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3" w:type="pct"/>
        <w:tblLayout w:type="fixed"/>
        <w:tblCellMar>
          <w:left w:w="115" w:type="dxa"/>
          <w:right w:w="14" w:type="dxa"/>
        </w:tblCellMar>
        <w:tblLook w:val="04E0" w:firstRow="1" w:lastRow="1" w:firstColumn="1" w:lastColumn="0" w:noHBand="0" w:noVBand="1"/>
      </w:tblPr>
      <w:tblGrid>
        <w:gridCol w:w="1432"/>
        <w:gridCol w:w="734"/>
        <w:gridCol w:w="632"/>
        <w:gridCol w:w="172"/>
        <w:gridCol w:w="458"/>
        <w:gridCol w:w="352"/>
        <w:gridCol w:w="278"/>
        <w:gridCol w:w="630"/>
        <w:gridCol w:w="82"/>
        <w:gridCol w:w="548"/>
        <w:gridCol w:w="352"/>
        <w:gridCol w:w="900"/>
        <w:gridCol w:w="900"/>
        <w:gridCol w:w="724"/>
        <w:gridCol w:w="86"/>
        <w:gridCol w:w="94"/>
        <w:gridCol w:w="447"/>
        <w:gridCol w:w="359"/>
        <w:gridCol w:w="180"/>
        <w:gridCol w:w="149"/>
        <w:gridCol w:w="31"/>
        <w:gridCol w:w="15"/>
        <w:gridCol w:w="80"/>
      </w:tblGrid>
      <w:tr w:rsidR="0068645B" w:rsidRPr="009624BF" w:rsidTr="00BD5545">
        <w:trPr>
          <w:gridAfter w:val="2"/>
          <w:wAfter w:w="95" w:type="dxa"/>
          <w:trHeight w:hRule="exact" w:val="317"/>
        </w:trPr>
        <w:tc>
          <w:tcPr>
            <w:tcW w:w="9540" w:type="dxa"/>
            <w:gridSpan w:val="21"/>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BD5545">
        <w:trPr>
          <w:gridAfter w:val="2"/>
          <w:wAfter w:w="95" w:type="dxa"/>
          <w:trHeight w:hRule="exact" w:val="270"/>
        </w:trPr>
        <w:tc>
          <w:tcPr>
            <w:tcW w:w="9540" w:type="dxa"/>
            <w:gridSpan w:val="21"/>
            <w:tcBorders>
              <w:top w:val="nil"/>
              <w:left w:val="nil"/>
              <w:right w:val="nil"/>
            </w:tcBorders>
          </w:tcPr>
          <w:p w:rsidR="0068645B" w:rsidRPr="00952EF5" w:rsidRDefault="00597FF9" w:rsidP="00C13F7F">
            <w:pPr>
              <w:jc w:val="center"/>
              <w:rPr>
                <w:sz w:val="19"/>
                <w:szCs w:val="19"/>
              </w:rPr>
            </w:pPr>
            <w:r>
              <w:rPr>
                <w:sz w:val="19"/>
                <w:szCs w:val="19"/>
              </w:rPr>
              <w:t xml:space="preserve">Pak Rupees per Currency Unit </w:t>
            </w:r>
            <w:r w:rsidR="00C13F7F">
              <w:rPr>
                <w:sz w:val="19"/>
                <w:szCs w:val="19"/>
              </w:rPr>
              <w:t>Apr</w:t>
            </w:r>
            <w:r w:rsidR="003D6280">
              <w:rPr>
                <w:sz w:val="19"/>
                <w:szCs w:val="19"/>
              </w:rPr>
              <w:t>-</w:t>
            </w:r>
            <w:r w:rsidR="006D6A22">
              <w:rPr>
                <w:sz w:val="19"/>
                <w:szCs w:val="19"/>
              </w:rPr>
              <w:t>2023</w:t>
            </w:r>
          </w:p>
        </w:tc>
      </w:tr>
      <w:tr w:rsidR="0068645B" w:rsidRPr="009624BF" w:rsidTr="00BD5545">
        <w:trPr>
          <w:gridAfter w:val="1"/>
          <w:wAfter w:w="80" w:type="dxa"/>
          <w:trHeight w:hRule="exact" w:val="90"/>
        </w:trPr>
        <w:tc>
          <w:tcPr>
            <w:tcW w:w="8821" w:type="dxa"/>
            <w:gridSpan w:val="17"/>
            <w:tcBorders>
              <w:top w:val="nil"/>
              <w:left w:val="nil"/>
              <w:bottom w:val="single" w:sz="12" w:space="0" w:color="auto"/>
              <w:right w:val="nil"/>
            </w:tcBorders>
          </w:tcPr>
          <w:p w:rsidR="0068645B" w:rsidRPr="009624BF" w:rsidRDefault="0068645B" w:rsidP="00B36F94">
            <w:pPr>
              <w:jc w:val="center"/>
              <w:rPr>
                <w:b/>
                <w:bCs/>
                <w:sz w:val="19"/>
                <w:szCs w:val="19"/>
              </w:rPr>
            </w:pPr>
          </w:p>
        </w:tc>
        <w:tc>
          <w:tcPr>
            <w:tcW w:w="734" w:type="dxa"/>
            <w:gridSpan w:val="5"/>
            <w:tcBorders>
              <w:top w:val="nil"/>
              <w:left w:val="nil"/>
              <w:bottom w:val="single" w:sz="12" w:space="0" w:color="auto"/>
              <w:right w:val="nil"/>
            </w:tcBorders>
          </w:tcPr>
          <w:p w:rsidR="0068645B" w:rsidRPr="009624BF" w:rsidRDefault="0068645B" w:rsidP="00B36F94">
            <w:pPr>
              <w:jc w:val="center"/>
              <w:rPr>
                <w:b/>
                <w:bCs/>
                <w:sz w:val="19"/>
                <w:szCs w:val="19"/>
              </w:rPr>
            </w:pPr>
          </w:p>
        </w:tc>
      </w:tr>
      <w:tr w:rsidR="00C13F7F" w:rsidRPr="009624BF" w:rsidTr="00393994">
        <w:trPr>
          <w:gridAfter w:val="3"/>
          <w:wAfter w:w="126" w:type="dxa"/>
          <w:trHeight w:val="245"/>
        </w:trPr>
        <w:tc>
          <w:tcPr>
            <w:tcW w:w="1432" w:type="dxa"/>
            <w:tcBorders>
              <w:top w:val="single" w:sz="12" w:space="0" w:color="auto"/>
              <w:left w:val="nil"/>
              <w:bottom w:val="single" w:sz="12" w:space="0" w:color="auto"/>
            </w:tcBorders>
            <w:shd w:val="clear" w:color="auto" w:fill="auto"/>
            <w:tcMar>
              <w:left w:w="58" w:type="dxa"/>
              <w:right w:w="43" w:type="dxa"/>
            </w:tcMar>
            <w:vAlign w:val="center"/>
            <w:hideMark/>
          </w:tcPr>
          <w:p w:rsidR="00C13F7F" w:rsidRPr="000F4C51" w:rsidRDefault="00C13F7F" w:rsidP="00C13F7F">
            <w:pPr>
              <w:rPr>
                <w:sz w:val="15"/>
                <w:szCs w:val="15"/>
              </w:rPr>
            </w:pPr>
            <w:r w:rsidRPr="000F4C51">
              <w:rPr>
                <w:sz w:val="15"/>
                <w:szCs w:val="15"/>
              </w:rPr>
              <w:t>CURRENCY\DATE</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3</w:t>
            </w:r>
          </w:p>
        </w:tc>
        <w:tc>
          <w:tcPr>
            <w:tcW w:w="80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4</w:t>
            </w:r>
          </w:p>
        </w:tc>
        <w:tc>
          <w:tcPr>
            <w:tcW w:w="810"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5</w:t>
            </w:r>
          </w:p>
        </w:tc>
        <w:tc>
          <w:tcPr>
            <w:tcW w:w="990"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6</w:t>
            </w:r>
          </w:p>
        </w:tc>
        <w:tc>
          <w:tcPr>
            <w:tcW w:w="900"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7</w:t>
            </w:r>
          </w:p>
        </w:tc>
        <w:tc>
          <w:tcPr>
            <w:tcW w:w="90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10</w:t>
            </w:r>
          </w:p>
        </w:tc>
        <w:tc>
          <w:tcPr>
            <w:tcW w:w="90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11</w:t>
            </w:r>
          </w:p>
        </w:tc>
        <w:tc>
          <w:tcPr>
            <w:tcW w:w="810"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C13F7F" w:rsidRDefault="00C13F7F" w:rsidP="00C13F7F">
            <w:pPr>
              <w:jc w:val="center"/>
              <w:rPr>
                <w:sz w:val="16"/>
                <w:szCs w:val="16"/>
              </w:rPr>
            </w:pPr>
            <w:r>
              <w:rPr>
                <w:sz w:val="16"/>
                <w:szCs w:val="16"/>
              </w:rPr>
              <w:t>12</w:t>
            </w:r>
          </w:p>
        </w:tc>
        <w:tc>
          <w:tcPr>
            <w:tcW w:w="900" w:type="dxa"/>
            <w:gridSpan w:val="3"/>
            <w:tcBorders>
              <w:top w:val="single" w:sz="8" w:space="0" w:color="auto"/>
              <w:left w:val="single" w:sz="8" w:space="0" w:color="auto"/>
              <w:bottom w:val="single" w:sz="12" w:space="0" w:color="auto"/>
            </w:tcBorders>
            <w:shd w:val="clear" w:color="auto" w:fill="auto"/>
            <w:vAlign w:val="bottom"/>
          </w:tcPr>
          <w:p w:rsidR="00C13F7F" w:rsidRDefault="00C13F7F" w:rsidP="00C13F7F">
            <w:pPr>
              <w:jc w:val="center"/>
              <w:rPr>
                <w:sz w:val="16"/>
                <w:szCs w:val="16"/>
              </w:rPr>
            </w:pPr>
            <w:r>
              <w:rPr>
                <w:sz w:val="16"/>
                <w:szCs w:val="16"/>
              </w:rPr>
              <w:t>13</w:t>
            </w:r>
          </w:p>
        </w:tc>
        <w:tc>
          <w:tcPr>
            <w:tcW w:w="180" w:type="dxa"/>
            <w:tcBorders>
              <w:top w:val="single" w:sz="8" w:space="0" w:color="auto"/>
              <w:left w:val="nil"/>
              <w:bottom w:val="single" w:sz="12" w:space="0" w:color="auto"/>
            </w:tcBorders>
            <w:shd w:val="clear" w:color="auto" w:fill="auto"/>
            <w:vAlign w:val="bottom"/>
          </w:tcPr>
          <w:p w:rsidR="00C13F7F" w:rsidRDefault="00C13F7F" w:rsidP="00C13F7F">
            <w:pPr>
              <w:jc w:val="center"/>
              <w:rPr>
                <w:sz w:val="16"/>
                <w:szCs w:val="16"/>
              </w:rPr>
            </w:pPr>
          </w:p>
        </w:tc>
        <w:tc>
          <w:tcPr>
            <w:tcW w:w="149" w:type="dxa"/>
            <w:tcBorders>
              <w:top w:val="single" w:sz="8" w:space="0" w:color="auto"/>
              <w:left w:val="nil"/>
              <w:bottom w:val="single" w:sz="8" w:space="0" w:color="auto"/>
            </w:tcBorders>
            <w:shd w:val="clear" w:color="auto" w:fill="auto"/>
            <w:vAlign w:val="bottom"/>
          </w:tcPr>
          <w:p w:rsidR="00C13F7F" w:rsidRDefault="00C13F7F" w:rsidP="00C13F7F">
            <w:pPr>
              <w:jc w:val="center"/>
              <w:rPr>
                <w:sz w:val="16"/>
                <w:szCs w:val="16"/>
              </w:rPr>
            </w:pPr>
          </w:p>
        </w:tc>
      </w:tr>
      <w:tr w:rsidR="0068645B" w:rsidRPr="009624BF" w:rsidTr="00393994">
        <w:trPr>
          <w:gridAfter w:val="3"/>
          <w:wAfter w:w="126" w:type="dxa"/>
          <w:trHeight w:val="245"/>
        </w:trPr>
        <w:tc>
          <w:tcPr>
            <w:tcW w:w="1432"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734"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0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10"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990" w:type="dxa"/>
            <w:gridSpan w:val="3"/>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900"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810" w:type="dxa"/>
            <w:gridSpan w:val="2"/>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900" w:type="dxa"/>
            <w:gridSpan w:val="3"/>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180" w:type="dxa"/>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149" w:type="dxa"/>
            <w:tcBorders>
              <w:top w:val="single" w:sz="12" w:space="0" w:color="auto"/>
              <w:left w:val="nil"/>
              <w:bottom w:val="nil"/>
              <w:right w:val="nil"/>
            </w:tcBorders>
          </w:tcPr>
          <w:p w:rsidR="0068645B" w:rsidRPr="005866B6" w:rsidRDefault="0068645B" w:rsidP="005866B6">
            <w:pPr>
              <w:jc w:val="center"/>
              <w:rPr>
                <w:sz w:val="16"/>
                <w:szCs w:val="16"/>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189.4208</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193.1143</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193.5394</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191.5978</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189.4834</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190.0788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191.6296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191.8014</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191.1438</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754.5842</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758.8622</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762.3102</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757.7101</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753.3328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757.4858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761.2461</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760.6008</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753.9755</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210.0271</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212.4546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213.5022</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212.0547</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210.1965</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211.1132</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212.7993</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213.7431</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212.1756</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41.2301</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41.5216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41.7845</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41.5974</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41.2743</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41.5238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41.7494</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41.8116</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41.5050</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41.2885</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41.8578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42.2602</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41.8641</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41.5718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41.7796</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42.0168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42.2245</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42.0257</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36.2578</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36.4849</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36.6324</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36.4561</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36.1684</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36.4023</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36.6356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36.6711</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36.2949</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2.1278</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2.1500</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2.1821</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2.1805</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2.1538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2.1510</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2.1536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2.1505</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2.1405</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927.8696</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934.8275</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939.5251</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931.9289</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925.2371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933.0275</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937.7298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938.9993</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929.5499</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64.2764</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64.8928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65.2901</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64.9908</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64.4650</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64.7401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65.0770</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65.1876</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64.6823</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177.2094</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180.4304</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182.7386</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179.8774</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177.6007</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178.2953</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179.2189</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178.5173</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177.0446</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27.1936</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27.7478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27.8494</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27.3500</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27.1366</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27.1981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27.4076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27.2970</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27.3095</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740.6042</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745.8151</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748.0631</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741.2820</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738.6699</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744.2141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748.3954</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746.7492</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739.6763</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77.9953</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78.6757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78.9324</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78.0837</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77.8719</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78.4090</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78.9267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78.6943</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78.0071</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75.6918</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76.1737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76.5973</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76.2746</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75.6282</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76.0821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76.5820</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76.7109</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76.0264</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212.9799</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215.1968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216.7546</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215.0385</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213.1032</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214.4971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215.7500</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216.0345</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214.6887</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27.3002</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27.5596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27.9660</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27.4621</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27.2092</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27.2483</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27.4005</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27.5982</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27.5547</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309.2881</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312.5837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317.2374</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315.5440</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313.6311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314.7142</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316.5564</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318.8390</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318.0080</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8.2790</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8.3626</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8.4635</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8.4243</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8.3211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8.3227</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8.3921</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8.4233</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8.3570</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14.8146</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14.8750</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14.9460</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14.8930</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14.7451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14.8021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14.9107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14.9351</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14.7782</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77.3548</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77.7903</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78.2271</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77.9033</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77.2631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77.7131</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78.2275</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78.3842</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77.6470</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348.9193</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354.2561</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358.6090</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356.1269</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353.0267</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353.9048</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356.3464</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357.7881</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356.0455</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284.0017</w:t>
            </w:r>
          </w:p>
        </w:tc>
        <w:tc>
          <w:tcPr>
            <w:tcW w:w="804"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285.6207</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287.3017</w:t>
            </w:r>
          </w:p>
        </w:tc>
        <w:tc>
          <w:tcPr>
            <w:tcW w:w="99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286.2276</w:t>
            </w:r>
          </w:p>
        </w:tc>
        <w:tc>
          <w:tcPr>
            <w:tcW w:w="90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283.8155</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285.3500</w:t>
            </w:r>
          </w:p>
        </w:tc>
        <w:tc>
          <w:tcPr>
            <w:tcW w:w="90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287.2828</w:t>
            </w:r>
          </w:p>
        </w:tc>
        <w:tc>
          <w:tcPr>
            <w:tcW w:w="810" w:type="dxa"/>
            <w:gridSpan w:val="2"/>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287.8793</w:t>
            </w:r>
          </w:p>
        </w:tc>
        <w:tc>
          <w:tcPr>
            <w:tcW w:w="900" w:type="dxa"/>
            <w:gridSpan w:val="3"/>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285.2517</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E379F3" w:rsidRPr="009624BF" w:rsidTr="00E379F3">
        <w:trPr>
          <w:gridAfter w:val="3"/>
          <w:wAfter w:w="126"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E379F3" w:rsidRPr="000F4C51" w:rsidRDefault="00E379F3" w:rsidP="00E379F3">
            <w:pPr>
              <w:rPr>
                <w:sz w:val="14"/>
                <w:szCs w:val="14"/>
              </w:rPr>
            </w:pPr>
          </w:p>
        </w:tc>
        <w:tc>
          <w:tcPr>
            <w:tcW w:w="734" w:type="dxa"/>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804"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990" w:type="dxa"/>
            <w:gridSpan w:val="3"/>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900" w:type="dxa"/>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81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900" w:type="dxa"/>
            <w:gridSpan w:val="3"/>
            <w:tcBorders>
              <w:top w:val="nil"/>
              <w:left w:val="nil"/>
              <w:right w:val="nil"/>
            </w:tcBorders>
            <w:shd w:val="clear" w:color="auto" w:fill="auto"/>
            <w:tcMar>
              <w:left w:w="29" w:type="dxa"/>
              <w:right w:w="29" w:type="dxa"/>
            </w:tcMar>
            <w:vAlign w:val="center"/>
          </w:tcPr>
          <w:p w:rsidR="00E379F3" w:rsidRDefault="00E379F3" w:rsidP="00E379F3">
            <w:pPr>
              <w:jc w:val="right"/>
            </w:pP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pPr>
          </w:p>
        </w:tc>
        <w:tc>
          <w:tcPr>
            <w:tcW w:w="149" w:type="dxa"/>
            <w:tcBorders>
              <w:top w:val="nil"/>
              <w:left w:val="nil"/>
              <w:bottom w:val="nil"/>
              <w:right w:val="nil"/>
            </w:tcBorders>
            <w:shd w:val="clear" w:color="auto" w:fill="auto"/>
            <w:vAlign w:val="center"/>
          </w:tcPr>
          <w:p w:rsidR="00E379F3" w:rsidRDefault="00E379F3" w:rsidP="00E379F3">
            <w:pPr>
              <w:jc w:val="right"/>
            </w:pPr>
          </w:p>
        </w:tc>
      </w:tr>
      <w:tr w:rsidR="00E379F3" w:rsidRPr="009624BF" w:rsidTr="00E379F3">
        <w:trPr>
          <w:gridAfter w:val="3"/>
          <w:wAfter w:w="126" w:type="dxa"/>
          <w:trHeight w:val="245"/>
        </w:trPr>
        <w:tc>
          <w:tcPr>
            <w:tcW w:w="1432" w:type="dxa"/>
            <w:tcBorders>
              <w:top w:val="nil"/>
              <w:left w:val="nil"/>
              <w:right w:val="nil"/>
            </w:tcBorders>
            <w:shd w:val="clear" w:color="auto" w:fill="auto"/>
            <w:tcMar>
              <w:left w:w="58" w:type="dxa"/>
              <w:right w:w="43" w:type="dxa"/>
            </w:tcMar>
            <w:vAlign w:val="center"/>
            <w:hideMark/>
          </w:tcPr>
          <w:p w:rsidR="00E379F3" w:rsidRPr="000F4C51" w:rsidRDefault="00E379F3" w:rsidP="00E379F3">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306.7346</w:t>
            </w:r>
          </w:p>
        </w:tc>
        <w:tc>
          <w:tcPr>
            <w:tcW w:w="804"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310.9803</w:t>
            </w:r>
          </w:p>
        </w:tc>
        <w:tc>
          <w:tcPr>
            <w:tcW w:w="81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314.6274</w:t>
            </w:r>
          </w:p>
        </w:tc>
        <w:tc>
          <w:tcPr>
            <w:tcW w:w="990" w:type="dxa"/>
            <w:gridSpan w:val="3"/>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311.7980</w:t>
            </w:r>
          </w:p>
        </w:tc>
        <w:tc>
          <w:tcPr>
            <w:tcW w:w="90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309.7227</w:t>
            </w:r>
          </w:p>
        </w:tc>
        <w:tc>
          <w:tcPr>
            <w:tcW w:w="900" w:type="dxa"/>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310.8359</w:t>
            </w:r>
          </w:p>
        </w:tc>
        <w:tc>
          <w:tcPr>
            <w:tcW w:w="900" w:type="dxa"/>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312.6298</w:t>
            </w:r>
          </w:p>
        </w:tc>
        <w:tc>
          <w:tcPr>
            <w:tcW w:w="810" w:type="dxa"/>
            <w:gridSpan w:val="2"/>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314.3857</w:t>
            </w:r>
          </w:p>
        </w:tc>
        <w:tc>
          <w:tcPr>
            <w:tcW w:w="900" w:type="dxa"/>
            <w:gridSpan w:val="3"/>
            <w:tcBorders>
              <w:top w:val="nil"/>
              <w:left w:val="nil"/>
              <w:right w:val="nil"/>
            </w:tcBorders>
            <w:shd w:val="clear" w:color="auto" w:fill="auto"/>
            <w:tcMar>
              <w:left w:w="29" w:type="dxa"/>
              <w:right w:w="29" w:type="dxa"/>
            </w:tcMar>
            <w:vAlign w:val="center"/>
          </w:tcPr>
          <w:p w:rsidR="00E379F3" w:rsidRDefault="00E379F3" w:rsidP="00E379F3">
            <w:pPr>
              <w:jc w:val="right"/>
              <w:rPr>
                <w:sz w:val="14"/>
                <w:szCs w:val="14"/>
              </w:rPr>
            </w:pPr>
            <w:r>
              <w:rPr>
                <w:sz w:val="14"/>
                <w:szCs w:val="14"/>
              </w:rPr>
              <w:t>313.3811</w:t>
            </w:r>
          </w:p>
        </w:tc>
        <w:tc>
          <w:tcPr>
            <w:tcW w:w="180" w:type="dxa"/>
            <w:tcBorders>
              <w:top w:val="nil"/>
              <w:left w:val="nil"/>
              <w:bottom w:val="nil"/>
              <w:right w:val="nil"/>
            </w:tcBorders>
            <w:shd w:val="clear" w:color="auto" w:fill="auto"/>
            <w:tcMar>
              <w:left w:w="29" w:type="dxa"/>
              <w:right w:w="29" w:type="dxa"/>
            </w:tcMar>
            <w:vAlign w:val="center"/>
          </w:tcPr>
          <w:p w:rsidR="00E379F3" w:rsidRDefault="00E379F3" w:rsidP="00E379F3">
            <w:pPr>
              <w:jc w:val="right"/>
              <w:rPr>
                <w:sz w:val="14"/>
                <w:szCs w:val="14"/>
              </w:rPr>
            </w:pPr>
          </w:p>
        </w:tc>
        <w:tc>
          <w:tcPr>
            <w:tcW w:w="149" w:type="dxa"/>
            <w:tcBorders>
              <w:top w:val="nil"/>
              <w:left w:val="nil"/>
              <w:bottom w:val="nil"/>
              <w:right w:val="nil"/>
            </w:tcBorders>
            <w:shd w:val="clear" w:color="auto" w:fill="auto"/>
            <w:vAlign w:val="center"/>
          </w:tcPr>
          <w:p w:rsidR="00E379F3" w:rsidRDefault="00E379F3" w:rsidP="00E379F3">
            <w:pPr>
              <w:jc w:val="right"/>
              <w:rPr>
                <w:sz w:val="14"/>
                <w:szCs w:val="14"/>
              </w:rPr>
            </w:pPr>
          </w:p>
        </w:tc>
      </w:tr>
      <w:tr w:rsidR="0068645B" w:rsidRPr="009624BF" w:rsidTr="00393994">
        <w:trPr>
          <w:trHeight w:val="164"/>
        </w:trPr>
        <w:tc>
          <w:tcPr>
            <w:tcW w:w="1432"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2"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1252"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900" w:type="dxa"/>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724" w:type="dxa"/>
            <w:tcBorders>
              <w:left w:val="nil"/>
              <w:bottom w:val="single" w:sz="12" w:space="0" w:color="auto"/>
              <w:right w:val="nil"/>
            </w:tcBorders>
          </w:tcPr>
          <w:p w:rsidR="0068645B" w:rsidRPr="009624BF" w:rsidRDefault="0068645B" w:rsidP="00DB503E">
            <w:pPr>
              <w:jc w:val="right"/>
              <w:rPr>
                <w:b/>
                <w:bCs/>
                <w:sz w:val="14"/>
                <w:szCs w:val="14"/>
              </w:rPr>
            </w:pPr>
          </w:p>
        </w:tc>
        <w:tc>
          <w:tcPr>
            <w:tcW w:w="180" w:type="dxa"/>
            <w:gridSpan w:val="2"/>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261" w:type="dxa"/>
            <w:gridSpan w:val="7"/>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6" w:type="dxa"/>
        <w:tblLayout w:type="fixed"/>
        <w:tblLook w:val="04A0" w:firstRow="1" w:lastRow="0" w:firstColumn="1" w:lastColumn="0" w:noHBand="0" w:noVBand="1"/>
      </w:tblPr>
      <w:tblGrid>
        <w:gridCol w:w="1526"/>
        <w:gridCol w:w="896"/>
        <w:gridCol w:w="188"/>
        <w:gridCol w:w="900"/>
        <w:gridCol w:w="532"/>
        <w:gridCol w:w="368"/>
        <w:gridCol w:w="352"/>
        <w:gridCol w:w="638"/>
        <w:gridCol w:w="900"/>
        <w:gridCol w:w="990"/>
        <w:gridCol w:w="990"/>
        <w:gridCol w:w="900"/>
        <w:gridCol w:w="48"/>
        <w:gridCol w:w="48"/>
        <w:gridCol w:w="172"/>
        <w:gridCol w:w="270"/>
        <w:gridCol w:w="88"/>
        <w:gridCol w:w="370"/>
      </w:tblGrid>
      <w:tr w:rsidR="00B36F94" w:rsidRPr="0021000E" w:rsidTr="002A6128">
        <w:trPr>
          <w:gridAfter w:val="1"/>
          <w:wAfter w:w="370" w:type="dxa"/>
          <w:trHeight w:hRule="exact" w:val="338"/>
        </w:trPr>
        <w:tc>
          <w:tcPr>
            <w:tcW w:w="9806" w:type="dxa"/>
            <w:gridSpan w:val="17"/>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t>4.1   Daily Foreign Exchange Rates</w:t>
            </w:r>
          </w:p>
        </w:tc>
      </w:tr>
      <w:tr w:rsidR="00B36F94" w:rsidRPr="0021000E" w:rsidTr="002A6128">
        <w:trPr>
          <w:gridAfter w:val="1"/>
          <w:wAfter w:w="370" w:type="dxa"/>
          <w:trHeight w:val="372"/>
        </w:trPr>
        <w:tc>
          <w:tcPr>
            <w:tcW w:w="9806" w:type="dxa"/>
            <w:gridSpan w:val="17"/>
            <w:tcBorders>
              <w:top w:val="nil"/>
              <w:left w:val="nil"/>
              <w:bottom w:val="single" w:sz="12" w:space="0" w:color="FFFFFF" w:themeColor="background1"/>
              <w:right w:val="nil"/>
            </w:tcBorders>
          </w:tcPr>
          <w:p w:rsidR="00B36F94" w:rsidRPr="00952EF5" w:rsidRDefault="00B36F94" w:rsidP="00C13F7F">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C13F7F">
              <w:rPr>
                <w:color w:val="000000"/>
                <w:sz w:val="19"/>
                <w:szCs w:val="19"/>
              </w:rPr>
              <w:t>Apr</w:t>
            </w:r>
            <w:r w:rsidR="006D6A22">
              <w:rPr>
                <w:sz w:val="19"/>
                <w:szCs w:val="19"/>
              </w:rPr>
              <w:t>-2023</w:t>
            </w:r>
          </w:p>
        </w:tc>
      </w:tr>
      <w:tr w:rsidR="002A6128" w:rsidRPr="0021000E" w:rsidTr="002A6128">
        <w:trPr>
          <w:gridAfter w:val="2"/>
          <w:wAfter w:w="458" w:type="dxa"/>
          <w:trHeight w:val="245"/>
        </w:trPr>
        <w:tc>
          <w:tcPr>
            <w:tcW w:w="1526" w:type="dxa"/>
            <w:tcBorders>
              <w:top w:val="single" w:sz="12" w:space="0" w:color="auto"/>
              <w:left w:val="nil"/>
              <w:bottom w:val="single" w:sz="12" w:space="0" w:color="auto"/>
            </w:tcBorders>
            <w:shd w:val="clear" w:color="auto" w:fill="auto"/>
            <w:tcMar>
              <w:left w:w="29" w:type="dxa"/>
              <w:right w:w="14" w:type="dxa"/>
            </w:tcMar>
            <w:vAlign w:val="center"/>
            <w:hideMark/>
          </w:tcPr>
          <w:p w:rsidR="002A6128" w:rsidRPr="000F4C51" w:rsidRDefault="002A6128" w:rsidP="00393994">
            <w:pPr>
              <w:rPr>
                <w:sz w:val="15"/>
                <w:szCs w:val="15"/>
              </w:rPr>
            </w:pPr>
            <w:r w:rsidRPr="000F4C51">
              <w:rPr>
                <w:sz w:val="15"/>
                <w:szCs w:val="15"/>
              </w:rPr>
              <w:t>CURRENCY\DATE</w:t>
            </w:r>
          </w:p>
        </w:tc>
        <w:tc>
          <w:tcPr>
            <w:tcW w:w="108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14</w:t>
            </w:r>
          </w:p>
        </w:tc>
        <w:tc>
          <w:tcPr>
            <w:tcW w:w="90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17</w:t>
            </w:r>
          </w:p>
        </w:tc>
        <w:tc>
          <w:tcPr>
            <w:tcW w:w="900"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18</w:t>
            </w:r>
          </w:p>
        </w:tc>
        <w:tc>
          <w:tcPr>
            <w:tcW w:w="990"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19</w:t>
            </w:r>
          </w:p>
        </w:tc>
        <w:tc>
          <w:tcPr>
            <w:tcW w:w="90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20</w:t>
            </w:r>
          </w:p>
        </w:tc>
        <w:tc>
          <w:tcPr>
            <w:tcW w:w="990" w:type="dxa"/>
            <w:tcBorders>
              <w:top w:val="single" w:sz="12" w:space="0" w:color="auto"/>
              <w:left w:val="single" w:sz="8" w:space="0" w:color="auto"/>
              <w:bottom w:val="single" w:sz="12" w:space="0" w:color="auto"/>
              <w:right w:val="nil"/>
            </w:tcBorders>
            <w:shd w:val="clear" w:color="auto" w:fill="auto"/>
            <w:vAlign w:val="bottom"/>
          </w:tcPr>
          <w:p w:rsidR="002A6128" w:rsidRDefault="002A6128" w:rsidP="00393994">
            <w:pPr>
              <w:jc w:val="center"/>
              <w:rPr>
                <w:sz w:val="16"/>
                <w:szCs w:val="16"/>
              </w:rPr>
            </w:pPr>
            <w:r>
              <w:rPr>
                <w:sz w:val="16"/>
                <w:szCs w:val="16"/>
              </w:rPr>
              <w:t>26</w:t>
            </w:r>
          </w:p>
        </w:tc>
        <w:tc>
          <w:tcPr>
            <w:tcW w:w="99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27</w:t>
            </w:r>
          </w:p>
        </w:tc>
        <w:tc>
          <w:tcPr>
            <w:tcW w:w="900" w:type="dxa"/>
            <w:tcBorders>
              <w:top w:val="single" w:sz="12" w:space="0" w:color="auto"/>
              <w:left w:val="single" w:sz="8" w:space="0" w:color="auto"/>
              <w:bottom w:val="single" w:sz="12" w:space="0" w:color="auto"/>
            </w:tcBorders>
            <w:shd w:val="clear" w:color="auto" w:fill="auto"/>
            <w:tcMar>
              <w:left w:w="29" w:type="dxa"/>
              <w:right w:w="29" w:type="dxa"/>
            </w:tcMar>
            <w:vAlign w:val="bottom"/>
          </w:tcPr>
          <w:p w:rsidR="002A6128" w:rsidRDefault="002A6128" w:rsidP="00393994">
            <w:pPr>
              <w:jc w:val="center"/>
              <w:rPr>
                <w:sz w:val="16"/>
                <w:szCs w:val="16"/>
              </w:rPr>
            </w:pPr>
            <w:r>
              <w:rPr>
                <w:sz w:val="16"/>
                <w:szCs w:val="16"/>
              </w:rPr>
              <w:t>28</w:t>
            </w:r>
          </w:p>
        </w:tc>
        <w:tc>
          <w:tcPr>
            <w:tcW w:w="268" w:type="dxa"/>
            <w:gridSpan w:val="3"/>
            <w:tcBorders>
              <w:top w:val="single" w:sz="12" w:space="0" w:color="auto"/>
              <w:left w:val="nil"/>
              <w:bottom w:val="single" w:sz="12" w:space="0" w:color="auto"/>
            </w:tcBorders>
            <w:shd w:val="clear" w:color="auto" w:fill="auto"/>
            <w:vAlign w:val="bottom"/>
          </w:tcPr>
          <w:p w:rsidR="002A6128" w:rsidRDefault="002A6128" w:rsidP="00393994">
            <w:pPr>
              <w:jc w:val="center"/>
              <w:rPr>
                <w:sz w:val="16"/>
                <w:szCs w:val="16"/>
              </w:rPr>
            </w:pPr>
          </w:p>
        </w:tc>
        <w:tc>
          <w:tcPr>
            <w:tcW w:w="270" w:type="dxa"/>
            <w:tcBorders>
              <w:top w:val="single" w:sz="12" w:space="0" w:color="auto"/>
              <w:bottom w:val="single" w:sz="12" w:space="0" w:color="auto"/>
            </w:tcBorders>
            <w:shd w:val="clear" w:color="auto" w:fill="auto"/>
            <w:vAlign w:val="bottom"/>
          </w:tcPr>
          <w:p w:rsidR="002A6128" w:rsidRPr="000F4C51" w:rsidRDefault="002A6128" w:rsidP="00393994">
            <w:pPr>
              <w:ind w:left="60" w:hanging="60"/>
              <w:jc w:val="center"/>
              <w:rPr>
                <w:sz w:val="15"/>
                <w:szCs w:val="15"/>
              </w:rPr>
            </w:pPr>
          </w:p>
        </w:tc>
      </w:tr>
      <w:tr w:rsidR="002A6128" w:rsidRPr="0021000E" w:rsidTr="002A6128">
        <w:trPr>
          <w:gridAfter w:val="2"/>
          <w:wAfter w:w="458" w:type="dxa"/>
          <w:trHeight w:val="132"/>
        </w:trPr>
        <w:tc>
          <w:tcPr>
            <w:tcW w:w="1526" w:type="dxa"/>
            <w:tcBorders>
              <w:left w:val="nil"/>
              <w:bottom w:val="nil"/>
              <w:right w:val="nil"/>
            </w:tcBorders>
            <w:shd w:val="clear" w:color="auto" w:fill="auto"/>
            <w:tcMar>
              <w:left w:w="58" w:type="dxa"/>
              <w:right w:w="43" w:type="dxa"/>
            </w:tcMar>
            <w:vAlign w:val="center"/>
            <w:hideMark/>
          </w:tcPr>
          <w:p w:rsidR="002A6128" w:rsidRPr="0021000E" w:rsidRDefault="002A6128" w:rsidP="000442EE">
            <w:pPr>
              <w:rPr>
                <w:sz w:val="14"/>
                <w:szCs w:val="14"/>
              </w:rPr>
            </w:pPr>
          </w:p>
        </w:tc>
        <w:tc>
          <w:tcPr>
            <w:tcW w:w="1084" w:type="dxa"/>
            <w:gridSpan w:val="2"/>
            <w:tcBorders>
              <w:left w:val="nil"/>
              <w:bottom w:val="nil"/>
              <w:right w:val="nil"/>
            </w:tcBorders>
            <w:shd w:val="clear" w:color="auto" w:fill="auto"/>
            <w:tcMar>
              <w:left w:w="14" w:type="dxa"/>
              <w:right w:w="14" w:type="dxa"/>
            </w:tcMar>
            <w:vAlign w:val="center"/>
          </w:tcPr>
          <w:p w:rsidR="002A6128" w:rsidRPr="0021000E" w:rsidRDefault="002A6128" w:rsidP="000442EE">
            <w:pPr>
              <w:jc w:val="right"/>
              <w:rPr>
                <w:color w:val="000000"/>
                <w:sz w:val="12"/>
                <w:szCs w:val="12"/>
              </w:rPr>
            </w:pPr>
          </w:p>
        </w:tc>
        <w:tc>
          <w:tcPr>
            <w:tcW w:w="900" w:type="dxa"/>
            <w:tcBorders>
              <w:left w:val="nil"/>
              <w:bottom w:val="nil"/>
              <w:right w:val="nil"/>
            </w:tcBorders>
            <w:shd w:val="clear" w:color="auto" w:fill="auto"/>
            <w:tcMar>
              <w:left w:w="14" w:type="dxa"/>
              <w:right w:w="14" w:type="dxa"/>
            </w:tcMar>
          </w:tcPr>
          <w:p w:rsidR="002A6128" w:rsidRPr="0021000E" w:rsidRDefault="002A6128" w:rsidP="000442EE">
            <w:pPr>
              <w:jc w:val="right"/>
              <w:rPr>
                <w:color w:val="000000"/>
                <w:sz w:val="12"/>
                <w:szCs w:val="12"/>
              </w:rPr>
            </w:pPr>
          </w:p>
        </w:tc>
        <w:tc>
          <w:tcPr>
            <w:tcW w:w="900" w:type="dxa"/>
            <w:gridSpan w:val="2"/>
            <w:tcBorders>
              <w:left w:val="nil"/>
              <w:bottom w:val="nil"/>
              <w:right w:val="nil"/>
            </w:tcBorders>
            <w:shd w:val="clear" w:color="auto" w:fill="auto"/>
            <w:tcMar>
              <w:left w:w="14" w:type="dxa"/>
              <w:right w:w="14" w:type="dxa"/>
            </w:tcMar>
            <w:vAlign w:val="center"/>
          </w:tcPr>
          <w:p w:rsidR="002A6128" w:rsidRPr="0021000E" w:rsidRDefault="002A6128" w:rsidP="000442EE">
            <w:pPr>
              <w:jc w:val="right"/>
              <w:rPr>
                <w:color w:val="000000"/>
                <w:sz w:val="12"/>
                <w:szCs w:val="12"/>
              </w:rPr>
            </w:pPr>
          </w:p>
        </w:tc>
        <w:tc>
          <w:tcPr>
            <w:tcW w:w="990" w:type="dxa"/>
            <w:gridSpan w:val="2"/>
            <w:tcBorders>
              <w:left w:val="nil"/>
              <w:bottom w:val="nil"/>
              <w:right w:val="nil"/>
            </w:tcBorders>
            <w:shd w:val="clear" w:color="auto" w:fill="auto"/>
            <w:tcMar>
              <w:left w:w="14" w:type="dxa"/>
              <w:right w:w="14" w:type="dxa"/>
            </w:tcMar>
            <w:vAlign w:val="center"/>
          </w:tcPr>
          <w:p w:rsidR="002A6128" w:rsidRPr="0021000E" w:rsidRDefault="002A6128" w:rsidP="000442EE">
            <w:pPr>
              <w:jc w:val="right"/>
              <w:rPr>
                <w:color w:val="000000"/>
                <w:sz w:val="12"/>
                <w:szCs w:val="12"/>
              </w:rPr>
            </w:pPr>
          </w:p>
        </w:tc>
        <w:tc>
          <w:tcPr>
            <w:tcW w:w="900" w:type="dxa"/>
            <w:tcBorders>
              <w:left w:val="nil"/>
              <w:bottom w:val="nil"/>
              <w:right w:val="nil"/>
            </w:tcBorders>
            <w:shd w:val="clear" w:color="auto" w:fill="auto"/>
            <w:tcMar>
              <w:left w:w="14" w:type="dxa"/>
              <w:right w:w="14" w:type="dxa"/>
            </w:tcMar>
            <w:vAlign w:val="center"/>
          </w:tcPr>
          <w:p w:rsidR="002A6128" w:rsidRPr="0021000E" w:rsidRDefault="002A6128" w:rsidP="000442EE">
            <w:pPr>
              <w:jc w:val="right"/>
              <w:rPr>
                <w:color w:val="000000"/>
                <w:sz w:val="12"/>
                <w:szCs w:val="12"/>
              </w:rPr>
            </w:pPr>
          </w:p>
        </w:tc>
        <w:tc>
          <w:tcPr>
            <w:tcW w:w="990" w:type="dxa"/>
            <w:tcBorders>
              <w:left w:val="nil"/>
              <w:bottom w:val="nil"/>
              <w:right w:val="nil"/>
            </w:tcBorders>
            <w:vAlign w:val="center"/>
          </w:tcPr>
          <w:p w:rsidR="002A6128" w:rsidRPr="0021000E" w:rsidRDefault="002A6128" w:rsidP="000442EE">
            <w:pPr>
              <w:jc w:val="right"/>
              <w:rPr>
                <w:color w:val="000000"/>
                <w:sz w:val="12"/>
                <w:szCs w:val="12"/>
              </w:rPr>
            </w:pPr>
          </w:p>
        </w:tc>
        <w:tc>
          <w:tcPr>
            <w:tcW w:w="990" w:type="dxa"/>
            <w:tcBorders>
              <w:left w:val="nil"/>
              <w:bottom w:val="nil"/>
              <w:right w:val="nil"/>
            </w:tcBorders>
            <w:shd w:val="clear" w:color="auto" w:fill="auto"/>
            <w:vAlign w:val="center"/>
          </w:tcPr>
          <w:p w:rsidR="002A6128" w:rsidRPr="0021000E" w:rsidRDefault="002A6128" w:rsidP="000442EE">
            <w:pPr>
              <w:ind w:right="-103"/>
              <w:jc w:val="right"/>
              <w:rPr>
                <w:rFonts w:ascii="Calibri" w:hAnsi="Calibri"/>
                <w:color w:val="000000"/>
                <w:sz w:val="22"/>
                <w:szCs w:val="22"/>
              </w:rPr>
            </w:pPr>
          </w:p>
        </w:tc>
        <w:tc>
          <w:tcPr>
            <w:tcW w:w="900" w:type="dxa"/>
            <w:tcBorders>
              <w:left w:val="nil"/>
              <w:bottom w:val="nil"/>
              <w:right w:val="nil"/>
            </w:tcBorders>
            <w:shd w:val="clear" w:color="auto" w:fill="auto"/>
          </w:tcPr>
          <w:p w:rsidR="002A6128" w:rsidRPr="0021000E" w:rsidRDefault="002A6128" w:rsidP="000442EE">
            <w:pPr>
              <w:ind w:right="-103"/>
              <w:jc w:val="right"/>
              <w:rPr>
                <w:rFonts w:ascii="Calibri" w:hAnsi="Calibri"/>
                <w:color w:val="000000"/>
                <w:sz w:val="22"/>
                <w:szCs w:val="22"/>
              </w:rPr>
            </w:pPr>
          </w:p>
        </w:tc>
        <w:tc>
          <w:tcPr>
            <w:tcW w:w="268" w:type="dxa"/>
            <w:gridSpan w:val="3"/>
            <w:tcBorders>
              <w:left w:val="nil"/>
              <w:bottom w:val="nil"/>
            </w:tcBorders>
            <w:shd w:val="clear" w:color="auto" w:fill="auto"/>
            <w:vAlign w:val="center"/>
          </w:tcPr>
          <w:p w:rsidR="002A6128" w:rsidRPr="0021000E" w:rsidRDefault="002A6128" w:rsidP="000442EE">
            <w:pPr>
              <w:ind w:right="-103"/>
              <w:jc w:val="right"/>
              <w:rPr>
                <w:color w:val="000000"/>
                <w:sz w:val="12"/>
                <w:szCs w:val="12"/>
              </w:rPr>
            </w:pPr>
          </w:p>
        </w:tc>
        <w:tc>
          <w:tcPr>
            <w:tcW w:w="270" w:type="dxa"/>
            <w:tcBorders>
              <w:top w:val="single" w:sz="12" w:space="0" w:color="auto"/>
              <w:left w:val="nil"/>
            </w:tcBorders>
            <w:shd w:val="clear" w:color="auto" w:fill="auto"/>
            <w:vAlign w:val="center"/>
          </w:tcPr>
          <w:p w:rsidR="002A6128" w:rsidRPr="0021000E" w:rsidRDefault="002A6128" w:rsidP="000442EE">
            <w:pPr>
              <w:ind w:right="-103"/>
              <w:jc w:val="right"/>
              <w:rPr>
                <w:color w:val="000000"/>
                <w:sz w:val="12"/>
                <w:szCs w:val="12"/>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Australian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192.6730</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190.8968</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190.6933</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190.6311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190.1795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187.4439</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187.5225</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187.3892</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Bahraini Dinar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752.7565</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755.3657</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752.7451</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752.8567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751.7686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753.0070</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752.8118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752.2647</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Canadian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213.2688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212.9977</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212.0135</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211.5860</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210.5040</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208.0843</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207.9546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208.1477</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Chinese Yuan</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41.5853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41.4196</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41.3168</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41.2497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41.1925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41.0057</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40.9803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40.9988</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Danish Krone</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42.2552</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41.9791</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41.6827</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41.7697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41.7123</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41.8576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42.0388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41.8995</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Hong Kong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36.2346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36.2875</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36.1684</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36.1886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36.1395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36.1722</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36.1428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36.1424</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Japanese Yen</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2.1473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2.1243</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2.1121</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2.1108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2.1056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2.1236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2.1207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2.1060</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Kuwaiti Dinar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928.4263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929.5555</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925.7403</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927.7948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924.9476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927.0986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926.8944</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926.1320</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Malaysian Ringgit</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64.7067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64.3455</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63.9088</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64.0593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63.9016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63.5774</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63.5780</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63.5582</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New Zealand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179.4346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176.5697</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175.9134</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176.2298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174.8744</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174.1793</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174.4436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174.3314</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Norwegian Krone</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27.6468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27.4179</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27.0880</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27.0375</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26.7655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26.6335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26.7095</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26.6383</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Omani Riyal</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737.8499</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740.7225</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737.2393</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737.4246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736.3350</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737.5139</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737.2347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737.1440</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Qatari Riyal</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77.8613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78.0273</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77.7935</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77.9026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77.7153</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77.8035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77.8571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77.9353</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Saudi Arabian Riyal</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75.7860</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75.8896</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75.6829</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75.6612</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75.6195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75.6455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75.5931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75.5802</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Singaporean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214.5617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213.7170</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212.6964</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212.6228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212.4978</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212.1718</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212.2977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212.1637</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Swedish Krona</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27.7517</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27.5693</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27.4617</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27.4870</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27.4131</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27.5856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27.5192</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27.5452</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Swiss Franc</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320.1859</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318.2246</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316.1471</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316.1083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316.2537</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318.2918</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318.0891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316.8483</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Thai Bhat</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8.3673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8.3081</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8.2499</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8.2464</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8.2434</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8.2946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8.3209</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8.3160</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Turkish Lira</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14.7121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14.6860</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14.6519</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14.6255</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14.6223</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14.6136</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14.5889</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14.5851</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UAE Dirham</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77.4172</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77.5182</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77.3024</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77.2883</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77.2401</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77.2680</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77.2252</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77.2099</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UK Pound Sterling</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356.3498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353.0241</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351.6405</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352.2438</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352.4387</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352.5075</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353.5199</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353.7479</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US Dollar</w:t>
            </w:r>
          </w:p>
        </w:tc>
        <w:tc>
          <w:tcPr>
            <w:tcW w:w="1084"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284.3914</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284.6293</w:t>
            </w:r>
          </w:p>
        </w:tc>
        <w:tc>
          <w:tcPr>
            <w:tcW w:w="90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283.9655</w:t>
            </w:r>
          </w:p>
        </w:tc>
        <w:tc>
          <w:tcPr>
            <w:tcW w:w="990" w:type="dxa"/>
            <w:gridSpan w:val="2"/>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283.8241</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283.6362</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283.7734</w:t>
            </w:r>
          </w:p>
        </w:tc>
        <w:tc>
          <w:tcPr>
            <w:tcW w:w="99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283.5586</w:t>
            </w:r>
          </w:p>
        </w:tc>
        <w:tc>
          <w:tcPr>
            <w:tcW w:w="900" w:type="dxa"/>
            <w:tcBorders>
              <w:top w:val="nil"/>
              <w:left w:val="nil"/>
              <w:bottom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283.5666</w:t>
            </w:r>
          </w:p>
        </w:tc>
        <w:tc>
          <w:tcPr>
            <w:tcW w:w="268" w:type="dxa"/>
            <w:gridSpan w:val="3"/>
            <w:tcBorders>
              <w:top w:val="nil"/>
              <w:left w:val="nil"/>
              <w:bottom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bottom w:val="nil"/>
              <w:right w:val="nil"/>
            </w:tcBorders>
            <w:shd w:val="clear" w:color="auto" w:fill="auto"/>
            <w:tcMar>
              <w:left w:w="58" w:type="dxa"/>
              <w:right w:w="43" w:type="dxa"/>
            </w:tcMar>
            <w:vAlign w:val="center"/>
            <w:hideMark/>
          </w:tcPr>
          <w:p w:rsidR="002A6128" w:rsidRPr="000F4C51" w:rsidRDefault="002A6128" w:rsidP="00E379F3">
            <w:pPr>
              <w:rPr>
                <w:sz w:val="14"/>
                <w:szCs w:val="14"/>
              </w:rPr>
            </w:pPr>
          </w:p>
        </w:tc>
        <w:tc>
          <w:tcPr>
            <w:tcW w:w="1084"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00"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90"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90" w:type="dxa"/>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pPr>
          </w:p>
        </w:tc>
        <w:tc>
          <w:tcPr>
            <w:tcW w:w="268" w:type="dxa"/>
            <w:gridSpan w:val="3"/>
            <w:tcBorders>
              <w:top w:val="nil"/>
              <w:left w:val="nil"/>
            </w:tcBorders>
            <w:shd w:val="clear" w:color="auto" w:fill="auto"/>
            <w:tcMar>
              <w:left w:w="29" w:type="dxa"/>
              <w:right w:w="29" w:type="dxa"/>
            </w:tcMar>
            <w:vAlign w:val="center"/>
          </w:tcPr>
          <w:p w:rsidR="002A6128" w:rsidRDefault="002A6128" w:rsidP="00E379F3">
            <w:pPr>
              <w:jc w:val="right"/>
            </w:pPr>
          </w:p>
        </w:tc>
        <w:tc>
          <w:tcPr>
            <w:tcW w:w="270" w:type="dxa"/>
            <w:tcBorders>
              <w:left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2A6128" w:rsidRPr="00ED7765" w:rsidTr="002A6128">
        <w:trPr>
          <w:gridAfter w:val="2"/>
          <w:wAfter w:w="458" w:type="dxa"/>
          <w:trHeight w:val="245"/>
        </w:trPr>
        <w:tc>
          <w:tcPr>
            <w:tcW w:w="1526" w:type="dxa"/>
            <w:tcBorders>
              <w:top w:val="nil"/>
              <w:left w:val="nil"/>
              <w:right w:val="nil"/>
            </w:tcBorders>
            <w:shd w:val="clear" w:color="auto" w:fill="auto"/>
            <w:tcMar>
              <w:left w:w="58" w:type="dxa"/>
              <w:right w:w="43" w:type="dxa"/>
            </w:tcMar>
            <w:vAlign w:val="center"/>
            <w:hideMark/>
          </w:tcPr>
          <w:p w:rsidR="002A6128" w:rsidRPr="000F4C51" w:rsidRDefault="002A6128" w:rsidP="00E379F3">
            <w:pPr>
              <w:rPr>
                <w:sz w:val="14"/>
                <w:szCs w:val="14"/>
              </w:rPr>
            </w:pPr>
            <w:r w:rsidRPr="000F4C51">
              <w:rPr>
                <w:sz w:val="14"/>
                <w:szCs w:val="14"/>
              </w:rPr>
              <w:t>EMU Euro</w:t>
            </w:r>
          </w:p>
        </w:tc>
        <w:tc>
          <w:tcPr>
            <w:tcW w:w="1084"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314.6197</w:t>
            </w: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312.4914</w:t>
            </w:r>
          </w:p>
        </w:tc>
        <w:tc>
          <w:tcPr>
            <w:tcW w:w="900"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310.5101</w:t>
            </w:r>
          </w:p>
        </w:tc>
        <w:tc>
          <w:tcPr>
            <w:tcW w:w="990" w:type="dxa"/>
            <w:gridSpan w:val="2"/>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311.0405</w:t>
            </w: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310.7650</w:t>
            </w:r>
          </w:p>
        </w:tc>
        <w:tc>
          <w:tcPr>
            <w:tcW w:w="990" w:type="dxa"/>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311.7214</w:t>
            </w:r>
          </w:p>
        </w:tc>
        <w:tc>
          <w:tcPr>
            <w:tcW w:w="990" w:type="dxa"/>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313.2444</w:t>
            </w:r>
          </w:p>
        </w:tc>
        <w:tc>
          <w:tcPr>
            <w:tcW w:w="900" w:type="dxa"/>
            <w:tcBorders>
              <w:top w:val="nil"/>
              <w:left w:val="nil"/>
              <w:right w:val="nil"/>
            </w:tcBorders>
            <w:shd w:val="clear" w:color="auto" w:fill="auto"/>
            <w:tcMar>
              <w:left w:w="29" w:type="dxa"/>
              <w:right w:w="29" w:type="dxa"/>
            </w:tcMar>
            <w:vAlign w:val="center"/>
          </w:tcPr>
          <w:p w:rsidR="002A6128" w:rsidRDefault="002A6128" w:rsidP="00E379F3">
            <w:pPr>
              <w:jc w:val="right"/>
              <w:rPr>
                <w:sz w:val="14"/>
                <w:szCs w:val="14"/>
              </w:rPr>
            </w:pPr>
            <w:r>
              <w:rPr>
                <w:sz w:val="14"/>
                <w:szCs w:val="14"/>
              </w:rPr>
              <w:t>312.2054</w:t>
            </w:r>
          </w:p>
        </w:tc>
        <w:tc>
          <w:tcPr>
            <w:tcW w:w="268" w:type="dxa"/>
            <w:gridSpan w:val="3"/>
            <w:tcBorders>
              <w:top w:val="nil"/>
              <w:left w:val="nil"/>
            </w:tcBorders>
            <w:shd w:val="clear" w:color="auto" w:fill="auto"/>
            <w:tcMar>
              <w:left w:w="29" w:type="dxa"/>
              <w:right w:w="29" w:type="dxa"/>
            </w:tcMar>
            <w:vAlign w:val="center"/>
          </w:tcPr>
          <w:p w:rsidR="002A6128" w:rsidRDefault="002A6128" w:rsidP="00E379F3">
            <w:pPr>
              <w:jc w:val="right"/>
              <w:rPr>
                <w:sz w:val="14"/>
                <w:szCs w:val="14"/>
              </w:rPr>
            </w:pPr>
          </w:p>
        </w:tc>
        <w:tc>
          <w:tcPr>
            <w:tcW w:w="270" w:type="dxa"/>
            <w:tcBorders>
              <w:left w:val="nil"/>
              <w:bottom w:val="nil"/>
            </w:tcBorders>
            <w:shd w:val="clear" w:color="auto" w:fill="auto"/>
            <w:vAlign w:val="center"/>
          </w:tcPr>
          <w:p w:rsidR="002A6128" w:rsidRPr="00634E88" w:rsidRDefault="002A6128" w:rsidP="00E379F3">
            <w:pPr>
              <w:ind w:right="-111"/>
              <w:jc w:val="right"/>
              <w:rPr>
                <w:rFonts w:asciiTheme="majorBidi" w:hAnsiTheme="majorBidi" w:cstheme="majorBidi"/>
                <w:color w:val="000000"/>
                <w:sz w:val="14"/>
                <w:szCs w:val="14"/>
              </w:rPr>
            </w:pPr>
          </w:p>
        </w:tc>
      </w:tr>
      <w:tr w:rsidR="000F4C51" w:rsidRPr="0021000E" w:rsidTr="002A6128">
        <w:trPr>
          <w:trHeight w:val="108"/>
        </w:trPr>
        <w:tc>
          <w:tcPr>
            <w:tcW w:w="1526"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6"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088"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532"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1538"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90" w:type="dxa"/>
            <w:tcBorders>
              <w:left w:val="nil"/>
              <w:bottom w:val="single" w:sz="12" w:space="0" w:color="auto"/>
              <w:right w:val="nil"/>
            </w:tcBorders>
          </w:tcPr>
          <w:p w:rsidR="007A40B0" w:rsidRPr="000F4C51" w:rsidRDefault="007A40B0" w:rsidP="00B36F94">
            <w:pPr>
              <w:jc w:val="right"/>
              <w:rPr>
                <w:sz w:val="14"/>
                <w:szCs w:val="14"/>
              </w:rPr>
            </w:pPr>
          </w:p>
        </w:tc>
        <w:tc>
          <w:tcPr>
            <w:tcW w:w="990" w:type="dxa"/>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900" w:type="dxa"/>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48" w:type="dxa"/>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00" w:type="dxa"/>
            <w:gridSpan w:val="4"/>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2A6128">
        <w:trPr>
          <w:gridAfter w:val="1"/>
          <w:wAfter w:w="370" w:type="dxa"/>
          <w:trHeight w:hRule="exact" w:val="336"/>
        </w:trPr>
        <w:tc>
          <w:tcPr>
            <w:tcW w:w="9806" w:type="dxa"/>
            <w:gridSpan w:val="17"/>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C52ABF">
            <w:pPr>
              <w:jc w:val="right"/>
              <w:rPr>
                <w:b/>
                <w:bCs/>
                <w:color w:val="000000"/>
                <w:sz w:val="14"/>
                <w:szCs w:val="14"/>
              </w:rPr>
            </w:pPr>
            <w:r>
              <w:rPr>
                <w:b/>
                <w:bCs/>
                <w:color w:val="000000"/>
                <w:sz w:val="14"/>
                <w:szCs w:val="14"/>
              </w:rPr>
              <w:t>2022-23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0D32FC" w:rsidRPr="00F93827" w:rsidRDefault="00F93827" w:rsidP="00F93827">
            <w:pPr>
              <w:jc w:val="right"/>
              <w:rPr>
                <w:color w:val="000000"/>
                <w:sz w:val="14"/>
                <w:szCs w:val="14"/>
              </w:rPr>
            </w:pPr>
            <w:r w:rsidRPr="00F93827">
              <w:rPr>
                <w:color w:val="000000"/>
                <w:sz w:val="14"/>
                <w:szCs w:val="14"/>
              </w:rPr>
              <w:t>222.3105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224.7624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0D32FC" w:rsidRPr="006D6A22" w:rsidRDefault="006D6A22" w:rsidP="006D6A22">
            <w:pPr>
              <w:jc w:val="right"/>
              <w:rPr>
                <w:color w:val="000000"/>
                <w:sz w:val="14"/>
                <w:szCs w:val="14"/>
              </w:rPr>
            </w:pPr>
            <w:r w:rsidRPr="006D6A22">
              <w:rPr>
                <w:color w:val="000000"/>
                <w:sz w:val="14"/>
                <w:szCs w:val="14"/>
              </w:rPr>
              <w:t>234.1360</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0D32FC" w:rsidRPr="009A591A" w:rsidRDefault="009A591A" w:rsidP="009A591A">
            <w:pPr>
              <w:jc w:val="right"/>
              <w:rPr>
                <w:color w:val="000000"/>
                <w:sz w:val="14"/>
                <w:szCs w:val="14"/>
              </w:rPr>
            </w:pPr>
            <w:r w:rsidRPr="009A591A">
              <w:rPr>
                <w:color w:val="000000"/>
                <w:sz w:val="14"/>
                <w:szCs w:val="14"/>
              </w:rPr>
              <w:t>266.6764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280.2025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0D32FC" w:rsidRPr="00724508" w:rsidRDefault="00724508" w:rsidP="00724508">
            <w:pPr>
              <w:jc w:val="right"/>
              <w:rPr>
                <w:color w:val="000000"/>
                <w:sz w:val="14"/>
                <w:szCs w:val="14"/>
              </w:rPr>
            </w:pPr>
            <w:r w:rsidRPr="00724508">
              <w:rPr>
                <w:color w:val="000000"/>
                <w:sz w:val="14"/>
                <w:szCs w:val="14"/>
              </w:rPr>
              <w:t>284.9457</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p>
        </w:tc>
      </w:tr>
      <w:tr w:rsidR="000D32FC" w:rsidRPr="00F912D2"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222.5484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0D32FC" w:rsidRPr="00D12E73" w:rsidRDefault="00D12E73" w:rsidP="00D12E73">
            <w:pPr>
              <w:jc w:val="right"/>
              <w:rPr>
                <w:color w:val="000000"/>
                <w:sz w:val="14"/>
                <w:szCs w:val="14"/>
              </w:rPr>
            </w:pPr>
            <w:r w:rsidRPr="00D12E73">
              <w:rPr>
                <w:color w:val="000000"/>
                <w:sz w:val="14"/>
                <w:szCs w:val="14"/>
              </w:rPr>
              <w:t>260.3383</w:t>
            </w: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b/>
                <w:bCs/>
                <w:color w:val="000000"/>
                <w:sz w:val="14"/>
                <w:szCs w:val="14"/>
              </w:rPr>
            </w:pPr>
          </w:p>
        </w:tc>
      </w:tr>
      <w:tr w:rsidR="000D32F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565414" w:rsidRDefault="000D32FC" w:rsidP="000D32FC">
            <w:pPr>
              <w:jc w:val="right"/>
              <w:rPr>
                <w:b/>
                <w:bCs/>
                <w:color w:val="000000"/>
                <w:sz w:val="14"/>
                <w:szCs w:val="14"/>
              </w:rPr>
            </w:pP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92.5415</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121.2569</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3.28</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091A8E"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091A8E" w:rsidRPr="00A75A33" w:rsidRDefault="00091A8E" w:rsidP="00091A8E">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091A8E" w:rsidRPr="00091A8E" w:rsidRDefault="00091A8E" w:rsidP="00091A8E">
            <w:pPr>
              <w:jc w:val="right"/>
              <w:rPr>
                <w:rFonts w:asciiTheme="majorBidi" w:hAnsiTheme="majorBidi" w:cstheme="majorBidi"/>
                <w:sz w:val="16"/>
                <w:szCs w:val="16"/>
              </w:rPr>
            </w:pPr>
            <w:r w:rsidRPr="00091A8E">
              <w:rPr>
                <w:rFonts w:asciiTheme="majorBidi" w:hAnsiTheme="majorBidi" w:cstheme="majorBidi"/>
                <w:sz w:val="16"/>
                <w:szCs w:val="16"/>
              </w:rPr>
              <w:t>-6.10</w:t>
            </w:r>
          </w:p>
        </w:tc>
      </w:tr>
      <w:tr w:rsidR="003F6E97"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091A8E" w:rsidRDefault="003F6E97" w:rsidP="00091A8E">
            <w:pPr>
              <w:jc w:val="right"/>
              <w:rPr>
                <w:rFonts w:asciiTheme="majorBidi" w:hAnsiTheme="majorBidi" w:cstheme="majorBidi"/>
                <w:sz w:val="16"/>
                <w:szCs w:val="16"/>
              </w:rPr>
            </w:pP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55.3361</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-1.04</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97.1430</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-1.39</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54.4979</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-1.51</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96.7595</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-0.39</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sidRPr="0019777C">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53.2524</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-2.29</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94.5533</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-2.28</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-4.95</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0.33</w:t>
            </w:r>
          </w:p>
        </w:tc>
      </w:tr>
      <w:tr w:rsidR="00724508"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Pr="00741D9D" w:rsidRDefault="00724508" w:rsidP="00724508">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48.3242</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94.0103</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-0.90</w:t>
            </w:r>
          </w:p>
        </w:tc>
      </w:tr>
      <w:tr w:rsidR="00724508"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Pr="00352311" w:rsidRDefault="00724508" w:rsidP="00724508">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47.8491</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-0.98</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95.1676</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1.23</w:t>
            </w:r>
          </w:p>
        </w:tc>
      </w:tr>
      <w:tr w:rsidR="00724508"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Pr="00EA0D7B" w:rsidRDefault="00724508" w:rsidP="00724508">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46.8917</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91.7126</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-3.63</w:t>
            </w:r>
          </w:p>
        </w:tc>
      </w:tr>
      <w:tr w:rsidR="00724508"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Pr="00A40BAA" w:rsidRDefault="00724508" w:rsidP="00724508">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p>
        </w:tc>
      </w:tr>
      <w:tr w:rsidR="00724508"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724508" w:rsidRPr="00091A8E" w:rsidRDefault="00724508" w:rsidP="00724508">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724508" w:rsidRPr="00565414" w:rsidTr="00351CF1">
        <w:trPr>
          <w:trHeight w:val="230"/>
        </w:trPr>
        <w:tc>
          <w:tcPr>
            <w:tcW w:w="854"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24508" w:rsidRDefault="00724508" w:rsidP="00724508">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724508" w:rsidRPr="00A67B7C" w:rsidRDefault="00724508" w:rsidP="00724508">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724508" w:rsidRPr="00A67B7C" w:rsidRDefault="00724508" w:rsidP="00724508">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724508" w:rsidRPr="00A67B7C" w:rsidRDefault="00724508" w:rsidP="00724508">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724508" w:rsidRPr="00A67B7C" w:rsidRDefault="00724508" w:rsidP="00724508">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2976EC" w:rsidRPr="00565414" w:rsidTr="002976EC">
        <w:trPr>
          <w:trHeight w:val="230"/>
        </w:trPr>
        <w:tc>
          <w:tcPr>
            <w:tcW w:w="854" w:type="dxa"/>
            <w:tcBorders>
              <w:top w:val="nil"/>
              <w:left w:val="nil"/>
              <w:bottom w:val="nil"/>
              <w:right w:val="nil"/>
            </w:tcBorders>
            <w:shd w:val="clear" w:color="auto" w:fill="auto"/>
            <w:tcMar>
              <w:left w:w="43" w:type="dxa"/>
              <w:right w:w="43" w:type="dxa"/>
            </w:tcMar>
            <w:vAlign w:val="center"/>
          </w:tcPr>
          <w:p w:rsidR="002976EC" w:rsidRPr="00A75A33" w:rsidRDefault="002976EC" w:rsidP="002976E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976EC" w:rsidRDefault="002976EC" w:rsidP="002976EC">
            <w:pPr>
              <w:rPr>
                <w:sz w:val="16"/>
                <w:szCs w:val="16"/>
              </w:rPr>
            </w:pPr>
            <w:proofErr w:type="spellStart"/>
            <w:r w:rsidRPr="00B32CCB">
              <w:rPr>
                <w:sz w:val="16"/>
                <w:szCs w:val="16"/>
              </w:rPr>
              <w:t>Mar</w:t>
            </w:r>
            <w:r>
              <w:rPr>
                <w:sz w:val="16"/>
                <w:szCs w:val="16"/>
                <w:vertAlign w:val="superscript"/>
              </w:rPr>
              <w:t>R</w:t>
            </w:r>
            <w:proofErr w:type="spellEnd"/>
          </w:p>
        </w:tc>
        <w:tc>
          <w:tcPr>
            <w:tcW w:w="1818" w:type="dxa"/>
            <w:gridSpan w:val="3"/>
            <w:tcBorders>
              <w:top w:val="nil"/>
              <w:left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2976EC" w:rsidRPr="00565414" w:rsidTr="002976EC">
        <w:trPr>
          <w:trHeight w:val="230"/>
        </w:trPr>
        <w:tc>
          <w:tcPr>
            <w:tcW w:w="854" w:type="dxa"/>
            <w:tcBorders>
              <w:top w:val="nil"/>
              <w:left w:val="nil"/>
              <w:bottom w:val="nil"/>
              <w:right w:val="nil"/>
            </w:tcBorders>
            <w:shd w:val="clear" w:color="auto" w:fill="auto"/>
            <w:tcMar>
              <w:left w:w="43" w:type="dxa"/>
              <w:right w:w="43" w:type="dxa"/>
            </w:tcMar>
            <w:vAlign w:val="center"/>
          </w:tcPr>
          <w:p w:rsidR="002976EC" w:rsidRPr="00A75A33" w:rsidRDefault="002976EC" w:rsidP="002976E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2976EC" w:rsidRDefault="002976EC" w:rsidP="002976EC">
            <w:pPr>
              <w:rPr>
                <w:sz w:val="16"/>
                <w:szCs w:val="16"/>
              </w:rPr>
            </w:pPr>
            <w:proofErr w:type="spellStart"/>
            <w:r>
              <w:rPr>
                <w:sz w:val="16"/>
                <w:szCs w:val="16"/>
              </w:rPr>
              <w:t>Apr</w:t>
            </w:r>
            <w:r w:rsidRPr="00724508">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85.5743</w:t>
            </w:r>
          </w:p>
        </w:tc>
        <w:tc>
          <w:tcPr>
            <w:tcW w:w="1692" w:type="dxa"/>
            <w:gridSpan w:val="3"/>
            <w:tcBorders>
              <w:top w:val="nil"/>
              <w:left w:val="nil"/>
              <w:bottom w:val="nil"/>
              <w:right w:val="nil"/>
            </w:tcBorders>
            <w:shd w:val="clear" w:color="auto" w:fill="auto"/>
            <w:tcMar>
              <w:left w:w="43" w:type="dxa"/>
              <w:right w:w="43" w:type="dxa"/>
            </w:tcMar>
            <w:vAlign w:val="center"/>
          </w:tcPr>
          <w:p w:rsidR="002976EC" w:rsidRPr="002976EC" w:rsidRDefault="002976EC" w:rsidP="002976EC">
            <w:pPr>
              <w:jc w:val="right"/>
              <w:rPr>
                <w:rFonts w:asciiTheme="majorBidi" w:hAnsiTheme="majorBidi" w:cstheme="majorBidi"/>
                <w:sz w:val="16"/>
                <w:szCs w:val="16"/>
              </w:rPr>
            </w:pPr>
            <w:r w:rsidRPr="002976EC">
              <w:rPr>
                <w:rFonts w:asciiTheme="majorBidi" w:hAnsiTheme="majorBidi" w:cstheme="majorBidi"/>
                <w:sz w:val="16"/>
                <w:szCs w:val="16"/>
              </w:rPr>
              <w:t>-0.04</w:t>
            </w:r>
          </w:p>
        </w:tc>
      </w:tr>
      <w:tr w:rsidR="00724508"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724508" w:rsidRPr="00A67B7C" w:rsidRDefault="00724508" w:rsidP="00724508">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724508" w:rsidRPr="00A67B7C" w:rsidRDefault="00724508" w:rsidP="00724508">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724508" w:rsidRPr="00A67B7C" w:rsidRDefault="00724508" w:rsidP="00724508">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724508" w:rsidRPr="00A67B7C" w:rsidRDefault="00724508" w:rsidP="00724508">
            <w:pPr>
              <w:jc w:val="right"/>
              <w:rPr>
                <w:rFonts w:asciiTheme="majorBidi" w:hAnsiTheme="majorBidi" w:cstheme="majorBidi"/>
                <w:sz w:val="16"/>
                <w:szCs w:val="16"/>
              </w:rPr>
            </w:pPr>
          </w:p>
        </w:tc>
      </w:tr>
      <w:tr w:rsidR="00724508"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724508" w:rsidRDefault="00724508" w:rsidP="00724508">
            <w:pPr>
              <w:jc w:val="right"/>
              <w:rPr>
                <w:sz w:val="12"/>
                <w:szCs w:val="12"/>
              </w:rPr>
            </w:pPr>
            <w:r w:rsidRPr="00B863BF">
              <w:rPr>
                <w:sz w:val="14"/>
                <w:szCs w:val="14"/>
              </w:rPr>
              <w:t xml:space="preserve">Source: </w:t>
            </w:r>
            <w:r>
              <w:rPr>
                <w:sz w:val="14"/>
                <w:szCs w:val="14"/>
              </w:rPr>
              <w:t>Core Statistics Department</w:t>
            </w:r>
          </w:p>
          <w:p w:rsidR="00724508" w:rsidRDefault="00724508" w:rsidP="00724508">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rsidR="00724508" w:rsidRDefault="00724508" w:rsidP="00724508">
            <w:pPr>
              <w:rPr>
                <w:sz w:val="13"/>
                <w:szCs w:val="13"/>
              </w:rPr>
            </w:pPr>
            <w:r>
              <w:rPr>
                <w:sz w:val="13"/>
                <w:szCs w:val="13"/>
              </w:rPr>
              <w:t>NOTES: -</w:t>
            </w:r>
          </w:p>
          <w:p w:rsidR="00724508" w:rsidRPr="00E10776" w:rsidRDefault="00724508" w:rsidP="00724508">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724508" w:rsidRPr="00E10776" w:rsidRDefault="00724508" w:rsidP="00724508">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724508" w:rsidRDefault="00724508" w:rsidP="00724508">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724508" w:rsidRPr="00091A8E" w:rsidRDefault="00724508" w:rsidP="00724508">
            <w:pPr>
              <w:rPr>
                <w:sz w:val="13"/>
                <w:szCs w:val="13"/>
              </w:rPr>
            </w:pPr>
            <w:r>
              <w:rPr>
                <w:sz w:val="18"/>
                <w:szCs w:val="18"/>
              </w:rPr>
              <w:t xml:space="preserve">           </w:t>
            </w:r>
            <w:r w:rsidRPr="00091A8E">
              <w:rPr>
                <w:sz w:val="13"/>
                <w:szCs w:val="13"/>
              </w:rPr>
              <w:t xml:space="preserve">have been recalculated since Jan, 2013 using these revised weights and number of trading partners. </w:t>
            </w:r>
          </w:p>
          <w:p w:rsidR="00724508" w:rsidRPr="00091A8E" w:rsidRDefault="00724508" w:rsidP="00724508">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724508" w:rsidRPr="002558E7" w:rsidRDefault="00724508" w:rsidP="00724508">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896"/>
        <w:gridCol w:w="902"/>
        <w:gridCol w:w="898"/>
        <w:gridCol w:w="815"/>
        <w:gridCol w:w="811"/>
        <w:gridCol w:w="786"/>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724508" w:rsidRPr="00BF4323" w:rsidTr="00724508">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724508" w:rsidRPr="00BF4323" w:rsidRDefault="00724508" w:rsidP="00E045B7">
            <w:pPr>
              <w:rPr>
                <w:b/>
                <w:bCs/>
                <w:sz w:val="15"/>
                <w:szCs w:val="15"/>
              </w:rPr>
            </w:pPr>
            <w:r>
              <w:rPr>
                <w:b/>
                <w:bCs/>
                <w:sz w:val="15"/>
                <w:szCs w:val="15"/>
              </w:rPr>
              <w:t xml:space="preserve">CURRENCY \ </w:t>
            </w:r>
            <w:r w:rsidRPr="00BF4323">
              <w:rPr>
                <w:b/>
                <w:bCs/>
                <w:sz w:val="15"/>
                <w:szCs w:val="15"/>
              </w:rPr>
              <w:t>PERIOD</w:t>
            </w:r>
          </w:p>
          <w:p w:rsidR="00724508" w:rsidRPr="00BF4323" w:rsidRDefault="00724508"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24508" w:rsidRPr="00316631" w:rsidRDefault="00724508"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724508" w:rsidRPr="00316631" w:rsidRDefault="00724508"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724508" w:rsidRPr="00316631" w:rsidRDefault="00724508" w:rsidP="00E045B7">
            <w:pPr>
              <w:jc w:val="center"/>
              <w:rPr>
                <w:b/>
                <w:bCs/>
                <w:sz w:val="16"/>
                <w:szCs w:val="16"/>
              </w:rPr>
            </w:pPr>
            <w:r>
              <w:rPr>
                <w:b/>
                <w:bCs/>
                <w:sz w:val="16"/>
                <w:szCs w:val="16"/>
              </w:rPr>
              <w:t>2022</w:t>
            </w:r>
          </w:p>
        </w:tc>
        <w:tc>
          <w:tcPr>
            <w:tcW w:w="935" w:type="pct"/>
            <w:gridSpan w:val="2"/>
            <w:tcBorders>
              <w:top w:val="single" w:sz="12" w:space="0" w:color="auto"/>
              <w:left w:val="single" w:sz="4" w:space="0" w:color="auto"/>
              <w:bottom w:val="single" w:sz="4" w:space="0" w:color="auto"/>
            </w:tcBorders>
            <w:shd w:val="clear" w:color="auto" w:fill="auto"/>
            <w:vAlign w:val="center"/>
          </w:tcPr>
          <w:p w:rsidR="00724508" w:rsidRPr="00316631" w:rsidRDefault="00724508" w:rsidP="00E045B7">
            <w:pPr>
              <w:jc w:val="center"/>
              <w:rPr>
                <w:b/>
                <w:bCs/>
                <w:sz w:val="16"/>
                <w:szCs w:val="16"/>
              </w:rPr>
            </w:pPr>
            <w:r>
              <w:rPr>
                <w:b/>
                <w:bCs/>
                <w:sz w:val="16"/>
                <w:szCs w:val="16"/>
              </w:rPr>
              <w:t>2022</w:t>
            </w:r>
          </w:p>
        </w:tc>
        <w:tc>
          <w:tcPr>
            <w:tcW w:w="1722" w:type="pct"/>
            <w:gridSpan w:val="4"/>
            <w:tcBorders>
              <w:top w:val="single" w:sz="12" w:space="0" w:color="auto"/>
              <w:left w:val="single" w:sz="4" w:space="0" w:color="auto"/>
              <w:bottom w:val="single" w:sz="4" w:space="0" w:color="auto"/>
            </w:tcBorders>
            <w:shd w:val="clear" w:color="auto" w:fill="auto"/>
            <w:vAlign w:val="center"/>
          </w:tcPr>
          <w:p w:rsidR="00724508" w:rsidRPr="00316631" w:rsidRDefault="00724508" w:rsidP="00E045B7">
            <w:pPr>
              <w:jc w:val="center"/>
              <w:rPr>
                <w:b/>
                <w:bCs/>
                <w:sz w:val="16"/>
                <w:szCs w:val="16"/>
              </w:rPr>
            </w:pPr>
            <w:r>
              <w:rPr>
                <w:b/>
                <w:bCs/>
                <w:sz w:val="16"/>
                <w:szCs w:val="16"/>
              </w:rPr>
              <w:t>2023</w:t>
            </w:r>
          </w:p>
        </w:tc>
      </w:tr>
      <w:tr w:rsidR="00724508" w:rsidRPr="00BF4323" w:rsidTr="00724508">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724508" w:rsidRPr="00BF4323" w:rsidRDefault="00724508" w:rsidP="00724508">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724508" w:rsidRPr="00BF4323" w:rsidRDefault="00724508" w:rsidP="00724508">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724508" w:rsidRPr="00BF4323" w:rsidRDefault="00724508" w:rsidP="00724508">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724508" w:rsidRPr="00316631" w:rsidRDefault="00724508" w:rsidP="00724508">
            <w:pPr>
              <w:jc w:val="right"/>
              <w:rPr>
                <w:b/>
                <w:bCs/>
                <w:sz w:val="14"/>
                <w:szCs w:val="14"/>
              </w:rPr>
            </w:pPr>
            <w:r>
              <w:rPr>
                <w:b/>
                <w:bCs/>
                <w:sz w:val="14"/>
                <w:szCs w:val="14"/>
              </w:rPr>
              <w:t>Apr</w:t>
            </w:r>
          </w:p>
        </w:tc>
        <w:tc>
          <w:tcPr>
            <w:tcW w:w="466" w:type="pct"/>
            <w:tcBorders>
              <w:top w:val="single" w:sz="4" w:space="0" w:color="auto"/>
              <w:left w:val="single" w:sz="4" w:space="0" w:color="auto"/>
              <w:bottom w:val="single" w:sz="12" w:space="0" w:color="auto"/>
            </w:tcBorders>
            <w:shd w:val="clear" w:color="auto" w:fill="auto"/>
            <w:vAlign w:val="center"/>
          </w:tcPr>
          <w:p w:rsidR="00724508" w:rsidRPr="00316631" w:rsidRDefault="00724508" w:rsidP="00724508">
            <w:pPr>
              <w:jc w:val="right"/>
              <w:rPr>
                <w:b/>
                <w:bCs/>
                <w:sz w:val="14"/>
                <w:szCs w:val="14"/>
              </w:rPr>
            </w:pPr>
            <w:r>
              <w:rPr>
                <w:b/>
                <w:bCs/>
                <w:sz w:val="14"/>
                <w:szCs w:val="14"/>
              </w:rPr>
              <w:t>Nov</w:t>
            </w:r>
          </w:p>
        </w:tc>
        <w:tc>
          <w:tcPr>
            <w:tcW w:w="469" w:type="pct"/>
            <w:tcBorders>
              <w:top w:val="single" w:sz="4" w:space="0" w:color="auto"/>
              <w:left w:val="nil"/>
              <w:bottom w:val="single" w:sz="12" w:space="0" w:color="auto"/>
              <w:right w:val="single" w:sz="4" w:space="0" w:color="auto"/>
            </w:tcBorders>
            <w:shd w:val="clear" w:color="auto" w:fill="auto"/>
            <w:vAlign w:val="center"/>
          </w:tcPr>
          <w:p w:rsidR="00724508" w:rsidRPr="00316631" w:rsidRDefault="00724508" w:rsidP="00724508">
            <w:pPr>
              <w:jc w:val="right"/>
              <w:rPr>
                <w:b/>
                <w:bCs/>
                <w:sz w:val="14"/>
                <w:szCs w:val="14"/>
              </w:rPr>
            </w:pPr>
            <w:r>
              <w:rPr>
                <w:b/>
                <w:bCs/>
                <w:sz w:val="14"/>
                <w:szCs w:val="14"/>
              </w:rPr>
              <w:t>Dec</w:t>
            </w:r>
          </w:p>
        </w:tc>
        <w:tc>
          <w:tcPr>
            <w:tcW w:w="467" w:type="pct"/>
            <w:tcBorders>
              <w:top w:val="single" w:sz="4" w:space="0" w:color="auto"/>
              <w:left w:val="single" w:sz="4" w:space="0" w:color="auto"/>
              <w:bottom w:val="single" w:sz="12" w:space="0" w:color="auto"/>
            </w:tcBorders>
            <w:shd w:val="clear" w:color="auto" w:fill="auto"/>
            <w:vAlign w:val="center"/>
          </w:tcPr>
          <w:p w:rsidR="00724508" w:rsidRPr="00316631" w:rsidRDefault="00724508" w:rsidP="00724508">
            <w:pPr>
              <w:jc w:val="right"/>
              <w:rPr>
                <w:b/>
                <w:bCs/>
                <w:sz w:val="14"/>
                <w:szCs w:val="14"/>
              </w:rPr>
            </w:pPr>
            <w:r>
              <w:rPr>
                <w:b/>
                <w:bCs/>
                <w:sz w:val="14"/>
                <w:szCs w:val="14"/>
              </w:rPr>
              <w:t>Jan</w:t>
            </w:r>
          </w:p>
        </w:tc>
        <w:tc>
          <w:tcPr>
            <w:tcW w:w="424" w:type="pct"/>
            <w:tcBorders>
              <w:top w:val="single" w:sz="6" w:space="0" w:color="auto"/>
              <w:left w:val="nil"/>
              <w:bottom w:val="single" w:sz="12" w:space="0" w:color="auto"/>
            </w:tcBorders>
            <w:shd w:val="clear" w:color="auto" w:fill="auto"/>
            <w:vAlign w:val="center"/>
          </w:tcPr>
          <w:p w:rsidR="00724508" w:rsidRPr="00316631" w:rsidRDefault="00724508" w:rsidP="00724508">
            <w:pPr>
              <w:jc w:val="right"/>
              <w:rPr>
                <w:b/>
                <w:bCs/>
                <w:sz w:val="14"/>
                <w:szCs w:val="14"/>
              </w:rPr>
            </w:pPr>
            <w:r>
              <w:rPr>
                <w:b/>
                <w:bCs/>
                <w:sz w:val="14"/>
                <w:szCs w:val="14"/>
              </w:rPr>
              <w:t>Feb</w:t>
            </w:r>
          </w:p>
        </w:tc>
        <w:tc>
          <w:tcPr>
            <w:tcW w:w="422" w:type="pct"/>
            <w:tcBorders>
              <w:top w:val="single" w:sz="6" w:space="0" w:color="auto"/>
              <w:left w:val="nil"/>
              <w:bottom w:val="single" w:sz="12" w:space="0" w:color="auto"/>
            </w:tcBorders>
            <w:shd w:val="clear" w:color="auto" w:fill="auto"/>
            <w:vAlign w:val="center"/>
          </w:tcPr>
          <w:p w:rsidR="00724508" w:rsidRPr="00316631" w:rsidRDefault="00724508" w:rsidP="00724508">
            <w:pPr>
              <w:jc w:val="right"/>
              <w:rPr>
                <w:b/>
                <w:bCs/>
                <w:sz w:val="14"/>
                <w:szCs w:val="14"/>
              </w:rPr>
            </w:pPr>
            <w:r>
              <w:rPr>
                <w:b/>
                <w:bCs/>
                <w:sz w:val="14"/>
                <w:szCs w:val="14"/>
              </w:rPr>
              <w:t>Mar</w:t>
            </w:r>
          </w:p>
        </w:tc>
        <w:tc>
          <w:tcPr>
            <w:tcW w:w="409" w:type="pct"/>
            <w:tcBorders>
              <w:top w:val="single" w:sz="6" w:space="0" w:color="auto"/>
              <w:left w:val="nil"/>
              <w:bottom w:val="single" w:sz="12" w:space="0" w:color="auto"/>
            </w:tcBorders>
            <w:shd w:val="clear" w:color="auto" w:fill="auto"/>
            <w:vAlign w:val="center"/>
          </w:tcPr>
          <w:p w:rsidR="00724508" w:rsidRPr="00316631" w:rsidRDefault="00724508" w:rsidP="00724508">
            <w:pPr>
              <w:jc w:val="right"/>
              <w:rPr>
                <w:b/>
                <w:bCs/>
                <w:sz w:val="14"/>
                <w:szCs w:val="14"/>
              </w:rPr>
            </w:pPr>
            <w:r>
              <w:rPr>
                <w:b/>
                <w:bCs/>
                <w:sz w:val="14"/>
                <w:szCs w:val="14"/>
              </w:rPr>
              <w:t>Apr</w:t>
            </w:r>
          </w:p>
        </w:tc>
      </w:tr>
      <w:tr w:rsidR="00724508" w:rsidRPr="00BF432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BF4323" w:rsidRDefault="00724508" w:rsidP="00724508">
            <w:pPr>
              <w:rPr>
                <w:bCs/>
                <w:sz w:val="15"/>
                <w:szCs w:val="15"/>
              </w:rPr>
            </w:pPr>
          </w:p>
        </w:tc>
        <w:tc>
          <w:tcPr>
            <w:tcW w:w="432"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518"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419"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466"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469"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467" w:type="pct"/>
            <w:tcBorders>
              <w:top w:val="single" w:sz="12" w:space="0" w:color="auto"/>
              <w:left w:val="nil"/>
              <w:bottom w:val="nil"/>
              <w:right w:val="nil"/>
            </w:tcBorders>
            <w:shd w:val="clear" w:color="auto" w:fill="auto"/>
            <w:vAlign w:val="center"/>
          </w:tcPr>
          <w:p w:rsidR="00724508" w:rsidRPr="00BF4323" w:rsidRDefault="00724508" w:rsidP="00724508">
            <w:pPr>
              <w:jc w:val="right"/>
              <w:rPr>
                <w:sz w:val="15"/>
                <w:szCs w:val="15"/>
              </w:rPr>
            </w:pPr>
          </w:p>
        </w:tc>
        <w:tc>
          <w:tcPr>
            <w:tcW w:w="424" w:type="pct"/>
            <w:tcBorders>
              <w:top w:val="nil"/>
              <w:left w:val="nil"/>
              <w:bottom w:val="nil"/>
              <w:right w:val="nil"/>
            </w:tcBorders>
            <w:shd w:val="clear" w:color="auto" w:fill="auto"/>
            <w:vAlign w:val="center"/>
          </w:tcPr>
          <w:p w:rsidR="00724508" w:rsidRPr="00BF4323" w:rsidRDefault="00724508" w:rsidP="00724508">
            <w:pPr>
              <w:jc w:val="right"/>
              <w:rPr>
                <w:sz w:val="15"/>
                <w:szCs w:val="15"/>
              </w:rPr>
            </w:pPr>
          </w:p>
        </w:tc>
        <w:tc>
          <w:tcPr>
            <w:tcW w:w="422" w:type="pct"/>
            <w:tcBorders>
              <w:top w:val="nil"/>
              <w:left w:val="nil"/>
              <w:bottom w:val="nil"/>
              <w:right w:val="nil"/>
            </w:tcBorders>
            <w:shd w:val="clear" w:color="auto" w:fill="auto"/>
            <w:vAlign w:val="center"/>
          </w:tcPr>
          <w:p w:rsidR="00724508" w:rsidRPr="00BF4323" w:rsidRDefault="00724508" w:rsidP="00724508">
            <w:pPr>
              <w:jc w:val="right"/>
              <w:rPr>
                <w:sz w:val="15"/>
                <w:szCs w:val="15"/>
              </w:rPr>
            </w:pPr>
          </w:p>
        </w:tc>
        <w:tc>
          <w:tcPr>
            <w:tcW w:w="409" w:type="pct"/>
            <w:tcBorders>
              <w:top w:val="nil"/>
              <w:left w:val="nil"/>
              <w:bottom w:val="nil"/>
              <w:right w:val="nil"/>
            </w:tcBorders>
            <w:shd w:val="clear" w:color="auto" w:fill="auto"/>
            <w:vAlign w:val="center"/>
          </w:tcPr>
          <w:p w:rsidR="00724508" w:rsidRPr="00BF4323" w:rsidRDefault="00724508" w:rsidP="00724508">
            <w:pPr>
              <w:jc w:val="right"/>
              <w:rPr>
                <w:sz w:val="15"/>
                <w:szCs w:val="15"/>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135.6227</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146.6090</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151.6345</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162.9207</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184.3046</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187.2109</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190.5435</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487.0721</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589.9347</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596.3144</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621.6880</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706.7139</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743.6804</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755.5108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145.9112</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165.2782</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165.3925</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174.3512</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198.3493</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204.7630</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211.3308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28.6624</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30.9873</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32.21601</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34.5193</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39.0406</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40.6220</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41.3968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26.8051</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30.4868</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31.98506</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33.9734</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38.3987</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40.2946</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41.8873</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23.5483</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28.4142</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28.879</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29.9899</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33.9975</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35.7461</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36.3223</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1.4562</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1.5628</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1.665841</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1.7956</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2.0081</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2.0909</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2.1377</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604.1391</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721.1038</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733.5026</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768.1025</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871.7558</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914.7745</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930.3108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43.1830</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48.2660</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50.89228</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54.2125</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61.1229</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62.7187</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64.4257</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124.5171</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134.8971</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142.8241</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150.3572</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168.1526</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174.0804</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177.4652</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20.7213</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21.9364</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22.76985</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23.6106</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26.1093</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26.6371</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27.2016</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479.6139</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578.1860</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584.401</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610.1956</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693.0981</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730.1113</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740.8784</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50.5204</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60.9595</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61.57849</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64.3319</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73.1397</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76.9385</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78.1466</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49.1637</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59.1398</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59.77014</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62.3549</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71.0872</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74.6519</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75.9544</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134.9606</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160.2756</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166.1992</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176.7512</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200.3047</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208.7647</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213.9278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19.2900</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20.8349</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21.65416</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22.5682</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25.5488</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26.7290</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27.5078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194.9932</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230.3109</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240.9083</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253.2205</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288.3594</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302.2159</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316.2677</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5.4705</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6.1196</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6.465527</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7.0623</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7.8571</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8.1336</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8.3348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12.5578</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11.9673</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12.05941</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12.4652</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14.1514</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14.7550</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14.7521</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50.2057</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60.5227</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61.19496</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63.7599</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72.5943</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76.2945</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77.5870</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238.3637</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260.8972</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273.4729</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286.3720</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322.2801</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339.5476</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354.1468</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184.4813</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222.3105</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224.7624</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234.1360</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266.6764</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280.2025</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284.9457</w:t>
            </w:r>
          </w:p>
        </w:tc>
      </w:tr>
      <w:tr w:rsidR="00724508" w:rsidRPr="003272D3" w:rsidTr="00724508">
        <w:trPr>
          <w:trHeight w:hRule="exact" w:val="216"/>
          <w:jc w:val="center"/>
        </w:trPr>
        <w:tc>
          <w:tcPr>
            <w:tcW w:w="974" w:type="pct"/>
            <w:tcBorders>
              <w:top w:val="nil"/>
              <w:left w:val="nil"/>
              <w:bottom w:val="nil"/>
              <w:right w:val="nil"/>
            </w:tcBorders>
            <w:shd w:val="clear" w:color="auto" w:fill="auto"/>
            <w:vAlign w:val="center"/>
            <w:hideMark/>
          </w:tcPr>
          <w:p w:rsidR="00724508" w:rsidRPr="00316631" w:rsidRDefault="00724508" w:rsidP="00724508">
            <w:pPr>
              <w:rPr>
                <w:bCs/>
                <w:sz w:val="14"/>
                <w:szCs w:val="14"/>
              </w:rPr>
            </w:pPr>
          </w:p>
        </w:tc>
        <w:tc>
          <w:tcPr>
            <w:tcW w:w="432"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518" w:type="pct"/>
            <w:tcBorders>
              <w:top w:val="nil"/>
              <w:left w:val="nil"/>
              <w:bottom w:val="nil"/>
              <w:right w:val="nil"/>
            </w:tcBorders>
            <w:shd w:val="clear" w:color="auto" w:fill="auto"/>
            <w:vAlign w:val="center"/>
          </w:tcPr>
          <w:p w:rsidR="00724508" w:rsidRDefault="00724508" w:rsidP="00724508">
            <w:pPr>
              <w:jc w:val="right"/>
              <w:rPr>
                <w:color w:val="000000"/>
                <w:sz w:val="14"/>
                <w:szCs w:val="14"/>
              </w:rPr>
            </w:pPr>
          </w:p>
        </w:tc>
        <w:tc>
          <w:tcPr>
            <w:tcW w:w="41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p>
        </w:tc>
      </w:tr>
      <w:tr w:rsidR="00724508" w:rsidRPr="003272D3" w:rsidTr="00724508">
        <w:trPr>
          <w:trHeight w:hRule="exact" w:val="216"/>
          <w:jc w:val="center"/>
        </w:trPr>
        <w:tc>
          <w:tcPr>
            <w:tcW w:w="974" w:type="pct"/>
            <w:tcBorders>
              <w:top w:val="nil"/>
              <w:left w:val="nil"/>
              <w:right w:val="nil"/>
            </w:tcBorders>
            <w:shd w:val="clear" w:color="auto" w:fill="auto"/>
            <w:vAlign w:val="center"/>
            <w:hideMark/>
          </w:tcPr>
          <w:p w:rsidR="00724508" w:rsidRPr="00316631" w:rsidRDefault="00724508" w:rsidP="00724508">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724508" w:rsidRDefault="00724508" w:rsidP="00724508">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724508" w:rsidRDefault="00724508" w:rsidP="00724508">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199.1078</w:t>
            </w:r>
          </w:p>
        </w:tc>
        <w:tc>
          <w:tcPr>
            <w:tcW w:w="466"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226.6122</w:t>
            </w:r>
          </w:p>
        </w:tc>
        <w:tc>
          <w:tcPr>
            <w:tcW w:w="46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237.7884</w:t>
            </w:r>
          </w:p>
        </w:tc>
        <w:tc>
          <w:tcPr>
            <w:tcW w:w="467"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sz w:val="14"/>
                <w:szCs w:val="14"/>
              </w:rPr>
            </w:pPr>
            <w:r w:rsidRPr="00724508">
              <w:rPr>
                <w:rFonts w:asciiTheme="majorBidi" w:hAnsiTheme="majorBidi" w:cstheme="majorBidi"/>
                <w:sz w:val="14"/>
                <w:szCs w:val="14"/>
              </w:rPr>
              <w:t>252.3036</w:t>
            </w:r>
          </w:p>
        </w:tc>
        <w:tc>
          <w:tcPr>
            <w:tcW w:w="424"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285.7135</w:t>
            </w:r>
          </w:p>
        </w:tc>
        <w:tc>
          <w:tcPr>
            <w:tcW w:w="422"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299.5396</w:t>
            </w:r>
          </w:p>
        </w:tc>
        <w:tc>
          <w:tcPr>
            <w:tcW w:w="409" w:type="pct"/>
            <w:tcBorders>
              <w:top w:val="nil"/>
              <w:left w:val="nil"/>
              <w:bottom w:val="nil"/>
              <w:right w:val="nil"/>
            </w:tcBorders>
            <w:shd w:val="clear" w:color="auto" w:fill="auto"/>
            <w:vAlign w:val="center"/>
          </w:tcPr>
          <w:p w:rsidR="00724508" w:rsidRPr="00724508" w:rsidRDefault="00724508" w:rsidP="00724508">
            <w:pPr>
              <w:jc w:val="right"/>
              <w:rPr>
                <w:rFonts w:asciiTheme="majorBidi" w:hAnsiTheme="majorBidi" w:cstheme="majorBidi"/>
                <w:color w:val="000000"/>
                <w:sz w:val="14"/>
                <w:szCs w:val="14"/>
              </w:rPr>
            </w:pPr>
            <w:r w:rsidRPr="00724508">
              <w:rPr>
                <w:rFonts w:asciiTheme="majorBidi" w:hAnsiTheme="majorBidi" w:cstheme="majorBidi"/>
                <w:color w:val="000000"/>
                <w:sz w:val="14"/>
                <w:szCs w:val="14"/>
              </w:rPr>
              <w:t>311.8643</w:t>
            </w:r>
          </w:p>
        </w:tc>
      </w:tr>
      <w:tr w:rsidR="00724508" w:rsidRPr="00EF2ABF" w:rsidTr="00724508">
        <w:trPr>
          <w:trHeight w:hRule="exact" w:val="216"/>
          <w:jc w:val="center"/>
        </w:trPr>
        <w:tc>
          <w:tcPr>
            <w:tcW w:w="974" w:type="pct"/>
            <w:tcBorders>
              <w:top w:val="nil"/>
              <w:left w:val="nil"/>
              <w:bottom w:val="single" w:sz="12" w:space="0" w:color="auto"/>
              <w:right w:val="nil"/>
            </w:tcBorders>
            <w:shd w:val="clear" w:color="auto" w:fill="auto"/>
            <w:vAlign w:val="center"/>
            <w:hideMark/>
          </w:tcPr>
          <w:p w:rsidR="00724508" w:rsidRPr="00BF4323" w:rsidRDefault="00724508" w:rsidP="00724508">
            <w:pPr>
              <w:rPr>
                <w:bCs/>
                <w:sz w:val="15"/>
                <w:szCs w:val="15"/>
              </w:rPr>
            </w:pPr>
          </w:p>
        </w:tc>
        <w:tc>
          <w:tcPr>
            <w:tcW w:w="432" w:type="pct"/>
            <w:tcBorders>
              <w:top w:val="nil"/>
              <w:left w:val="nil"/>
              <w:bottom w:val="single" w:sz="12" w:space="0" w:color="auto"/>
              <w:right w:val="nil"/>
            </w:tcBorders>
            <w:shd w:val="clear" w:color="auto" w:fill="auto"/>
            <w:vAlign w:val="center"/>
            <w:hideMark/>
          </w:tcPr>
          <w:p w:rsidR="00724508" w:rsidRPr="00BF4323" w:rsidRDefault="00724508" w:rsidP="00724508">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724508" w:rsidRPr="00BF4323" w:rsidRDefault="00724508" w:rsidP="00724508">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724508" w:rsidRPr="00856EAA" w:rsidRDefault="00724508" w:rsidP="00724508">
            <w:pPr>
              <w:jc w:val="right"/>
              <w:rPr>
                <w:color w:val="000000"/>
                <w:sz w:val="14"/>
                <w:szCs w:val="14"/>
              </w:rPr>
            </w:pPr>
          </w:p>
        </w:tc>
        <w:tc>
          <w:tcPr>
            <w:tcW w:w="466" w:type="pct"/>
            <w:tcBorders>
              <w:top w:val="nil"/>
              <w:left w:val="nil"/>
              <w:bottom w:val="single" w:sz="12" w:space="0" w:color="auto"/>
              <w:right w:val="nil"/>
            </w:tcBorders>
            <w:shd w:val="clear" w:color="auto" w:fill="auto"/>
            <w:vAlign w:val="center"/>
          </w:tcPr>
          <w:p w:rsidR="00724508" w:rsidRPr="00856EAA" w:rsidRDefault="00724508" w:rsidP="00724508">
            <w:pPr>
              <w:jc w:val="right"/>
              <w:rPr>
                <w:color w:val="000000"/>
                <w:sz w:val="14"/>
                <w:szCs w:val="14"/>
              </w:rPr>
            </w:pPr>
          </w:p>
        </w:tc>
        <w:tc>
          <w:tcPr>
            <w:tcW w:w="469" w:type="pct"/>
            <w:tcBorders>
              <w:top w:val="nil"/>
              <w:left w:val="nil"/>
              <w:bottom w:val="nil"/>
              <w:right w:val="nil"/>
            </w:tcBorders>
            <w:shd w:val="clear" w:color="auto" w:fill="auto"/>
            <w:vAlign w:val="center"/>
          </w:tcPr>
          <w:p w:rsidR="00724508" w:rsidRPr="00196073" w:rsidRDefault="00724508" w:rsidP="00724508">
            <w:pPr>
              <w:jc w:val="right"/>
              <w:rPr>
                <w:color w:val="000000"/>
                <w:sz w:val="14"/>
                <w:szCs w:val="14"/>
              </w:rPr>
            </w:pPr>
          </w:p>
        </w:tc>
        <w:tc>
          <w:tcPr>
            <w:tcW w:w="467" w:type="pct"/>
            <w:tcBorders>
              <w:top w:val="nil"/>
              <w:left w:val="nil"/>
              <w:bottom w:val="nil"/>
              <w:right w:val="nil"/>
            </w:tcBorders>
            <w:shd w:val="clear" w:color="auto" w:fill="auto"/>
            <w:vAlign w:val="center"/>
          </w:tcPr>
          <w:p w:rsidR="00724508" w:rsidRPr="00196073" w:rsidRDefault="00724508" w:rsidP="00724508">
            <w:pPr>
              <w:jc w:val="right"/>
              <w:rPr>
                <w:color w:val="000000"/>
                <w:sz w:val="14"/>
                <w:szCs w:val="14"/>
              </w:rPr>
            </w:pPr>
          </w:p>
        </w:tc>
        <w:tc>
          <w:tcPr>
            <w:tcW w:w="424" w:type="pct"/>
            <w:tcBorders>
              <w:top w:val="nil"/>
              <w:left w:val="nil"/>
              <w:bottom w:val="nil"/>
              <w:right w:val="nil"/>
            </w:tcBorders>
            <w:shd w:val="clear" w:color="auto" w:fill="auto"/>
            <w:vAlign w:val="center"/>
          </w:tcPr>
          <w:p w:rsidR="00724508" w:rsidRPr="00196073" w:rsidRDefault="00724508" w:rsidP="00724508">
            <w:pPr>
              <w:jc w:val="right"/>
              <w:rPr>
                <w:color w:val="000000"/>
                <w:sz w:val="14"/>
                <w:szCs w:val="14"/>
              </w:rPr>
            </w:pPr>
          </w:p>
        </w:tc>
        <w:tc>
          <w:tcPr>
            <w:tcW w:w="422" w:type="pct"/>
            <w:tcBorders>
              <w:top w:val="nil"/>
              <w:left w:val="nil"/>
              <w:bottom w:val="nil"/>
              <w:right w:val="nil"/>
            </w:tcBorders>
            <w:shd w:val="clear" w:color="auto" w:fill="auto"/>
            <w:vAlign w:val="center"/>
          </w:tcPr>
          <w:p w:rsidR="00724508" w:rsidRPr="00196073" w:rsidRDefault="00724508" w:rsidP="00724508">
            <w:pPr>
              <w:jc w:val="right"/>
              <w:rPr>
                <w:color w:val="000000"/>
                <w:sz w:val="14"/>
                <w:szCs w:val="14"/>
              </w:rPr>
            </w:pPr>
          </w:p>
        </w:tc>
        <w:tc>
          <w:tcPr>
            <w:tcW w:w="409" w:type="pct"/>
            <w:tcBorders>
              <w:top w:val="nil"/>
              <w:left w:val="nil"/>
              <w:bottom w:val="nil"/>
              <w:right w:val="nil"/>
            </w:tcBorders>
            <w:shd w:val="clear" w:color="auto" w:fill="auto"/>
            <w:vAlign w:val="center"/>
          </w:tcPr>
          <w:p w:rsidR="00724508" w:rsidRPr="00196073" w:rsidRDefault="00724508" w:rsidP="00724508">
            <w:pPr>
              <w:jc w:val="right"/>
              <w:rPr>
                <w:color w:val="000000"/>
                <w:sz w:val="14"/>
                <w:szCs w:val="14"/>
              </w:rPr>
            </w:pPr>
          </w:p>
        </w:tc>
      </w:tr>
      <w:tr w:rsidR="00724508"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724508" w:rsidRDefault="00724508" w:rsidP="00724508">
            <w:pPr>
              <w:jc w:val="right"/>
              <w:rPr>
                <w:sz w:val="14"/>
                <w:szCs w:val="14"/>
              </w:rPr>
            </w:pPr>
            <w:r w:rsidRPr="00B863BF">
              <w:rPr>
                <w:sz w:val="14"/>
                <w:szCs w:val="14"/>
              </w:rPr>
              <w:t xml:space="preserve">Source: </w:t>
            </w:r>
            <w:r>
              <w:rPr>
                <w:sz w:val="14"/>
                <w:szCs w:val="14"/>
              </w:rPr>
              <w:t>Core Statistics Department</w:t>
            </w:r>
          </w:p>
          <w:p w:rsidR="00724508" w:rsidRPr="00592A2A" w:rsidRDefault="00724508" w:rsidP="00724508">
            <w:pPr>
              <w:rPr>
                <w:sz w:val="14"/>
                <w:szCs w:val="14"/>
              </w:rPr>
            </w:pPr>
            <w:r w:rsidRPr="00592A2A">
              <w:rPr>
                <w:sz w:val="14"/>
                <w:szCs w:val="14"/>
              </w:rPr>
              <w:t>Note: Exchange Rates are the mid points of  bank’s floating buying and selling rate.</w:t>
            </w:r>
          </w:p>
          <w:p w:rsidR="00724508" w:rsidRPr="00A76033" w:rsidRDefault="00724508" w:rsidP="00724508">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-11.01</w:t>
            </w: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-22.17</w:t>
            </w:r>
          </w:p>
        </w:tc>
      </w:tr>
      <w:tr w:rsidR="00D25C3A" w:rsidRPr="00BF4323" w:rsidTr="00352C79">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-43.19</w:t>
            </w:r>
          </w:p>
        </w:tc>
      </w:tr>
      <w:tr w:rsidR="007F349B" w:rsidRPr="00BF4323" w:rsidTr="00352C79">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-10.17</w:t>
            </w:r>
          </w:p>
        </w:tc>
        <w:tc>
          <w:tcPr>
            <w:tcW w:w="729" w:type="dxa"/>
            <w:tcBorders>
              <w:top w:val="nil"/>
              <w:left w:val="nil"/>
              <w:bottom w:val="nil"/>
              <w:right w:val="nil"/>
            </w:tcBorders>
            <w:tcMar>
              <w:left w:w="43" w:type="dxa"/>
              <w:right w:w="43" w:type="dxa"/>
            </w:tcMar>
            <w:vAlign w:val="center"/>
          </w:tcPr>
          <w:p w:rsidR="007F349B" w:rsidRPr="00BF4323" w:rsidRDefault="007F349B" w:rsidP="007F349B">
            <w:pPr>
              <w:jc w:val="right"/>
              <w:rPr>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-28.15</w:t>
            </w:r>
          </w:p>
        </w:tc>
      </w:tr>
      <w:tr w:rsidR="003272D3" w:rsidRPr="00BF4323" w:rsidTr="00352C79">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r>
      <w:tr w:rsidR="00724508" w:rsidRPr="00BF4323" w:rsidTr="00724508">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-2.30</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-8.30</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-7.74</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-12.05</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-8.61</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-10.11</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+9.05</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-0.89</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724508" w:rsidRPr="00A75A33" w:rsidRDefault="00724508" w:rsidP="00724508">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+2.55</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-2.43</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-2.01</w:t>
            </w:r>
          </w:p>
        </w:tc>
        <w:tc>
          <w:tcPr>
            <w:tcW w:w="72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-5.92</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-1.14</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+0.16</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-9.24</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-1.97</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A75A3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+0.60</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-6.80</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-4.65</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-1.82</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-4.73</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-1.76</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+4.26</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-0.35</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+4.10</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-0.09</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+0.47</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-0.46</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+2.12</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-0.50</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-0.40</w:t>
            </w:r>
          </w:p>
        </w:tc>
      </w:tr>
      <w:tr w:rsidR="00724508" w:rsidRPr="00BF4323" w:rsidTr="00352C79">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+2.32</w:t>
            </w:r>
          </w:p>
        </w:tc>
        <w:tc>
          <w:tcPr>
            <w:tcW w:w="729" w:type="dxa"/>
            <w:tcBorders>
              <w:top w:val="nil"/>
              <w:left w:val="nil"/>
              <w:bottom w:val="nil"/>
              <w:right w:val="nil"/>
            </w:tcBorders>
            <w:tcMar>
              <w:left w:w="43" w:type="dxa"/>
              <w:right w:w="43" w:type="dxa"/>
            </w:tcMar>
            <w:vAlign w:val="center"/>
          </w:tcPr>
          <w:p w:rsidR="00724508" w:rsidRDefault="00724508" w:rsidP="00724508">
            <w:pPr>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-1.55</w:t>
            </w:r>
          </w:p>
        </w:tc>
      </w:tr>
      <w:tr w:rsidR="00724508" w:rsidRPr="00BF4323" w:rsidTr="00352C79">
        <w:trPr>
          <w:trHeight w:hRule="exact" w:val="269"/>
        </w:trPr>
        <w:tc>
          <w:tcPr>
            <w:tcW w:w="720" w:type="dxa"/>
            <w:gridSpan w:val="2"/>
            <w:tcBorders>
              <w:top w:val="nil"/>
              <w:left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p>
        </w:tc>
      </w:tr>
      <w:tr w:rsidR="00724508" w:rsidRPr="00BF4323" w:rsidTr="00724508">
        <w:trPr>
          <w:trHeight w:hRule="exact" w:val="269"/>
        </w:trPr>
        <w:tc>
          <w:tcPr>
            <w:tcW w:w="720" w:type="dxa"/>
            <w:gridSpan w:val="2"/>
            <w:tcBorders>
              <w:top w:val="nil"/>
              <w:left w:val="nil"/>
              <w:bottom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724508" w:rsidRDefault="00724508" w:rsidP="00724508">
            <w:pPr>
              <w:ind w:firstLineChars="100" w:firstLine="160"/>
              <w:jc w:val="right"/>
              <w:rPr>
                <w:color w:val="000000"/>
                <w:sz w:val="16"/>
                <w:szCs w:val="16"/>
              </w:rPr>
            </w:pPr>
            <w:r>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+0.71</w:t>
            </w:r>
          </w:p>
        </w:tc>
        <w:tc>
          <w:tcPr>
            <w:tcW w:w="72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724508" w:rsidRDefault="00724508" w:rsidP="00724508">
            <w:pPr>
              <w:jc w:val="right"/>
              <w:rPr>
                <w:color w:val="000000"/>
                <w:sz w:val="16"/>
                <w:szCs w:val="16"/>
              </w:rPr>
            </w:pPr>
            <w:r>
              <w:rPr>
                <w:color w:val="000000"/>
                <w:sz w:val="16"/>
                <w:szCs w:val="16"/>
              </w:rPr>
              <w:t>-1.38</w:t>
            </w:r>
          </w:p>
        </w:tc>
      </w:tr>
      <w:tr w:rsidR="00724508" w:rsidRPr="00BF4323" w:rsidTr="002D0FCC">
        <w:trPr>
          <w:trHeight w:hRule="exact" w:val="269"/>
        </w:trPr>
        <w:tc>
          <w:tcPr>
            <w:tcW w:w="720" w:type="dxa"/>
            <w:gridSpan w:val="2"/>
            <w:tcBorders>
              <w:top w:val="nil"/>
              <w:left w:val="nil"/>
              <w:right w:val="nil"/>
            </w:tcBorders>
            <w:shd w:val="clear" w:color="auto" w:fill="auto"/>
            <w:vAlign w:val="center"/>
          </w:tcPr>
          <w:p w:rsidR="00724508" w:rsidRPr="00BF4323" w:rsidRDefault="00724508" w:rsidP="00724508">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24508" w:rsidRPr="00BF4323" w:rsidRDefault="00724508" w:rsidP="00724508">
            <w:pPr>
              <w:rPr>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bottom"/>
          </w:tcPr>
          <w:p w:rsidR="00724508" w:rsidRDefault="00724508" w:rsidP="00724508">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bottom"/>
          </w:tcPr>
          <w:p w:rsidR="00724508" w:rsidRDefault="00724508" w:rsidP="00724508">
            <w:pPr>
              <w:jc w:val="right"/>
              <w:rPr>
                <w:color w:val="000000"/>
                <w:sz w:val="16"/>
                <w:szCs w:val="16"/>
              </w:rPr>
            </w:pPr>
          </w:p>
        </w:tc>
      </w:tr>
      <w:tr w:rsidR="00724508" w:rsidRPr="00BF4323" w:rsidTr="0056677C">
        <w:trPr>
          <w:trHeight w:hRule="exact" w:val="215"/>
        </w:trPr>
        <w:tc>
          <w:tcPr>
            <w:tcW w:w="720" w:type="dxa"/>
            <w:gridSpan w:val="2"/>
            <w:tcBorders>
              <w:left w:val="nil"/>
              <w:bottom w:val="nil"/>
              <w:right w:val="nil"/>
            </w:tcBorders>
            <w:shd w:val="clear" w:color="auto" w:fill="auto"/>
            <w:vAlign w:val="center"/>
            <w:hideMark/>
          </w:tcPr>
          <w:p w:rsidR="00724508" w:rsidRPr="00BF4323" w:rsidRDefault="00724508" w:rsidP="00724508">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724508" w:rsidRPr="00BF4323" w:rsidRDefault="00724508" w:rsidP="00724508">
            <w:pPr>
              <w:jc w:val="right"/>
              <w:rPr>
                <w:sz w:val="15"/>
                <w:szCs w:val="15"/>
              </w:rPr>
            </w:pPr>
          </w:p>
        </w:tc>
        <w:tc>
          <w:tcPr>
            <w:tcW w:w="639"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724508" w:rsidRPr="00BF4323" w:rsidRDefault="00724508" w:rsidP="00724508">
            <w:pPr>
              <w:ind w:firstLineChars="100" w:firstLine="150"/>
              <w:jc w:val="right"/>
              <w:rPr>
                <w:sz w:val="15"/>
                <w:szCs w:val="15"/>
              </w:rPr>
            </w:pPr>
          </w:p>
        </w:tc>
        <w:tc>
          <w:tcPr>
            <w:tcW w:w="729" w:type="dxa"/>
            <w:tcBorders>
              <w:left w:val="nil"/>
              <w:bottom w:val="nil"/>
              <w:right w:val="nil"/>
            </w:tcBorders>
          </w:tcPr>
          <w:p w:rsidR="00724508" w:rsidRPr="00BF4323" w:rsidRDefault="00724508" w:rsidP="00724508">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724508" w:rsidRPr="00BF4323" w:rsidRDefault="00724508" w:rsidP="00724508">
            <w:pPr>
              <w:ind w:firstLineChars="100" w:firstLine="150"/>
              <w:jc w:val="right"/>
              <w:rPr>
                <w:sz w:val="15"/>
                <w:szCs w:val="15"/>
              </w:rPr>
            </w:pPr>
          </w:p>
        </w:tc>
      </w:tr>
      <w:tr w:rsidR="00724508" w:rsidRPr="00BF4323" w:rsidTr="003272D3">
        <w:trPr>
          <w:trHeight w:hRule="exact" w:val="1197"/>
        </w:trPr>
        <w:tc>
          <w:tcPr>
            <w:tcW w:w="10023" w:type="dxa"/>
            <w:gridSpan w:val="16"/>
            <w:tcBorders>
              <w:top w:val="single" w:sz="12" w:space="0" w:color="000000"/>
              <w:left w:val="nil"/>
              <w:bottom w:val="nil"/>
              <w:right w:val="nil"/>
            </w:tcBorders>
          </w:tcPr>
          <w:p w:rsidR="00724508" w:rsidRPr="003F4658" w:rsidRDefault="00724508" w:rsidP="00724508">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724508" w:rsidRPr="00A13352" w:rsidRDefault="00724508" w:rsidP="00724508">
            <w:pPr>
              <w:rPr>
                <w:rFonts w:asciiTheme="majorBidi" w:hAnsiTheme="majorBidi" w:cstheme="majorBidi"/>
                <w:sz w:val="14"/>
                <w:szCs w:val="14"/>
              </w:rPr>
            </w:pPr>
            <w:r w:rsidRPr="00A13352">
              <w:rPr>
                <w:rFonts w:asciiTheme="majorBidi" w:hAnsiTheme="majorBidi" w:cstheme="majorBidi"/>
                <w:sz w:val="14"/>
                <w:szCs w:val="14"/>
              </w:rPr>
              <w:t>Note:</w:t>
            </w:r>
          </w:p>
          <w:p w:rsidR="00724508" w:rsidRPr="00A13352" w:rsidRDefault="00724508" w:rsidP="00724508">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724508" w:rsidRPr="006E7779" w:rsidRDefault="00724508" w:rsidP="00724508">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+4.77</w:t>
            </w: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-3.99</w:t>
            </w:r>
          </w:p>
        </w:tc>
      </w:tr>
      <w:tr w:rsidR="00BE25F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+2.91</w:t>
            </w:r>
          </w:p>
        </w:tc>
      </w:tr>
      <w:tr w:rsidR="006B01A0"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5.17</w:t>
            </w:r>
          </w:p>
        </w:tc>
      </w:tr>
      <w:tr w:rsidR="002A1E8F"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1.24</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+4.11</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+3.74</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-3.83</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-1.07</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+0.90</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+2.83</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+1.65</w:t>
            </w:r>
          </w:p>
        </w:tc>
      </w:tr>
      <w:tr w:rsidR="00047E67"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A75A33"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+0.32</w:t>
            </w:r>
          </w:p>
        </w:tc>
      </w:tr>
      <w:tr w:rsidR="00047E67"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+1.71</w:t>
            </w:r>
          </w:p>
        </w:tc>
      </w:tr>
      <w:tr w:rsidR="00047E67"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-1.22</w:t>
            </w: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-2.47</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-3.14</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-4.51</w:t>
            </w: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+1.74</w:t>
            </w:r>
          </w:p>
        </w:tc>
        <w:tc>
          <w:tcPr>
            <w:tcW w:w="540"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-0.11</w:t>
            </w:r>
          </w:p>
        </w:tc>
        <w:tc>
          <w:tcPr>
            <w:tcW w:w="558" w:type="dxa"/>
            <w:tcBorders>
              <w:top w:val="nil"/>
              <w:left w:val="nil"/>
              <w:bottom w:val="nil"/>
              <w:right w:val="nil"/>
            </w:tcBorders>
            <w:shd w:val="clear" w:color="auto" w:fill="auto"/>
            <w:tcMar>
              <w:left w:w="43" w:type="dxa"/>
              <w:right w:w="43" w:type="dxa"/>
            </w:tcMar>
            <w:vAlign w:val="bottom"/>
          </w:tcPr>
          <w:p w:rsidR="00047E67" w:rsidRDefault="00047E67" w:rsidP="00047E67">
            <w:pPr>
              <w:jc w:val="right"/>
              <w:rPr>
                <w:color w:val="000000"/>
                <w:sz w:val="16"/>
                <w:szCs w:val="16"/>
              </w:rPr>
            </w:pPr>
            <w:r>
              <w:rPr>
                <w:color w:val="000000"/>
                <w:sz w:val="16"/>
                <w:szCs w:val="16"/>
              </w:rPr>
              <w:t>+1.68</w:t>
            </w:r>
          </w:p>
        </w:tc>
      </w:tr>
      <w:tr w:rsidR="00047E67"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351CF1">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-0.27</w:t>
            </w:r>
          </w:p>
        </w:tc>
      </w:tr>
      <w:tr w:rsidR="00047E67" w:rsidRPr="00BF4323" w:rsidTr="002D0FC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-2.40</w:t>
            </w:r>
          </w:p>
        </w:tc>
      </w:tr>
      <w:tr w:rsidR="00047E67" w:rsidRPr="00BF4323" w:rsidTr="00635E8A">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r>
              <w:rPr>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14"/>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r>
              <w:rPr>
                <w:color w:val="000000"/>
                <w:sz w:val="16"/>
                <w:szCs w:val="16"/>
              </w:rPr>
              <w:t>-1.20</w:t>
            </w:r>
          </w:p>
        </w:tc>
      </w:tr>
      <w:tr w:rsidR="00047E67" w:rsidRPr="00BF4323" w:rsidTr="00DE01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r>
      <w:tr w:rsidR="00047E67"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-1.31</w:t>
            </w:r>
          </w:p>
        </w:tc>
      </w:tr>
      <w:tr w:rsidR="00047E67" w:rsidRPr="00BF4323" w:rsidTr="007C62E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+1.48</w:t>
            </w:r>
          </w:p>
        </w:tc>
      </w:tr>
      <w:tr w:rsidR="00047E67" w:rsidRPr="00BF4323" w:rsidTr="00DE016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-1.22</w:t>
            </w:r>
          </w:p>
        </w:tc>
      </w:tr>
      <w:tr w:rsidR="00047E67"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047E6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p>
        </w:tc>
      </w:tr>
      <w:tr w:rsidR="00047E67" w:rsidRPr="00BF4323" w:rsidTr="00047E6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left w:val="nil"/>
              <w:right w:val="nil"/>
            </w:tcBorders>
            <w:shd w:val="clear" w:color="auto" w:fill="auto"/>
            <w:tcMar>
              <w:left w:w="14" w:type="dxa"/>
              <w:right w:w="14" w:type="dxa"/>
            </w:tcMar>
            <w:vAlign w:val="center"/>
          </w:tcPr>
          <w:p w:rsidR="00047E67" w:rsidRDefault="00047E67" w:rsidP="00047E67">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047E67" w:rsidRDefault="00047E67" w:rsidP="00047E67">
            <w:pPr>
              <w:jc w:val="right"/>
              <w:rPr>
                <w:color w:val="000000"/>
                <w:sz w:val="16"/>
                <w:szCs w:val="16"/>
              </w:rPr>
            </w:pPr>
            <w:r>
              <w:rPr>
                <w:color w:val="000000"/>
                <w:sz w:val="16"/>
                <w:szCs w:val="16"/>
              </w:rPr>
              <w:t>-0.13</w:t>
            </w:r>
          </w:p>
        </w:tc>
      </w:tr>
      <w:tr w:rsidR="00047E67" w:rsidRPr="00BF4323" w:rsidTr="006B01A0">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left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047E67" w:rsidRPr="00D10F2B" w:rsidRDefault="00047E67" w:rsidP="00047E67">
            <w:pPr>
              <w:jc w:val="right"/>
              <w:rPr>
                <w:color w:val="000000"/>
                <w:sz w:val="16"/>
                <w:szCs w:val="16"/>
              </w:rPr>
            </w:pPr>
          </w:p>
        </w:tc>
      </w:tr>
      <w:tr w:rsidR="00047E67"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047E67" w:rsidRPr="001D3837" w:rsidRDefault="00047E67" w:rsidP="00047E67">
            <w:pPr>
              <w:rPr>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047E67" w:rsidRPr="00D10F2B" w:rsidRDefault="00047E67" w:rsidP="00047E67">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047E67" w:rsidRPr="00D10F2B" w:rsidRDefault="00047E67" w:rsidP="00047E67">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047E67" w:rsidRPr="00D10F2B" w:rsidRDefault="00047E67" w:rsidP="00047E67">
            <w:pPr>
              <w:jc w:val="right"/>
              <w:rPr>
                <w:color w:val="000000"/>
                <w:sz w:val="16"/>
                <w:szCs w:val="16"/>
              </w:rPr>
            </w:pPr>
          </w:p>
        </w:tc>
      </w:tr>
      <w:tr w:rsidR="00047E67"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047E67" w:rsidRPr="003F4658" w:rsidRDefault="00047E67" w:rsidP="00047E67">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047E67" w:rsidRPr="00A13352" w:rsidRDefault="00047E67" w:rsidP="00047E67">
            <w:pPr>
              <w:rPr>
                <w:rFonts w:asciiTheme="majorBidi" w:hAnsiTheme="majorBidi" w:cstheme="majorBidi"/>
                <w:sz w:val="14"/>
                <w:szCs w:val="14"/>
              </w:rPr>
            </w:pPr>
            <w:r w:rsidRPr="00A13352">
              <w:rPr>
                <w:rFonts w:asciiTheme="majorBidi" w:hAnsiTheme="majorBidi" w:cstheme="majorBidi"/>
                <w:sz w:val="14"/>
                <w:szCs w:val="14"/>
              </w:rPr>
              <w:t>Note:</w:t>
            </w:r>
          </w:p>
          <w:p w:rsidR="00047E67" w:rsidRPr="00A13352" w:rsidRDefault="00047E67" w:rsidP="00047E67">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047E67" w:rsidRPr="00E47C26" w:rsidRDefault="00047E67" w:rsidP="00047E67">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7B0294" w:rsidRPr="001C5EFF" w:rsidTr="00351CF1">
        <w:trPr>
          <w:trHeight w:val="235"/>
          <w:jc w:val="center"/>
        </w:trPr>
        <w:tc>
          <w:tcPr>
            <w:tcW w:w="1015" w:type="dxa"/>
            <w:vMerge w:val="restart"/>
            <w:tcBorders>
              <w:top w:val="nil"/>
              <w:left w:val="nil"/>
              <w:right w:val="single" w:sz="4" w:space="0" w:color="auto"/>
            </w:tcBorders>
            <w:shd w:val="clear" w:color="auto" w:fill="auto"/>
            <w:vAlign w:val="center"/>
            <w:hideMark/>
          </w:tcPr>
          <w:p w:rsidR="007B0294" w:rsidRPr="001C5EFF" w:rsidRDefault="007B0294"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7B0294" w:rsidRPr="003F6A90" w:rsidRDefault="007B0294"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7B0294" w:rsidRPr="003F6A90" w:rsidRDefault="007B0294" w:rsidP="00F0239D">
            <w:pPr>
              <w:jc w:val="center"/>
              <w:rPr>
                <w:b/>
                <w:bCs/>
                <w:color w:val="000000"/>
                <w:sz w:val="16"/>
                <w:szCs w:val="16"/>
              </w:rPr>
            </w:pPr>
            <w:r>
              <w:rPr>
                <w:b/>
                <w:bCs/>
                <w:color w:val="000000"/>
                <w:sz w:val="16"/>
                <w:szCs w:val="16"/>
              </w:rPr>
              <w:t>2022</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2022</w:t>
            </w:r>
          </w:p>
        </w:tc>
        <w:tc>
          <w:tcPr>
            <w:tcW w:w="3194" w:type="dxa"/>
            <w:gridSpan w:val="4"/>
            <w:vMerge w:val="restart"/>
            <w:tcBorders>
              <w:top w:val="single" w:sz="12" w:space="0" w:color="auto"/>
              <w:left w:val="single" w:sz="4" w:space="0" w:color="auto"/>
            </w:tcBorders>
            <w:shd w:val="clear" w:color="auto" w:fill="auto"/>
            <w:vAlign w:val="center"/>
          </w:tcPr>
          <w:p w:rsidR="007B0294" w:rsidRPr="003F6A90" w:rsidRDefault="007B0294" w:rsidP="00F0239D">
            <w:pPr>
              <w:jc w:val="center"/>
              <w:rPr>
                <w:b/>
                <w:bCs/>
                <w:color w:val="000000"/>
                <w:sz w:val="16"/>
                <w:szCs w:val="16"/>
              </w:rPr>
            </w:pPr>
            <w:r>
              <w:rPr>
                <w:b/>
                <w:bCs/>
                <w:color w:val="000000"/>
                <w:sz w:val="16"/>
                <w:szCs w:val="16"/>
              </w:rPr>
              <w:t>2023</w:t>
            </w:r>
          </w:p>
        </w:tc>
      </w:tr>
      <w:tr w:rsidR="007B0294" w:rsidRPr="001C5EFF" w:rsidTr="00351CF1">
        <w:trPr>
          <w:trHeight w:val="235"/>
          <w:jc w:val="center"/>
        </w:trPr>
        <w:tc>
          <w:tcPr>
            <w:tcW w:w="1015" w:type="dxa"/>
            <w:vMerge/>
            <w:tcBorders>
              <w:left w:val="nil"/>
              <w:right w:val="single" w:sz="4" w:space="0" w:color="auto"/>
            </w:tcBorders>
            <w:shd w:val="clear" w:color="auto" w:fill="auto"/>
            <w:hideMark/>
          </w:tcPr>
          <w:p w:rsidR="007B0294" w:rsidRPr="001C5EFF" w:rsidRDefault="007B0294"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7B0294" w:rsidRPr="003F6A90" w:rsidRDefault="007B0294"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r>
              <w:rPr>
                <w:b/>
                <w:bCs/>
                <w:color w:val="000000"/>
                <w:sz w:val="16"/>
                <w:szCs w:val="16"/>
              </w:rPr>
              <w:t>2022</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7B0294" w:rsidRDefault="007B0294" w:rsidP="00F0239D">
            <w:pPr>
              <w:jc w:val="center"/>
              <w:rPr>
                <w:b/>
                <w:bCs/>
                <w:color w:val="000000"/>
                <w:sz w:val="16"/>
                <w:szCs w:val="16"/>
              </w:rPr>
            </w:pPr>
          </w:p>
        </w:tc>
        <w:tc>
          <w:tcPr>
            <w:tcW w:w="720" w:type="dxa"/>
            <w:vMerge/>
            <w:tcBorders>
              <w:left w:val="single" w:sz="4" w:space="0" w:color="auto"/>
              <w:bottom w:val="single" w:sz="4" w:space="0" w:color="auto"/>
              <w:right w:val="single" w:sz="4" w:space="0" w:color="auto"/>
            </w:tcBorders>
            <w:shd w:val="clear" w:color="auto" w:fill="auto"/>
            <w:vAlign w:val="center"/>
          </w:tcPr>
          <w:p w:rsidR="007B0294" w:rsidRDefault="007B0294" w:rsidP="00F0239D">
            <w:pPr>
              <w:jc w:val="center"/>
              <w:rPr>
                <w:b/>
                <w:bCs/>
                <w:color w:val="000000"/>
                <w:sz w:val="16"/>
                <w:szCs w:val="16"/>
              </w:rPr>
            </w:pPr>
          </w:p>
        </w:tc>
        <w:tc>
          <w:tcPr>
            <w:tcW w:w="3194" w:type="dxa"/>
            <w:gridSpan w:val="4"/>
            <w:vMerge/>
            <w:tcBorders>
              <w:left w:val="single" w:sz="4" w:space="0" w:color="auto"/>
              <w:bottom w:val="single" w:sz="4" w:space="0" w:color="auto"/>
            </w:tcBorders>
            <w:shd w:val="clear" w:color="auto" w:fill="auto"/>
            <w:vAlign w:val="center"/>
          </w:tcPr>
          <w:p w:rsidR="007B0294" w:rsidRDefault="007B0294" w:rsidP="00F0239D">
            <w:pPr>
              <w:jc w:val="center"/>
              <w:rPr>
                <w:b/>
                <w:bCs/>
                <w:color w:val="000000"/>
                <w:sz w:val="16"/>
                <w:szCs w:val="16"/>
              </w:rPr>
            </w:pPr>
          </w:p>
        </w:tc>
      </w:tr>
      <w:tr w:rsidR="009D0635" w:rsidRPr="001C5EFF" w:rsidTr="007B029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9D0635" w:rsidRPr="001C5EFF" w:rsidRDefault="009D0635" w:rsidP="009D0635">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D0635" w:rsidRPr="001C5EFF" w:rsidRDefault="009D0635" w:rsidP="009D0635">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D0635" w:rsidRPr="001C5EFF" w:rsidRDefault="009D0635" w:rsidP="009D0635">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D0635" w:rsidRPr="001C5EFF" w:rsidRDefault="009D0635" w:rsidP="009D0635">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II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III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Apr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Jan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Feb</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Mar</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9D0635" w:rsidRPr="005B1592" w:rsidRDefault="009D0635" w:rsidP="009D0635">
            <w:pPr>
              <w:jc w:val="right"/>
              <w:rPr>
                <w:b/>
                <w:bCs/>
                <w:color w:val="000000"/>
                <w:sz w:val="16"/>
                <w:szCs w:val="16"/>
              </w:rPr>
            </w:pPr>
            <w:r>
              <w:rPr>
                <w:b/>
                <w:bCs/>
                <w:color w:val="000000"/>
                <w:sz w:val="16"/>
                <w:szCs w:val="16"/>
              </w:rPr>
              <w:t>Apr</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-6.48</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-2.48</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-0.51</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-6.23</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-8.97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-7.28</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1.54</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-19.21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2.62</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-3.58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-2.08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-11.09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-9.79</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-1.57</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-5.60</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-0.08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-11.25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-8.05</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0.33</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-3.37</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-5.22</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-4.51</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-10.46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-8.55</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0.80</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-3.14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-11.18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-9.71</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-0.97</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-2.58</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-0.95</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-0.88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-12.80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-7.51</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-2.36</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-6.50</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-0.36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-11.94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-8.05</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-0.53</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-1.95</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-6.70</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0.10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-4.66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-11.36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-9.02</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-2.29</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-0.62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+0.82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-12.85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-7.47</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0.23</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-2.89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-9.01</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-9.44</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0.43</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-4.12</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-4.90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-4.89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-6.65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-8.48</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2.77</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-2.99</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-5.20</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2.48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-5.25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-8.10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-9.07</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1.12</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-0.73</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-13.10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-7.32</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-0.04</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-3.53</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1.13</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-3.99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-10.70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-8.97</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0.53</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-0.95</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-13.15</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-7.85</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-0.63</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-2.43</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-6.89</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-2.80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-11.89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-9.56</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-2.37</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-12.70</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-7.65</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-4.86</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1.90</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-6.97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-6.67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-10.27</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0.11</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3.21</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-3.27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-11.29</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-9.63</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-0.71</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-7.53</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7B0294">
              <w:rPr>
                <w:rFonts w:asciiTheme="majorBidi" w:hAnsiTheme="majorBidi" w:cstheme="majorBidi"/>
                <w:color w:val="000000"/>
                <w:sz w:val="14"/>
                <w:szCs w:val="14"/>
              </w:rPr>
              <w:t>0.00</w:t>
            </w:r>
          </w:p>
        </w:tc>
      </w:tr>
      <w:tr w:rsidR="007B0294" w:rsidRPr="00C81D76" w:rsidTr="007B0294">
        <w:trPr>
          <w:trHeight w:val="432"/>
          <w:jc w:val="center"/>
        </w:trPr>
        <w:tc>
          <w:tcPr>
            <w:tcW w:w="1015" w:type="dxa"/>
            <w:tcBorders>
              <w:top w:val="nil"/>
              <w:left w:val="nil"/>
              <w:bottom w:val="nil"/>
              <w:right w:val="nil"/>
            </w:tcBorders>
            <w:shd w:val="clear" w:color="auto" w:fill="auto"/>
            <w:vAlign w:val="center"/>
            <w:hideMark/>
          </w:tcPr>
          <w:p w:rsidR="007B0294" w:rsidRPr="001C5EFF" w:rsidRDefault="007B0294" w:rsidP="007B0294">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7B0294" w:rsidRPr="00167746" w:rsidRDefault="007B0294" w:rsidP="007B029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-0.73</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-12.94</w:t>
            </w:r>
          </w:p>
        </w:tc>
        <w:tc>
          <w:tcPr>
            <w:tcW w:w="810"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-7.50</w:t>
            </w:r>
          </w:p>
        </w:tc>
        <w:tc>
          <w:tcPr>
            <w:tcW w:w="764" w:type="dxa"/>
            <w:tcBorders>
              <w:top w:val="nil"/>
              <w:left w:val="nil"/>
              <w:bottom w:val="nil"/>
              <w:right w:val="nil"/>
            </w:tcBorders>
            <w:shd w:val="clear" w:color="auto" w:fill="auto"/>
            <w:tcMar>
              <w:left w:w="43" w:type="dxa"/>
              <w:right w:w="43" w:type="dxa"/>
            </w:tcMar>
            <w:vAlign w:val="center"/>
          </w:tcPr>
          <w:p w:rsidR="007B0294" w:rsidRPr="007B0294" w:rsidRDefault="007B0294" w:rsidP="007B0294">
            <w:pPr>
              <w:jc w:val="right"/>
              <w:rPr>
                <w:rFonts w:asciiTheme="majorBidi" w:hAnsiTheme="majorBidi" w:cstheme="majorBidi"/>
                <w:color w:val="000000"/>
                <w:sz w:val="14"/>
                <w:szCs w:val="14"/>
              </w:rPr>
            </w:pPr>
            <w:r w:rsidRPr="007B0294">
              <w:rPr>
                <w:rFonts w:asciiTheme="majorBidi" w:hAnsiTheme="majorBidi" w:cstheme="majorBidi"/>
                <w:color w:val="000000"/>
                <w:sz w:val="14"/>
                <w:szCs w:val="14"/>
              </w:rPr>
              <w:t>-0.03</w:t>
            </w:r>
          </w:p>
        </w:tc>
      </w:tr>
      <w:tr w:rsidR="009D0635" w:rsidRPr="001C5EFF" w:rsidTr="00635E8A">
        <w:trPr>
          <w:trHeight w:val="193"/>
          <w:jc w:val="center"/>
        </w:trPr>
        <w:tc>
          <w:tcPr>
            <w:tcW w:w="1015" w:type="dxa"/>
            <w:tcBorders>
              <w:top w:val="nil"/>
              <w:left w:val="nil"/>
              <w:bottom w:val="single" w:sz="12" w:space="0" w:color="auto"/>
              <w:right w:val="nil"/>
            </w:tcBorders>
            <w:shd w:val="clear" w:color="auto" w:fill="auto"/>
            <w:noWrap/>
            <w:vAlign w:val="bottom"/>
            <w:hideMark/>
          </w:tcPr>
          <w:p w:rsidR="009D0635" w:rsidRPr="001C5EFF" w:rsidRDefault="009D0635" w:rsidP="009D0635">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9D0635" w:rsidRPr="00BF4323" w:rsidRDefault="009D0635" w:rsidP="009D0635">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9D0635" w:rsidRPr="00BF4323" w:rsidRDefault="009D0635" w:rsidP="009D0635">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9D0635" w:rsidRPr="00BF4323" w:rsidRDefault="009D0635" w:rsidP="009D0635">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9D0635" w:rsidRPr="00BF4323" w:rsidRDefault="009D0635" w:rsidP="009D0635">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9D0635" w:rsidRPr="00BF4323" w:rsidRDefault="009D0635" w:rsidP="009D0635">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9D0635" w:rsidRPr="00BF4323" w:rsidRDefault="009D0635" w:rsidP="009D063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9D0635" w:rsidRPr="00BF4323" w:rsidRDefault="009D0635" w:rsidP="009D063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9D0635" w:rsidRPr="00BF4323" w:rsidRDefault="009D0635" w:rsidP="009D063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9D0635" w:rsidRPr="001C5EFF" w:rsidRDefault="009D0635" w:rsidP="009D063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9D0635" w:rsidRPr="001C5EFF" w:rsidRDefault="009D0635" w:rsidP="009D063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D0635" w:rsidRPr="001C5EFF" w:rsidRDefault="009D0635" w:rsidP="009D0635">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D0635" w:rsidRPr="001C5EFF" w:rsidRDefault="009D0635" w:rsidP="009D0635">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9D0635" w:rsidRPr="001C5EFF" w:rsidRDefault="009D0635" w:rsidP="009D0635">
            <w:pPr>
              <w:jc w:val="right"/>
              <w:rPr>
                <w:rFonts w:ascii="Calibri" w:hAnsi="Calibri"/>
                <w:color w:val="000000"/>
                <w:sz w:val="22"/>
                <w:szCs w:val="22"/>
              </w:rPr>
            </w:pPr>
          </w:p>
        </w:tc>
      </w:tr>
      <w:tr w:rsidR="009D0635"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9D0635" w:rsidRPr="007441D3" w:rsidRDefault="009D0635" w:rsidP="009D0635">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9D0635" w:rsidRPr="007441D3" w:rsidRDefault="009D0635" w:rsidP="009D0635">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9D0635" w:rsidRPr="007441D3" w:rsidRDefault="009D0635" w:rsidP="009D0635">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9D0635" w:rsidRPr="00E47C26" w:rsidRDefault="009D0635" w:rsidP="009D0635">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DB3EA0" w:rsidRPr="00BF4323" w:rsidTr="00EE3AE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AE6BF9">
            <w:pPr>
              <w:jc w:val="center"/>
              <w:rPr>
                <w:b/>
                <w:sz w:val="16"/>
                <w:szCs w:val="16"/>
              </w:rPr>
            </w:pPr>
            <w:r>
              <w:rPr>
                <w:b/>
                <w:sz w:val="16"/>
                <w:szCs w:val="16"/>
              </w:rPr>
              <w:t>FY22</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DB3EA0" w:rsidRPr="00316631" w:rsidRDefault="007B0294" w:rsidP="00DB3EA0">
            <w:pPr>
              <w:jc w:val="center"/>
              <w:rPr>
                <w:b/>
                <w:bCs/>
                <w:sz w:val="16"/>
                <w:szCs w:val="16"/>
              </w:rPr>
            </w:pPr>
            <w:r>
              <w:rPr>
                <w:b/>
                <w:bCs/>
                <w:sz w:val="16"/>
                <w:szCs w:val="16"/>
              </w:rPr>
              <w:t>Apr</w:t>
            </w:r>
          </w:p>
        </w:tc>
        <w:tc>
          <w:tcPr>
            <w:tcW w:w="911" w:type="pct"/>
            <w:gridSpan w:val="2"/>
            <w:tcBorders>
              <w:top w:val="single" w:sz="12" w:space="0" w:color="auto"/>
              <w:left w:val="single" w:sz="4" w:space="0" w:color="auto"/>
              <w:bottom w:val="single" w:sz="4" w:space="0" w:color="auto"/>
            </w:tcBorders>
            <w:shd w:val="clear" w:color="auto" w:fill="auto"/>
            <w:vAlign w:val="center"/>
          </w:tcPr>
          <w:p w:rsidR="00DB3EA0" w:rsidRPr="00316631" w:rsidRDefault="007B0294" w:rsidP="00DB3EA0">
            <w:pPr>
              <w:jc w:val="center"/>
              <w:rPr>
                <w:b/>
                <w:bCs/>
                <w:sz w:val="16"/>
                <w:szCs w:val="16"/>
              </w:rPr>
            </w:pPr>
            <w:r>
              <w:rPr>
                <w:b/>
                <w:bCs/>
                <w:sz w:val="16"/>
                <w:szCs w:val="16"/>
              </w:rPr>
              <w:t>Jul-Apr</w:t>
            </w:r>
          </w:p>
        </w:tc>
      </w:tr>
      <w:tr w:rsidR="00DB3EA0" w:rsidRPr="00BF4323" w:rsidTr="00EE3AE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DB3EA0" w:rsidRPr="00BF4323" w:rsidRDefault="00DB3EA0" w:rsidP="00DB3EA0">
            <w:pPr>
              <w:jc w:val="right"/>
              <w:rPr>
                <w:b/>
                <w:sz w:val="16"/>
                <w:szCs w:val="16"/>
              </w:rPr>
            </w:pPr>
            <w:r w:rsidRPr="00BF4323">
              <w:rPr>
                <w:b/>
                <w:sz w:val="16"/>
                <w:szCs w:val="16"/>
              </w:rPr>
              <w:t>20</w:t>
            </w:r>
            <w:r w:rsidR="00E5502D">
              <w:rPr>
                <w:b/>
                <w:sz w:val="16"/>
                <w:szCs w:val="16"/>
              </w:rPr>
              <w:t>22</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DB3EA0" w:rsidRPr="00BF4323" w:rsidRDefault="00DB3EA0" w:rsidP="00E5502D">
            <w:pPr>
              <w:jc w:val="right"/>
              <w:rPr>
                <w:b/>
                <w:sz w:val="16"/>
                <w:szCs w:val="16"/>
              </w:rPr>
            </w:pPr>
            <w:r w:rsidRPr="00BF4323">
              <w:rPr>
                <w:b/>
                <w:sz w:val="16"/>
                <w:szCs w:val="16"/>
              </w:rPr>
              <w:t>20</w:t>
            </w:r>
            <w:r w:rsidR="00B01152">
              <w:rPr>
                <w:b/>
                <w:sz w:val="16"/>
                <w:szCs w:val="16"/>
              </w:rPr>
              <w:t>2</w:t>
            </w:r>
            <w:r w:rsidR="00E5502D">
              <w:rPr>
                <w:b/>
                <w:sz w:val="16"/>
                <w:szCs w:val="16"/>
              </w:rPr>
              <w:t>3</w:t>
            </w:r>
            <w:r w:rsidR="007703D5"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rsidR="00DB3EA0" w:rsidRPr="00BF4323" w:rsidRDefault="007703D5" w:rsidP="00DB3EA0">
            <w:pPr>
              <w:jc w:val="right"/>
              <w:rPr>
                <w:b/>
                <w:sz w:val="16"/>
                <w:szCs w:val="16"/>
              </w:rPr>
            </w:pPr>
            <w:r>
              <w:rPr>
                <w:b/>
                <w:sz w:val="16"/>
                <w:szCs w:val="16"/>
              </w:rPr>
              <w:t>FY23</w:t>
            </w:r>
            <w:r w:rsidR="00AE6BF9" w:rsidRPr="00AE6BF9">
              <w:rPr>
                <w:b/>
                <w:sz w:val="16"/>
                <w:szCs w:val="16"/>
                <w:vertAlign w:val="superscript"/>
              </w:rPr>
              <w:t>P</w:t>
            </w:r>
          </w:p>
        </w:tc>
      </w:tr>
      <w:tr w:rsidR="00DB3EA0" w:rsidRPr="00BF4323" w:rsidTr="00EE3AEB">
        <w:trPr>
          <w:trHeight w:val="298"/>
          <w:jc w:val="center"/>
        </w:trPr>
        <w:tc>
          <w:tcPr>
            <w:tcW w:w="1200" w:type="pct"/>
            <w:tcBorders>
              <w:top w:val="nil"/>
              <w:left w:val="nil"/>
              <w:bottom w:val="nil"/>
              <w:right w:val="nil"/>
            </w:tcBorders>
            <w:shd w:val="clear" w:color="auto" w:fill="auto"/>
            <w:vAlign w:val="center"/>
            <w:hideMark/>
          </w:tcPr>
          <w:p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rsidR="00DB3EA0" w:rsidRPr="00BF4323" w:rsidRDefault="00DB3EA0" w:rsidP="00DB3EA0">
            <w:pPr>
              <w:jc w:val="right"/>
              <w:rPr>
                <w:b/>
                <w:bCs/>
                <w:sz w:val="14"/>
                <w:szCs w:val="14"/>
              </w:rPr>
            </w:pPr>
          </w:p>
        </w:tc>
        <w:tc>
          <w:tcPr>
            <w:tcW w:w="455" w:type="pct"/>
            <w:tcBorders>
              <w:top w:val="nil"/>
              <w:left w:val="nil"/>
              <w:right w:val="nil"/>
            </w:tcBorders>
            <w:shd w:val="clear" w:color="auto" w:fill="auto"/>
          </w:tcPr>
          <w:p w:rsidR="00DB3EA0" w:rsidRPr="00BF4323" w:rsidRDefault="00DB3EA0" w:rsidP="00DB3EA0">
            <w:pPr>
              <w:jc w:val="right"/>
              <w:rPr>
                <w:b/>
                <w:bCs/>
                <w:sz w:val="14"/>
                <w:szCs w:val="14"/>
              </w:rPr>
            </w:pPr>
          </w:p>
        </w:tc>
        <w:tc>
          <w:tcPr>
            <w:tcW w:w="453" w:type="pct"/>
            <w:tcBorders>
              <w:top w:val="nil"/>
              <w:left w:val="nil"/>
              <w:right w:val="nil"/>
            </w:tcBorders>
            <w:shd w:val="clear" w:color="auto" w:fill="auto"/>
            <w:vAlign w:val="center"/>
          </w:tcPr>
          <w:p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rsidR="00DB3EA0" w:rsidRPr="00BF4323" w:rsidRDefault="00DB3EA0" w:rsidP="00DB3EA0">
            <w:pPr>
              <w:jc w:val="right"/>
              <w:rPr>
                <w:b/>
                <w:bCs/>
                <w:sz w:val="14"/>
                <w:szCs w:val="14"/>
              </w:rPr>
            </w:pP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3,124.4</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2,210.6</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26,143.0</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22,741.6</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3,309.1</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1,742.8</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2,599.6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3,087.4</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347.0</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275.8</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2,565.4</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2,571.4</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3,412.3</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2,569.0</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4,091.0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4,492.9</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 xml:space="preserve">      484.1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360.7</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3,677.6</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 xml:space="preserve">     3,411.9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5,003.0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6,613.5</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7,726.3</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7,754.2</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 xml:space="preserve">      704.5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489.3</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6,532.3</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 xml:space="preserve">     5,400.2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4,617.3</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5,611.8</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6,164.8</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5,846.2</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 xml:space="preserve">      614.1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382.1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4,912.1</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 xml:space="preserve">     3,987.5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3,075.5</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4,768.2</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5,116.0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4,558.3</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467.7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292.0</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3,847.4</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3,081.1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1,488.0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810.4</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944.8</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1,208.2</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136.4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85.7</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998.5</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857.3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37.2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25.1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79.4</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59.8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7.2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3.0</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50.4</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32.9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16.7</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8.1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24.6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19.8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2.8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1.4</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15.9</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16.1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2,119.1</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2,910.2</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3,331.6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3,625.4</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 xml:space="preserve">      358.9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249.4</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3,029.9</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 xml:space="preserve">     2,666.9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340.2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417.1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470.8</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529.5</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51.9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34.3</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443.8</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381.2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725.8</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738.6</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861.6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935.5</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88.9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62.2</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782.1</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677.2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385.9</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760.2</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910.7</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1,028.5</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103.5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67.1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857.7</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765.5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667.2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994.3</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1,088.6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1,131.9</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114.5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85.8</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946.3</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843.0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609.0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1,778.5</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2,728.6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3,361.5</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 xml:space="preserve">      297.2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257.3</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2,805.7</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 xml:space="preserve">     2,590.1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123.5</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392.2</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431.9</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508.9</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46.2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44.5</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424.4</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437.8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61.4</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240.4</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422.7</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487.8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41.5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38.4</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409.7</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366.4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65.7</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48.0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60.6</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6.0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4.8</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50.3</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50.5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150.9</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329.7</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402.2</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512.8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46.2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41.2</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423.7</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407.2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111.2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361.3</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606.9</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856.2</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71.4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69.2</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711.5</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698.0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49.6</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145.1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273.9</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364.7</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 xml:space="preserve">         33.5 </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29.5</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303.8</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 xml:space="preserve">         283.7 </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44.9</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63.0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79.2</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7.7</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5.9</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66.0</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63.1</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15.8</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45.3</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72.2</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70.9</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7.2</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6.4</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59.5</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60.5</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51.2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75.4</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155.9</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160.3</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14.7</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9.1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135.6</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103.3</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21.7</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78.6</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252.0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color w:val="000000"/>
                <w:sz w:val="14"/>
                <w:szCs w:val="14"/>
              </w:rPr>
            </w:pPr>
            <w:r w:rsidRPr="00762A9F">
              <w:rPr>
                <w:rFonts w:asciiTheme="majorBidi" w:hAnsiTheme="majorBidi" w:cstheme="majorBidi"/>
                <w:sz w:val="14"/>
                <w:szCs w:val="14"/>
              </w:rPr>
              <w:t>260.0</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22.9</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sz w:val="14"/>
                <w:szCs w:val="14"/>
              </w:rPr>
            </w:pPr>
            <w:r w:rsidRPr="00351CF1">
              <w:rPr>
                <w:rFonts w:asciiTheme="majorBidi" w:hAnsiTheme="majorBidi" w:cstheme="majorBidi"/>
                <w:sz w:val="14"/>
                <w:szCs w:val="14"/>
              </w:rPr>
              <w:t>8.3</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221.3</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color w:val="000000"/>
                <w:sz w:val="14"/>
                <w:szCs w:val="14"/>
              </w:rPr>
            </w:pPr>
            <w:r w:rsidRPr="00351CF1">
              <w:rPr>
                <w:rFonts w:asciiTheme="majorBidi" w:hAnsiTheme="majorBidi" w:cstheme="majorBidi"/>
                <w:color w:val="000000"/>
                <w:sz w:val="14"/>
                <w:szCs w:val="14"/>
              </w:rPr>
              <w:t>119.7</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1,551.7</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226.5</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205.1</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144.8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14.7</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8.6</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121.4</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90.4</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43.5</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69.7</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111.8</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145.7</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16.0</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8.1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123.6</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93.4</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44.2</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45.6</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4.1</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4.1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39.0</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35.1</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246.0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339.8</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598.0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753.4</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72.7</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44.5</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640.1</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502.9</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213.0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313.4</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594.8</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708.1</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81.5</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48.2</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595.7</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468.1</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hideMark/>
          </w:tcPr>
          <w:p w:rsidR="00351CF1" w:rsidRPr="00316631" w:rsidRDefault="00351CF1" w:rsidP="00351CF1">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23.0</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66.4</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85.2</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78.9</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7.7</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5.1</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65.5</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62.3</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tcPr>
          <w:p w:rsidR="00351CF1" w:rsidRPr="00316631" w:rsidRDefault="00351CF1" w:rsidP="00351CF1">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129.2</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218.7</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353.6</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348.8</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30.8</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14.8</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295.3</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187.9</w:t>
            </w:r>
          </w:p>
        </w:tc>
      </w:tr>
      <w:tr w:rsidR="00351CF1" w:rsidRPr="00BF4323" w:rsidTr="00351CF1">
        <w:trPr>
          <w:trHeight w:hRule="exact" w:val="288"/>
          <w:jc w:val="center"/>
        </w:trPr>
        <w:tc>
          <w:tcPr>
            <w:tcW w:w="1200" w:type="pct"/>
            <w:tcBorders>
              <w:top w:val="nil"/>
              <w:left w:val="nil"/>
              <w:bottom w:val="nil"/>
              <w:right w:val="nil"/>
            </w:tcBorders>
            <w:shd w:val="clear" w:color="auto" w:fill="auto"/>
            <w:vAlign w:val="center"/>
          </w:tcPr>
          <w:p w:rsidR="00351CF1" w:rsidRDefault="00351CF1" w:rsidP="00351CF1">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44.1</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88.4</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98.0</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8.5</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7.5</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81.0</w:t>
            </w:r>
          </w:p>
        </w:tc>
        <w:tc>
          <w:tcPr>
            <w:tcW w:w="458"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80.2</w:t>
            </w:r>
          </w:p>
        </w:tc>
      </w:tr>
      <w:tr w:rsidR="00351CF1" w:rsidRPr="00BF4323" w:rsidTr="00351CF1">
        <w:trPr>
          <w:trHeight w:val="288"/>
          <w:jc w:val="center"/>
        </w:trPr>
        <w:tc>
          <w:tcPr>
            <w:tcW w:w="1200" w:type="pct"/>
            <w:tcBorders>
              <w:top w:val="nil"/>
              <w:left w:val="nil"/>
              <w:bottom w:val="nil"/>
              <w:right w:val="nil"/>
            </w:tcBorders>
            <w:shd w:val="clear" w:color="auto" w:fill="auto"/>
            <w:vAlign w:val="center"/>
            <w:hideMark/>
          </w:tcPr>
          <w:p w:rsidR="00351CF1" w:rsidRPr="00B7613E" w:rsidRDefault="00351CF1" w:rsidP="00351CF1">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425.3</w:t>
            </w:r>
          </w:p>
        </w:tc>
        <w:tc>
          <w:tcPr>
            <w:tcW w:w="48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596.8</w:t>
            </w:r>
          </w:p>
        </w:tc>
        <w:tc>
          <w:tcPr>
            <w:tcW w:w="497"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727.0</w:t>
            </w:r>
          </w:p>
        </w:tc>
        <w:tc>
          <w:tcPr>
            <w:tcW w:w="502" w:type="pct"/>
            <w:tcBorders>
              <w:top w:val="nil"/>
              <w:left w:val="nil"/>
              <w:bottom w:val="nil"/>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788.1</w:t>
            </w:r>
          </w:p>
        </w:tc>
        <w:tc>
          <w:tcPr>
            <w:tcW w:w="441" w:type="pct"/>
            <w:tcBorders>
              <w:top w:val="nil"/>
              <w:left w:val="nil"/>
              <w:bottom w:val="nil"/>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82.4</w:t>
            </w:r>
          </w:p>
        </w:tc>
        <w:tc>
          <w:tcPr>
            <w:tcW w:w="455"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55.2</w:t>
            </w:r>
          </w:p>
        </w:tc>
        <w:tc>
          <w:tcPr>
            <w:tcW w:w="453" w:type="pct"/>
            <w:tcBorders>
              <w:top w:val="nil"/>
              <w:left w:val="nil"/>
              <w:bottom w:val="nil"/>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658.5</w:t>
            </w:r>
          </w:p>
        </w:tc>
        <w:tc>
          <w:tcPr>
            <w:tcW w:w="458" w:type="pct"/>
            <w:tcBorders>
              <w:top w:val="nil"/>
              <w:left w:val="nil"/>
              <w:bottom w:val="nil"/>
              <w:right w:val="nil"/>
            </w:tcBorders>
            <w:shd w:val="clear" w:color="auto" w:fill="auto"/>
            <w:noWrap/>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593.3</w:t>
            </w:r>
          </w:p>
        </w:tc>
      </w:tr>
      <w:tr w:rsidR="00351CF1" w:rsidRPr="00BF4323" w:rsidTr="00351CF1">
        <w:trPr>
          <w:trHeight w:val="312"/>
          <w:jc w:val="center"/>
        </w:trPr>
        <w:tc>
          <w:tcPr>
            <w:tcW w:w="1200" w:type="pct"/>
            <w:tcBorders>
              <w:top w:val="nil"/>
              <w:left w:val="nil"/>
              <w:bottom w:val="single" w:sz="12" w:space="0" w:color="auto"/>
              <w:right w:val="nil"/>
            </w:tcBorders>
            <w:shd w:val="clear" w:color="auto" w:fill="auto"/>
            <w:vAlign w:val="center"/>
            <w:hideMark/>
          </w:tcPr>
          <w:p w:rsidR="00351CF1" w:rsidRPr="00316631" w:rsidRDefault="00351CF1" w:rsidP="00351CF1">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rsidR="00351CF1" w:rsidRPr="00762A9F" w:rsidRDefault="00351CF1" w:rsidP="00351CF1">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single" w:sz="12" w:space="0" w:color="auto"/>
              <w:right w:val="nil"/>
            </w:tcBorders>
            <w:shd w:val="clear" w:color="auto" w:fill="auto"/>
            <w:tcMar>
              <w:left w:w="72" w:type="dxa"/>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3,124.4</w:t>
            </w:r>
          </w:p>
        </w:tc>
        <w:tc>
          <w:tcPr>
            <w:tcW w:w="455" w:type="pct"/>
            <w:tcBorders>
              <w:top w:val="nil"/>
              <w:left w:val="nil"/>
              <w:bottom w:val="single" w:sz="12" w:space="0" w:color="auto"/>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sz w:val="14"/>
                <w:szCs w:val="14"/>
              </w:rPr>
            </w:pPr>
            <w:r w:rsidRPr="00351CF1">
              <w:rPr>
                <w:rFonts w:asciiTheme="majorBidi" w:hAnsiTheme="majorBidi" w:cstheme="majorBidi"/>
                <w:b/>
                <w:bCs/>
                <w:sz w:val="14"/>
                <w:szCs w:val="14"/>
              </w:rPr>
              <w:t>2,210.6</w:t>
            </w:r>
          </w:p>
        </w:tc>
        <w:tc>
          <w:tcPr>
            <w:tcW w:w="453" w:type="pct"/>
            <w:tcBorders>
              <w:top w:val="nil"/>
              <w:left w:val="nil"/>
              <w:bottom w:val="single" w:sz="12" w:space="0" w:color="auto"/>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26,143.0</w:t>
            </w:r>
          </w:p>
        </w:tc>
        <w:tc>
          <w:tcPr>
            <w:tcW w:w="458" w:type="pct"/>
            <w:tcBorders>
              <w:top w:val="nil"/>
              <w:left w:val="nil"/>
              <w:bottom w:val="single" w:sz="12" w:space="0" w:color="auto"/>
              <w:right w:val="nil"/>
            </w:tcBorders>
            <w:shd w:val="clear" w:color="auto" w:fill="auto"/>
            <w:tcMar>
              <w:right w:w="43" w:type="dxa"/>
            </w:tcMar>
            <w:vAlign w:val="center"/>
          </w:tcPr>
          <w:p w:rsidR="00351CF1" w:rsidRPr="00351CF1" w:rsidRDefault="00351CF1" w:rsidP="00351CF1">
            <w:pPr>
              <w:jc w:val="right"/>
              <w:rPr>
                <w:rFonts w:asciiTheme="majorBidi" w:hAnsiTheme="majorBidi" w:cstheme="majorBidi"/>
                <w:b/>
                <w:bCs/>
                <w:color w:val="000000"/>
                <w:sz w:val="14"/>
                <w:szCs w:val="14"/>
              </w:rPr>
            </w:pPr>
            <w:r w:rsidRPr="00351CF1">
              <w:rPr>
                <w:rFonts w:asciiTheme="majorBidi" w:hAnsiTheme="majorBidi" w:cstheme="majorBidi"/>
                <w:b/>
                <w:bCs/>
                <w:color w:val="000000"/>
                <w:sz w:val="14"/>
                <w:szCs w:val="14"/>
              </w:rPr>
              <w:t>22,741.6</w:t>
            </w:r>
          </w:p>
        </w:tc>
      </w:tr>
      <w:tr w:rsidR="006228E6"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6228E6" w:rsidRDefault="006228E6" w:rsidP="006228E6">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716D7B" w:rsidRPr="00716D7B" w:rsidTr="00641EB4">
              <w:trPr>
                <w:trHeight w:val="171"/>
              </w:trPr>
              <w:tc>
                <w:tcPr>
                  <w:tcW w:w="8706" w:type="dxa"/>
                  <w:tcBorders>
                    <w:top w:val="nil"/>
                    <w:left w:val="nil"/>
                    <w:bottom w:val="nil"/>
                    <w:right w:val="nil"/>
                  </w:tcBorders>
                  <w:shd w:val="clear" w:color="auto" w:fill="auto"/>
                  <w:noWrap/>
                  <w:hideMark/>
                </w:tcPr>
                <w:p w:rsidR="00716D7B" w:rsidRPr="00716D7B" w:rsidRDefault="00641EB4" w:rsidP="00641EB4">
                  <w:pPr>
                    <w:rPr>
                      <w:sz w:val="14"/>
                      <w:szCs w:val="14"/>
                    </w:rPr>
                  </w:pPr>
                  <w:r>
                    <w:rPr>
                      <w:sz w:val="14"/>
                      <w:szCs w:val="14"/>
                    </w:rPr>
                    <w:t>1.</w:t>
                  </w:r>
                  <w:r w:rsidR="00716D7B" w:rsidRPr="00716D7B">
                    <w:rPr>
                      <w:sz w:val="14"/>
                      <w:szCs w:val="14"/>
                    </w:rPr>
                    <w:t>The data of Workers’ Remittances includes the conversions related to current transfers from Roshan Digital Accounts since September 2020.</w:t>
                  </w:r>
                </w:p>
              </w:tc>
            </w:tr>
            <w:tr w:rsidR="00716D7B" w:rsidRPr="00716D7B" w:rsidTr="00716D7B">
              <w:trPr>
                <w:trHeight w:val="360"/>
              </w:trPr>
              <w:tc>
                <w:tcPr>
                  <w:tcW w:w="8706" w:type="dxa"/>
                  <w:tcBorders>
                    <w:top w:val="nil"/>
                    <w:left w:val="nil"/>
                    <w:bottom w:val="nil"/>
                    <w:right w:val="nil"/>
                  </w:tcBorders>
                  <w:shd w:val="clear" w:color="auto" w:fill="auto"/>
                  <w:noWrap/>
                  <w:vAlign w:val="bottom"/>
                  <w:hideMark/>
                </w:tcPr>
                <w:p w:rsidR="00716D7B" w:rsidRPr="00D42FFD" w:rsidRDefault="00D42FFD" w:rsidP="00D42FFD">
                  <w:pPr>
                    <w:rPr>
                      <w:sz w:val="18"/>
                      <w:szCs w:val="18"/>
                    </w:rPr>
                  </w:pPr>
                  <w:r w:rsidRPr="00D42FFD">
                    <w:rPr>
                      <w:sz w:val="14"/>
                      <w:szCs w:val="14"/>
                    </w:rPr>
                    <w:t>2. Data is based on original country of remitter from July,2019.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AE6BF9" w:rsidRPr="00716D7B" w:rsidTr="00716D7B">
              <w:trPr>
                <w:trHeight w:val="172"/>
              </w:trPr>
              <w:tc>
                <w:tcPr>
                  <w:tcW w:w="8706" w:type="dxa"/>
                  <w:tcBorders>
                    <w:top w:val="nil"/>
                    <w:left w:val="nil"/>
                    <w:bottom w:val="nil"/>
                    <w:right w:val="nil"/>
                  </w:tcBorders>
                  <w:shd w:val="clear" w:color="auto" w:fill="auto"/>
                  <w:noWrap/>
                  <w:vAlign w:val="bottom"/>
                  <w:hideMark/>
                </w:tcPr>
                <w:p w:rsidR="00AE6BF9" w:rsidRPr="00716D7B" w:rsidRDefault="00AE6BF9" w:rsidP="00AE6BF9">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AE6BF9" w:rsidRPr="00716D7B" w:rsidTr="00AE6BF9">
              <w:trPr>
                <w:trHeight w:val="172"/>
              </w:trPr>
              <w:tc>
                <w:tcPr>
                  <w:tcW w:w="8706" w:type="dxa"/>
                  <w:tcBorders>
                    <w:top w:val="nil"/>
                    <w:left w:val="nil"/>
                    <w:bottom w:val="nil"/>
                    <w:right w:val="nil"/>
                  </w:tcBorders>
                  <w:shd w:val="clear" w:color="auto" w:fill="auto"/>
                  <w:noWrap/>
                  <w:vAlign w:val="bottom"/>
                </w:tcPr>
                <w:p w:rsidR="00AE6BF9" w:rsidRPr="00716D7B" w:rsidRDefault="00AE6BF9" w:rsidP="00AE6BF9">
                  <w:pPr>
                    <w:rPr>
                      <w:sz w:val="14"/>
                      <w:szCs w:val="14"/>
                    </w:rPr>
                  </w:pPr>
                </w:p>
              </w:tc>
            </w:tr>
          </w:tbl>
          <w:p w:rsidR="006228E6" w:rsidRPr="00193E36" w:rsidRDefault="006228E6" w:rsidP="006228E6">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023833" w:rsidP="00163B00">
            <w:pPr>
              <w:jc w:val="center"/>
              <w:rPr>
                <w:b/>
                <w:bCs/>
                <w:sz w:val="16"/>
                <w:szCs w:val="16"/>
                <w:vertAlign w:val="superscript"/>
              </w:rPr>
            </w:pPr>
            <w:r>
              <w:rPr>
                <w:b/>
                <w:bCs/>
                <w:sz w:val="16"/>
                <w:szCs w:val="16"/>
              </w:rPr>
              <w:t>FY-22</w:t>
            </w:r>
            <w:r w:rsidR="002D4DE8" w:rsidRPr="002D4DE8">
              <w:rPr>
                <w:b/>
                <w:sz w:val="16"/>
                <w:szCs w:val="16"/>
                <w:vertAlign w:val="superscript"/>
              </w:rPr>
              <w:t>R</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940DE8" w:rsidP="00280452">
            <w:pPr>
              <w:ind w:left="14"/>
              <w:jc w:val="center"/>
              <w:rPr>
                <w:b/>
                <w:bCs/>
                <w:sz w:val="16"/>
                <w:szCs w:val="16"/>
              </w:rPr>
            </w:pPr>
            <w:r w:rsidRPr="00351CF1">
              <w:rPr>
                <w:b/>
                <w:bCs/>
                <w:sz w:val="16"/>
                <w:szCs w:val="16"/>
              </w:rPr>
              <w:t>Jul</w:t>
            </w:r>
            <w:r w:rsidR="00351CF1" w:rsidRPr="00351CF1">
              <w:rPr>
                <w:b/>
                <w:bCs/>
                <w:sz w:val="16"/>
                <w:szCs w:val="16"/>
              </w:rPr>
              <w:t>-Apr</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FY23</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73,196</w:t>
            </w:r>
          </w:p>
        </w:tc>
        <w:tc>
          <w:tcPr>
            <w:tcW w:w="311" w:type="pct"/>
            <w:tcBorders>
              <w:top w:val="single" w:sz="12" w:space="0" w:color="auto"/>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90,677</w:t>
            </w:r>
          </w:p>
        </w:tc>
        <w:tc>
          <w:tcPr>
            <w:tcW w:w="338" w:type="pct"/>
            <w:tcBorders>
              <w:top w:val="single" w:sz="12" w:space="0" w:color="auto"/>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(17,481)</w:t>
            </w:r>
          </w:p>
        </w:tc>
        <w:tc>
          <w:tcPr>
            <w:tcW w:w="322"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60,855</w:t>
            </w:r>
          </w:p>
        </w:tc>
        <w:tc>
          <w:tcPr>
            <w:tcW w:w="274"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74,509</w:t>
            </w:r>
          </w:p>
        </w:tc>
        <w:tc>
          <w:tcPr>
            <w:tcW w:w="336"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(13,654)</w:t>
            </w:r>
          </w:p>
        </w:tc>
        <w:tc>
          <w:tcPr>
            <w:tcW w:w="260"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53,863</w:t>
            </w:r>
          </w:p>
        </w:tc>
        <w:tc>
          <w:tcPr>
            <w:tcW w:w="261"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57,121</w:t>
            </w:r>
          </w:p>
        </w:tc>
        <w:tc>
          <w:tcPr>
            <w:tcW w:w="303" w:type="pct"/>
            <w:tcBorders>
              <w:top w:val="single" w:sz="12" w:space="0" w:color="auto"/>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(3,258)</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39,595</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84,485</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(44,890)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32,781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69,340</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(36,559)</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29,220</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51,614</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(22,394)</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32,493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71,543</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(39,050)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26,858</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58,705</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(31,847)</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23,211</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45,202</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(21,991)</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32,484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71,543</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(39,059)</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26,851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58,705</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(31,854)</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23,204</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45,202</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(21,998)</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7,102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12,942</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(5,840)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5,923</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10,635</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(4,712)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6,009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6,412</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(403)</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38</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35</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(35)</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814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7,405</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(6,591)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652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6,157</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(5,505)</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652</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3,286</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(2,634)</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542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1,413</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(871)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463</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985</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881</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1,263</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(382)</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94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40</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54</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83</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40</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43</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26</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293</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(251)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34</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248</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(214)</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220</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(168)</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201</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420</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(219)</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151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347</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(196)</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56</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177</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(121)</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209</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(196)</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190</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(179)</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2,619</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612</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2,007</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2,199</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533</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1,666</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2,133</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244</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1,889</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1,690</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1,957</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(267)</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1,392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1,714</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(322)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1,302</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966</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336</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12</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1,071</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554</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517</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924</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389</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535</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884</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173</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711</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652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5,900</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(5,248)</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509</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4,920</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(4,411)</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810</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5,257</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(4,447)</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280</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246</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202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213</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189</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340</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5,866</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(5,526)</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279</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4,892</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(4,613)</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597</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5,233</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(4,636)</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2,717</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(2,676)</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2,348</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(2,308)</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1,313</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(1,264)</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2,646</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(2,605)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2,284</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(2,244)</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1,275</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(1,226)</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71</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64</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(64)</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182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1,003</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(821)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121</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818</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(697)</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369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994</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(625)</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155</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(151)</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130</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(127)</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(46)</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178</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848</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(670)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118</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688</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(570)</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367</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946</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(579)</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2,146</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(2,082)</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1,726</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(1,646)</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80</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2,926</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(2,846)</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64</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2,146</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(2,082)</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1,726</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(1,646)</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80</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2,926</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(2,846)</w:t>
            </w:r>
          </w:p>
        </w:tc>
      </w:tr>
      <w:tr w:rsidR="00494120" w:rsidRPr="00BF4323" w:rsidTr="00494120">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14" w:firstLine="720"/>
              <w:rPr>
                <w:sz w:val="14"/>
              </w:rPr>
            </w:pPr>
            <w:r w:rsidRPr="00BF4323">
              <w:rPr>
                <w:sz w:val="14"/>
              </w:rPr>
              <w:t xml:space="preserve">2.3.3 Investment income attributable to policyholders in </w:t>
            </w:r>
          </w:p>
          <w:p w:rsidR="00494120" w:rsidRPr="00BF4323" w:rsidRDefault="00494120" w:rsidP="00494120">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6B4608"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53</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38</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38</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99</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32,949</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292</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32,657</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27,565</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249</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27,316</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23,833</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250</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23,583</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376</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342</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317</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295</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295</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284</w:t>
            </w:r>
          </w:p>
        </w:tc>
      </w:tr>
      <w:tr w:rsidR="00494120" w:rsidRPr="00BF4323" w:rsidTr="0049412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300" w:firstLine="420"/>
              <w:rPr>
                <w:sz w:val="14"/>
              </w:rPr>
            </w:pPr>
            <w:r w:rsidRPr="00BF4323">
              <w:rPr>
                <w:sz w:val="14"/>
              </w:rPr>
              <w:t xml:space="preserve">2. Financial corporations, nonfinancial corporations, households, and </w:t>
            </w:r>
          </w:p>
          <w:p w:rsidR="00494120" w:rsidRPr="00BF4323" w:rsidRDefault="00494120" w:rsidP="00494120">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32,573</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258</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32,315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27,248</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227</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27,021</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23,538</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239</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23,299</w:t>
            </w: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AC2F5E" w:rsidRDefault="00494120" w:rsidP="00494120">
            <w:pPr>
              <w:rPr>
                <w:sz w:val="14"/>
                <w:szCs w:val="14"/>
              </w:rPr>
            </w:pP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r>
      <w:tr w:rsidR="00494120" w:rsidRPr="00BF4323"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205</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205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182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182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358</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358</w:t>
            </w:r>
          </w:p>
        </w:tc>
      </w:tr>
      <w:tr w:rsidR="00494120" w:rsidRPr="003C6195" w:rsidTr="00494120">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494120" w:rsidRPr="00BF4323" w:rsidRDefault="00494120" w:rsidP="00494120">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205</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358</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358</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129</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190</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129</w:t>
            </w:r>
          </w:p>
        </w:tc>
      </w:tr>
      <w:tr w:rsidR="00494120" w:rsidRPr="003C6195" w:rsidTr="0049412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ind w:firstLineChars="500" w:firstLine="700"/>
              <w:rPr>
                <w:sz w:val="14"/>
              </w:rPr>
            </w:pPr>
            <w:r w:rsidRPr="00BF4323">
              <w:rPr>
                <w:sz w:val="14"/>
              </w:rPr>
              <w:t xml:space="preserve">2.2 Financial corporations, nonfinancial corporations, </w:t>
            </w:r>
          </w:p>
          <w:p w:rsidR="00494120" w:rsidRPr="00BF4323" w:rsidRDefault="00494120" w:rsidP="00494120">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229</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229</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221</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221</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BF4323" w:rsidRDefault="00494120" w:rsidP="00494120">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w:t>
            </w:r>
          </w:p>
        </w:tc>
      </w:tr>
      <w:tr w:rsidR="00494120" w:rsidRPr="003C6195" w:rsidTr="0049412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494120" w:rsidRPr="00575E1B" w:rsidRDefault="00494120" w:rsidP="00494120">
            <w:pPr>
              <w:rPr>
                <w:sz w:val="12"/>
                <w:szCs w:val="18"/>
              </w:rPr>
            </w:pP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sz w:val="14"/>
                <w:szCs w:val="14"/>
              </w:rPr>
            </w:pPr>
          </w:p>
        </w:tc>
      </w:tr>
      <w:tr w:rsidR="00494120" w:rsidRPr="00BF4323" w:rsidTr="0049412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494120" w:rsidRPr="00023833" w:rsidRDefault="00494120" w:rsidP="00494120">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73,401</w:t>
            </w:r>
          </w:p>
        </w:tc>
        <w:tc>
          <w:tcPr>
            <w:tcW w:w="311"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90,677</w:t>
            </w:r>
          </w:p>
        </w:tc>
        <w:tc>
          <w:tcPr>
            <w:tcW w:w="338" w:type="pct"/>
            <w:tcBorders>
              <w:top w:val="nil"/>
              <w:left w:val="nil"/>
              <w:bottom w:val="nil"/>
              <w:right w:val="nil"/>
            </w:tcBorders>
            <w:shd w:val="clear" w:color="auto" w:fill="auto"/>
            <w:tcMar>
              <w:lef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(17,276)</w:t>
            </w:r>
          </w:p>
        </w:tc>
        <w:tc>
          <w:tcPr>
            <w:tcW w:w="322"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61,037</w:t>
            </w:r>
          </w:p>
        </w:tc>
        <w:tc>
          <w:tcPr>
            <w:tcW w:w="274"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74,509</w:t>
            </w:r>
          </w:p>
        </w:tc>
        <w:tc>
          <w:tcPr>
            <w:tcW w:w="336"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(13,472)</w:t>
            </w:r>
          </w:p>
        </w:tc>
        <w:tc>
          <w:tcPr>
            <w:tcW w:w="260"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54,221</w:t>
            </w:r>
          </w:p>
        </w:tc>
        <w:tc>
          <w:tcPr>
            <w:tcW w:w="261"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57,121</w:t>
            </w:r>
          </w:p>
        </w:tc>
        <w:tc>
          <w:tcPr>
            <w:tcW w:w="303" w:type="pct"/>
            <w:tcBorders>
              <w:top w:val="nil"/>
              <w:left w:val="nil"/>
              <w:bottom w:val="nil"/>
              <w:right w:val="nil"/>
            </w:tcBorders>
            <w:shd w:val="clear" w:color="auto" w:fill="auto"/>
            <w:tcMar>
              <w:lef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(2,900)</w:t>
            </w:r>
          </w:p>
        </w:tc>
      </w:tr>
      <w:tr w:rsidR="00C94E4D"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C94E4D" w:rsidRPr="00BF4323" w:rsidRDefault="00C94E4D" w:rsidP="00C94E4D">
            <w:pPr>
              <w:rPr>
                <w:b/>
                <w:bCs/>
                <w:sz w:val="13"/>
                <w:szCs w:val="13"/>
              </w:rPr>
            </w:pPr>
          </w:p>
        </w:tc>
        <w:tc>
          <w:tcPr>
            <w:tcW w:w="323"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11"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38" w:type="pct"/>
            <w:tcBorders>
              <w:top w:val="nil"/>
              <w:left w:val="nil"/>
              <w:bottom w:val="single" w:sz="8" w:space="0" w:color="auto"/>
              <w:right w:val="nil"/>
            </w:tcBorders>
            <w:tcMar>
              <w:left w:w="43" w:type="dxa"/>
            </w:tcMar>
          </w:tcPr>
          <w:p w:rsidR="00C94E4D" w:rsidRDefault="00C94E4D" w:rsidP="00C94E4D">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C94E4D" w:rsidRPr="00C94E4D" w:rsidRDefault="00C94E4D" w:rsidP="00C94E4D">
            <w:pPr>
              <w:jc w:val="right"/>
              <w:rPr>
                <w:rFonts w:asciiTheme="majorBidi" w:hAnsiTheme="majorBidi" w:cstheme="majorBidi"/>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709"/>
        <w:gridCol w:w="773"/>
        <w:gridCol w:w="711"/>
        <w:gridCol w:w="635"/>
        <w:gridCol w:w="815"/>
        <w:gridCol w:w="717"/>
        <w:gridCol w:w="509"/>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494120">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25"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D4DE8" w:rsidP="00163B00">
            <w:pPr>
              <w:jc w:val="center"/>
              <w:rPr>
                <w:b/>
                <w:bCs/>
                <w:sz w:val="16"/>
                <w:szCs w:val="16"/>
                <w:vertAlign w:val="superscript"/>
              </w:rPr>
            </w:pPr>
            <w:r>
              <w:rPr>
                <w:b/>
                <w:bCs/>
                <w:sz w:val="16"/>
                <w:szCs w:val="16"/>
              </w:rPr>
              <w:t>FY-22</w:t>
            </w:r>
            <w:r w:rsidRPr="002D4DE8">
              <w:rPr>
                <w:b/>
                <w:sz w:val="16"/>
                <w:szCs w:val="16"/>
                <w:vertAlign w:val="superscript"/>
              </w:rPr>
              <w:t>R</w:t>
            </w:r>
          </w:p>
        </w:tc>
        <w:tc>
          <w:tcPr>
            <w:tcW w:w="2083"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351CF1">
              <w:rPr>
                <w:b/>
                <w:bCs/>
                <w:sz w:val="16"/>
                <w:szCs w:val="16"/>
              </w:rPr>
              <w:t>-Apr</w:t>
            </w:r>
          </w:p>
        </w:tc>
      </w:tr>
      <w:tr w:rsidR="00896568" w:rsidRPr="00BF4323" w:rsidTr="00494120">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25"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940DE8" w:rsidP="00415BD5">
            <w:pPr>
              <w:jc w:val="center"/>
              <w:rPr>
                <w:b/>
                <w:bCs/>
                <w:sz w:val="16"/>
                <w:szCs w:val="16"/>
              </w:rPr>
            </w:pPr>
            <w:r>
              <w:rPr>
                <w:b/>
                <w:bCs/>
                <w:sz w:val="16"/>
                <w:szCs w:val="16"/>
              </w:rPr>
              <w:t>FY22</w:t>
            </w:r>
          </w:p>
        </w:tc>
        <w:tc>
          <w:tcPr>
            <w:tcW w:w="1023"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D87370">
            <w:pPr>
              <w:jc w:val="center"/>
              <w:rPr>
                <w:b/>
                <w:bCs/>
                <w:sz w:val="16"/>
                <w:szCs w:val="16"/>
              </w:rPr>
            </w:pPr>
            <w:r>
              <w:rPr>
                <w:b/>
                <w:bCs/>
                <w:sz w:val="16"/>
                <w:szCs w:val="16"/>
              </w:rPr>
              <w:t>FY23</w:t>
            </w:r>
          </w:p>
        </w:tc>
      </w:tr>
      <w:tr w:rsidR="00896568" w:rsidRPr="00BF4323" w:rsidTr="00494120">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6"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494120" w:rsidRPr="00940DE8" w:rsidTr="00494120">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494120" w:rsidRPr="00023833" w:rsidRDefault="00494120" w:rsidP="00494120">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(4,513)</w:t>
            </w:r>
          </w:p>
        </w:tc>
        <w:tc>
          <w:tcPr>
            <w:tcW w:w="354" w:type="pct"/>
            <w:tcBorders>
              <w:top w:val="single" w:sz="12" w:space="0" w:color="auto"/>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13,066</w:t>
            </w:r>
          </w:p>
        </w:tc>
        <w:tc>
          <w:tcPr>
            <w:tcW w:w="354" w:type="pct"/>
            <w:tcBorders>
              <w:top w:val="single" w:sz="12" w:space="0" w:color="auto"/>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b/>
                <w:bCs/>
                <w:sz w:val="14"/>
                <w:szCs w:val="14"/>
              </w:rPr>
            </w:pPr>
            <w:r w:rsidRPr="00C40D8A">
              <w:rPr>
                <w:rFonts w:asciiTheme="majorBidi" w:hAnsiTheme="majorBidi" w:cstheme="majorBidi"/>
                <w:b/>
                <w:bCs/>
                <w:sz w:val="14"/>
                <w:szCs w:val="14"/>
              </w:rPr>
              <w:t>(17,579)</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(3,719)</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10,241</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(13,960)</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(5,146)</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(2,431)</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(2,715)</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023833" w:rsidRDefault="00494120" w:rsidP="00494120">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234</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1,936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(1,702)</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176</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1,524</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(1,348)</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1,276</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1,172</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104</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48</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1,590</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(1,542)</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50</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1,347</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(1,297)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988</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1,150</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(162)</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186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(160)</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126</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177</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(51)</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288</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266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023833" w:rsidRDefault="00494120" w:rsidP="00494120">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(79)</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55</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116</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(140)</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(1,010)</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1,008</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9</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(388)</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397</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(358)</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367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309</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(342)</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(33)</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474</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(507)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(1,011)</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1,011</w:t>
            </w:r>
          </w:p>
        </w:tc>
      </w:tr>
      <w:tr w:rsidR="00494120" w:rsidRPr="00940DE8" w:rsidTr="00494120">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494120" w:rsidRPr="00023833" w:rsidRDefault="00494120" w:rsidP="00494120">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023833" w:rsidRDefault="00494120" w:rsidP="00494120">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2,613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11,211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(8,598)</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2,686</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8,601</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(5,915)</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(1,137)</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(2,593)</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1,456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751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1,017</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(266)</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852</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1,167</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(315)</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(723)</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(147)</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(576)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242</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814</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(572)</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539</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686</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173</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140</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33</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204</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(206)</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482</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(482)</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(932)</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(287)</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(645)</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511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511</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313</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313</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36</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4,090</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(4,090)</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1,440</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(1,440)</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(2,449)</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2,449</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(1,015)</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1,015</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(734)</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734</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(687)</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687</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(32)</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(58)</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58</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1,051</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(1,051)</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2,913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(2,913)</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1,055</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(1,055)</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(1,726)</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1,726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2,160</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(2,160)</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1,177</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(1,177)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(1,087)</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1,087</w:t>
            </w:r>
          </w:p>
        </w:tc>
      </w:tr>
      <w:tr w:rsidR="00494120" w:rsidRPr="00940DE8" w:rsidTr="00494120">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820</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820</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(552)</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(552)</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820</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820</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(552)</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(552)</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1,056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3,331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(2,275)</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1,014</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3,221</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(2,207)</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138</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135</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140</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140</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105</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104</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106</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916</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3,000</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(2,084)</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909</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(2,091)</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34</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34</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331</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(331)</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221</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(221)</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N.A</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2,773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(2,773)</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023833" w:rsidRDefault="00494120" w:rsidP="00494120">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(7,333)</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(7,333)</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(6,554)</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(6,554)</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(5,273)</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(5,273)</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(405)</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(405)</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1,579</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1,579</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(57)</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(57)</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494120" w:rsidRPr="00940DE8" w:rsidTr="00494120">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494120" w:rsidRPr="00BF4323" w:rsidRDefault="00494120" w:rsidP="00494120">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(6,928)</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(6,928)</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(8,133)</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(8,133)</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(5,216)</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(5,216)</w:t>
            </w:r>
          </w:p>
        </w:tc>
      </w:tr>
      <w:tr w:rsidR="00494120" w:rsidRPr="00023833" w:rsidTr="00494120">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494120" w:rsidRPr="00BF4323" w:rsidRDefault="00494120" w:rsidP="00494120">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494120" w:rsidRPr="00293C62" w:rsidRDefault="00494120" w:rsidP="00494120">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494120" w:rsidRPr="00293C62" w:rsidRDefault="00494120" w:rsidP="00494120">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494120" w:rsidRPr="00293C62" w:rsidRDefault="00494120" w:rsidP="00494120">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c>
          <w:tcPr>
            <w:tcW w:w="256"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p>
        </w:tc>
      </w:tr>
      <w:tr w:rsidR="00494120" w:rsidRPr="00023833" w:rsidTr="00494120">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494120" w:rsidRPr="00BF4323" w:rsidRDefault="00494120" w:rsidP="00494120">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Debit</w:t>
            </w:r>
          </w:p>
        </w:tc>
        <w:tc>
          <w:tcPr>
            <w:tcW w:w="354" w:type="pct"/>
            <w:tcBorders>
              <w:top w:val="nil"/>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Debit</w:t>
            </w:r>
          </w:p>
        </w:tc>
        <w:tc>
          <w:tcPr>
            <w:tcW w:w="256" w:type="pct"/>
            <w:tcBorders>
              <w:top w:val="single" w:sz="8" w:space="0" w:color="auto"/>
              <w:left w:val="nil"/>
              <w:bottom w:val="single" w:sz="8" w:space="0" w:color="auto"/>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b/>
                <w:bCs/>
                <w:sz w:val="14"/>
                <w:szCs w:val="14"/>
              </w:rPr>
            </w:pPr>
            <w:r w:rsidRPr="00494120">
              <w:rPr>
                <w:rFonts w:asciiTheme="majorBidi" w:hAnsiTheme="majorBidi" w:cstheme="majorBidi"/>
                <w:b/>
                <w:bCs/>
                <w:sz w:val="14"/>
                <w:szCs w:val="14"/>
              </w:rPr>
              <w:t>net</w:t>
            </w:r>
          </w:p>
        </w:tc>
      </w:tr>
      <w:tr w:rsidR="00494120" w:rsidRPr="00023833" w:rsidTr="00494120">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494120" w:rsidRPr="00023833" w:rsidRDefault="00494120" w:rsidP="00494120">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bottom"/>
          </w:tcPr>
          <w:p w:rsidR="00494120" w:rsidRPr="00C40D8A" w:rsidRDefault="00494120" w:rsidP="00494120">
            <w:pPr>
              <w:jc w:val="right"/>
              <w:rPr>
                <w:rFonts w:asciiTheme="majorBidi" w:hAnsiTheme="majorBidi" w:cstheme="majorBidi"/>
                <w:sz w:val="14"/>
                <w:szCs w:val="14"/>
              </w:rPr>
            </w:pPr>
            <w:r w:rsidRPr="00C94E4D">
              <w:rPr>
                <w:sz w:val="14"/>
                <w:szCs w:val="14"/>
              </w:rPr>
              <w:t>-</w:t>
            </w:r>
          </w:p>
        </w:tc>
        <w:tc>
          <w:tcPr>
            <w:tcW w:w="354" w:type="pct"/>
            <w:tcBorders>
              <w:top w:val="nil"/>
              <w:left w:val="nil"/>
              <w:bottom w:val="nil"/>
              <w:right w:val="nil"/>
            </w:tcBorders>
            <w:shd w:val="clear" w:color="auto" w:fill="auto"/>
            <w:tcMar>
              <w:left w:w="43" w:type="dxa"/>
              <w:right w:w="43" w:type="dxa"/>
            </w:tcMar>
            <w:vAlign w:val="bottom"/>
          </w:tcPr>
          <w:p w:rsidR="00494120" w:rsidRPr="00C40D8A" w:rsidRDefault="00494120" w:rsidP="00494120">
            <w:pPr>
              <w:jc w:val="right"/>
              <w:rPr>
                <w:rFonts w:asciiTheme="majorBidi" w:hAnsiTheme="majorBidi" w:cstheme="majorBidi"/>
                <w:sz w:val="14"/>
                <w:szCs w:val="14"/>
              </w:rPr>
            </w:pPr>
            <w:r w:rsidRPr="00C40D8A">
              <w:rPr>
                <w:rFonts w:asciiTheme="majorBidi" w:hAnsiTheme="majorBidi" w:cstheme="majorBidi"/>
                <w:sz w:val="14"/>
                <w:szCs w:val="14"/>
              </w:rPr>
              <w:t>303</w:t>
            </w:r>
          </w:p>
        </w:tc>
        <w:tc>
          <w:tcPr>
            <w:tcW w:w="354" w:type="pct"/>
            <w:tcBorders>
              <w:top w:val="nil"/>
              <w:left w:val="nil"/>
              <w:bottom w:val="nil"/>
              <w:right w:val="nil"/>
            </w:tcBorders>
            <w:shd w:val="clear" w:color="auto" w:fill="auto"/>
            <w:tcMar>
              <w:left w:w="43" w:type="dxa"/>
              <w:right w:w="43" w:type="dxa"/>
            </w:tcMar>
            <w:vAlign w:val="bottom"/>
          </w:tcPr>
          <w:p w:rsidR="00494120" w:rsidRPr="00C40D8A" w:rsidRDefault="00494120" w:rsidP="00494120">
            <w:pPr>
              <w:jc w:val="right"/>
              <w:rPr>
                <w:rFonts w:asciiTheme="majorBidi" w:hAnsiTheme="majorBidi" w:cstheme="majorBidi"/>
                <w:sz w:val="14"/>
                <w:szCs w:val="14"/>
              </w:rPr>
            </w:pPr>
            <w:r>
              <w:rPr>
                <w:rFonts w:asciiTheme="majorBidi" w:hAnsiTheme="majorBidi" w:cstheme="majorBidi"/>
                <w:sz w:val="14"/>
                <w:szCs w:val="14"/>
              </w:rPr>
              <w:t>(</w:t>
            </w:r>
            <w:r w:rsidRPr="00C40D8A">
              <w:rPr>
                <w:rFonts w:asciiTheme="majorBidi" w:hAnsiTheme="majorBidi" w:cstheme="majorBidi"/>
                <w:sz w:val="14"/>
                <w:szCs w:val="14"/>
              </w:rPr>
              <w:t>303</w:t>
            </w:r>
            <w:r>
              <w:rPr>
                <w:rFonts w:asciiTheme="majorBidi" w:hAnsiTheme="majorBidi" w:cstheme="majorBidi"/>
                <w:sz w:val="14"/>
                <w:szCs w:val="14"/>
              </w:rPr>
              <w:t>)</w:t>
            </w:r>
          </w:p>
        </w:tc>
        <w:tc>
          <w:tcPr>
            <w:tcW w:w="387"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488</w:t>
            </w:r>
          </w:p>
        </w:tc>
        <w:tc>
          <w:tcPr>
            <w:tcW w:w="318"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(488)</w:t>
            </w:r>
          </w:p>
        </w:tc>
        <w:tc>
          <w:tcPr>
            <w:tcW w:w="408"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185</w:t>
            </w:r>
          </w:p>
        </w:tc>
        <w:tc>
          <w:tcPr>
            <w:tcW w:w="359"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single" w:sz="8" w:space="0" w:color="auto"/>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185</w:t>
            </w:r>
          </w:p>
        </w:tc>
      </w:tr>
      <w:tr w:rsidR="00494120" w:rsidRPr="00023833" w:rsidTr="00494120">
        <w:trPr>
          <w:trHeight w:hRule="exact" w:val="202"/>
        </w:trPr>
        <w:tc>
          <w:tcPr>
            <w:tcW w:w="1792" w:type="pct"/>
            <w:tcBorders>
              <w:top w:val="nil"/>
              <w:left w:val="nil"/>
              <w:right w:val="nil"/>
            </w:tcBorders>
            <w:shd w:val="clear" w:color="auto" w:fill="auto"/>
            <w:tcMar>
              <w:left w:w="43" w:type="dxa"/>
              <w:right w:w="29" w:type="dxa"/>
            </w:tcMar>
            <w:vAlign w:val="center"/>
            <w:hideMark/>
          </w:tcPr>
          <w:p w:rsidR="00494120" w:rsidRPr="00023833" w:rsidRDefault="00494120" w:rsidP="00494120">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tcPr>
          <w:p w:rsidR="00494120" w:rsidRDefault="00494120" w:rsidP="00494120">
            <w:pPr>
              <w:jc w:val="right"/>
            </w:pPr>
            <w:r w:rsidRPr="00E951F5">
              <w:rPr>
                <w:sz w:val="14"/>
                <w:szCs w:val="14"/>
              </w:rPr>
              <w:t>-</w:t>
            </w:r>
          </w:p>
        </w:tc>
        <w:tc>
          <w:tcPr>
            <w:tcW w:w="354" w:type="pct"/>
            <w:tcBorders>
              <w:top w:val="nil"/>
              <w:left w:val="nil"/>
              <w:bottom w:val="nil"/>
              <w:right w:val="nil"/>
            </w:tcBorders>
            <w:shd w:val="clear" w:color="auto" w:fill="auto"/>
            <w:tcMar>
              <w:left w:w="43" w:type="dxa"/>
              <w:right w:w="43" w:type="dxa"/>
            </w:tcMar>
          </w:tcPr>
          <w:p w:rsidR="00494120" w:rsidRDefault="00494120" w:rsidP="00494120">
            <w:pPr>
              <w:jc w:val="right"/>
            </w:pPr>
            <w:r w:rsidRPr="00E951F5">
              <w:rPr>
                <w:sz w:val="14"/>
                <w:szCs w:val="14"/>
              </w:rPr>
              <w:t>-</w:t>
            </w:r>
          </w:p>
        </w:tc>
        <w:tc>
          <w:tcPr>
            <w:tcW w:w="354" w:type="pct"/>
            <w:tcBorders>
              <w:top w:val="nil"/>
              <w:left w:val="nil"/>
              <w:bottom w:val="nil"/>
              <w:right w:val="nil"/>
            </w:tcBorders>
            <w:shd w:val="clear" w:color="auto" w:fill="auto"/>
            <w:tcMar>
              <w:left w:w="43" w:type="dxa"/>
              <w:right w:w="43" w:type="dxa"/>
            </w:tcMar>
          </w:tcPr>
          <w:p w:rsidR="00494120" w:rsidRDefault="00494120" w:rsidP="00494120">
            <w:pPr>
              <w:jc w:val="right"/>
            </w:pPr>
            <w:r w:rsidRPr="00E951F5">
              <w:rPr>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c>
          <w:tcPr>
            <w:tcW w:w="256" w:type="pct"/>
            <w:tcBorders>
              <w:top w:val="nil"/>
              <w:left w:val="nil"/>
              <w:bottom w:val="nil"/>
              <w:right w:val="nil"/>
            </w:tcBorders>
            <w:shd w:val="clear" w:color="auto" w:fill="auto"/>
            <w:tcMar>
              <w:left w:w="43" w:type="dxa"/>
              <w:right w:w="43" w:type="dxa"/>
            </w:tcMar>
            <w:vAlign w:val="center"/>
          </w:tcPr>
          <w:p w:rsidR="00494120" w:rsidRPr="00494120" w:rsidRDefault="00494120" w:rsidP="00494120">
            <w:pPr>
              <w:jc w:val="right"/>
              <w:rPr>
                <w:rFonts w:asciiTheme="majorBidi" w:hAnsiTheme="majorBidi" w:cstheme="majorBidi"/>
                <w:sz w:val="14"/>
                <w:szCs w:val="14"/>
              </w:rPr>
            </w:pPr>
            <w:r w:rsidRPr="00494120">
              <w:rPr>
                <w:rFonts w:asciiTheme="majorBidi" w:hAnsiTheme="majorBidi" w:cstheme="majorBidi"/>
                <w:sz w:val="14"/>
                <w:szCs w:val="14"/>
              </w:rPr>
              <w:t>-</w:t>
            </w:r>
          </w:p>
        </w:tc>
      </w:tr>
      <w:tr w:rsidR="00C40D8A" w:rsidRPr="00BF4323" w:rsidTr="00494120">
        <w:trPr>
          <w:trHeight w:hRule="exact" w:val="202"/>
        </w:trPr>
        <w:tc>
          <w:tcPr>
            <w:tcW w:w="1792" w:type="pct"/>
            <w:tcBorders>
              <w:top w:val="nil"/>
              <w:left w:val="nil"/>
              <w:bottom w:val="single" w:sz="8" w:space="0" w:color="auto"/>
              <w:right w:val="nil"/>
            </w:tcBorders>
            <w:shd w:val="clear" w:color="auto" w:fill="auto"/>
            <w:vAlign w:val="center"/>
            <w:hideMark/>
          </w:tcPr>
          <w:p w:rsidR="00C94E4D" w:rsidRPr="00BF4323" w:rsidRDefault="00C94E4D" w:rsidP="00C94E4D">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C94E4D" w:rsidRPr="00BF4323" w:rsidRDefault="00C94E4D" w:rsidP="00C94E4D">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C94E4D" w:rsidRPr="00C94E4D" w:rsidRDefault="00C94E4D" w:rsidP="00C94E4D">
            <w:pPr>
              <w:jc w:val="right"/>
              <w:rPr>
                <w:b/>
                <w:bCs/>
                <w:sz w:val="14"/>
                <w:szCs w:val="14"/>
              </w:rPr>
            </w:pPr>
          </w:p>
        </w:tc>
        <w:tc>
          <w:tcPr>
            <w:tcW w:w="256" w:type="pct"/>
            <w:tcBorders>
              <w:left w:val="nil"/>
              <w:bottom w:val="single" w:sz="8" w:space="0" w:color="auto"/>
            </w:tcBorders>
            <w:shd w:val="clear" w:color="auto" w:fill="auto"/>
            <w:tcMar>
              <w:left w:w="29" w:type="dxa"/>
              <w:right w:w="29" w:type="dxa"/>
            </w:tcMar>
            <w:vAlign w:val="center"/>
          </w:tcPr>
          <w:p w:rsidR="00C94E4D" w:rsidRPr="00C94E4D" w:rsidRDefault="00C94E4D" w:rsidP="00C94E4D">
            <w:pPr>
              <w:jc w:val="right"/>
              <w:rPr>
                <w:b/>
                <w:bCs/>
                <w:sz w:val="14"/>
                <w:szCs w:val="14"/>
              </w:rPr>
            </w:pPr>
          </w:p>
        </w:tc>
      </w:tr>
      <w:tr w:rsidR="00896568"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896568" w:rsidRPr="00BF4323" w:rsidRDefault="00896568" w:rsidP="00896568">
            <w:pPr>
              <w:jc w:val="right"/>
              <w:rPr>
                <w:sz w:val="13"/>
                <w:szCs w:val="13"/>
              </w:rPr>
            </w:pPr>
            <w:r w:rsidRPr="00B863BF">
              <w:rPr>
                <w:sz w:val="14"/>
                <w:szCs w:val="14"/>
              </w:rPr>
              <w:t xml:space="preserve">Source: </w:t>
            </w:r>
            <w:r>
              <w:rPr>
                <w:sz w:val="14"/>
                <w:szCs w:val="14"/>
              </w:rPr>
              <w:t>Core Statistics Department</w:t>
            </w:r>
          </w:p>
        </w:tc>
      </w:tr>
      <w:tr w:rsidR="00896568" w:rsidRPr="00BF4323" w:rsidTr="007238C0">
        <w:trPr>
          <w:trHeight w:hRule="exact" w:val="240"/>
        </w:trPr>
        <w:tc>
          <w:tcPr>
            <w:tcW w:w="5000" w:type="pct"/>
            <w:gridSpan w:val="10"/>
            <w:tcBorders>
              <w:top w:val="nil"/>
              <w:left w:val="nil"/>
              <w:bottom w:val="nil"/>
            </w:tcBorders>
            <w:vAlign w:val="center"/>
          </w:tcPr>
          <w:p w:rsidR="00896568" w:rsidRPr="00BF4323" w:rsidRDefault="00896568" w:rsidP="00896568">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896568" w:rsidRPr="00BF4323" w:rsidTr="007238C0">
        <w:trPr>
          <w:trHeight w:hRule="exact" w:val="240"/>
        </w:trPr>
        <w:tc>
          <w:tcPr>
            <w:tcW w:w="5000" w:type="pct"/>
            <w:gridSpan w:val="10"/>
            <w:tcBorders>
              <w:top w:val="nil"/>
              <w:left w:val="nil"/>
            </w:tcBorders>
            <w:vAlign w:val="center"/>
          </w:tcPr>
          <w:p w:rsidR="00896568" w:rsidRPr="0080754B" w:rsidRDefault="00896568" w:rsidP="00896568">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896568" w:rsidRDefault="00896568" w:rsidP="00896568">
            <w:pPr>
              <w:rPr>
                <w:sz w:val="13"/>
                <w:szCs w:val="13"/>
              </w:rPr>
            </w:pPr>
          </w:p>
          <w:p w:rsidR="00896568" w:rsidRPr="00BF4323" w:rsidRDefault="00896568" w:rsidP="00896568">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4"/>
        <w:gridCol w:w="838"/>
        <w:gridCol w:w="809"/>
        <w:gridCol w:w="820"/>
        <w:gridCol w:w="722"/>
        <w:gridCol w:w="722"/>
        <w:gridCol w:w="803"/>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6D27E7" w:rsidRPr="00BF4323" w:rsidTr="006D27E7">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31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2021</w:t>
            </w:r>
          </w:p>
        </w:tc>
        <w:tc>
          <w:tcPr>
            <w:tcW w:w="120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2022</w:t>
            </w:r>
          </w:p>
        </w:tc>
      </w:tr>
      <w:tr w:rsidR="00A73097" w:rsidRPr="00BF4323" w:rsidTr="006D27E7">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A73097" w:rsidRPr="00BF4323" w:rsidRDefault="00A73097" w:rsidP="00A73097">
            <w:pPr>
              <w:jc w:val="center"/>
            </w:pPr>
          </w:p>
        </w:tc>
        <w:tc>
          <w:tcPr>
            <w:tcW w:w="44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r>
              <w:rPr>
                <w:b/>
                <w:bCs/>
                <w:sz w:val="14"/>
                <w:szCs w:val="14"/>
              </w:rPr>
              <w:t>Jun</w:t>
            </w:r>
            <w:r>
              <w:rPr>
                <w:b/>
                <w:bCs/>
                <w:sz w:val="14"/>
                <w:szCs w:val="14"/>
                <w:vertAlign w:val="superscript"/>
              </w:rPr>
              <w:t xml:space="preserve"> </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r w:rsidRPr="002B4DE0">
              <w:rPr>
                <w:b/>
                <w:bCs/>
                <w:sz w:val="14"/>
                <w:szCs w:val="14"/>
              </w:rPr>
              <w:t>Sep</w:t>
            </w:r>
            <w:r w:rsidRPr="002B4DE0">
              <w:rPr>
                <w:b/>
                <w:bCs/>
                <w:sz w:val="14"/>
                <w:szCs w:val="14"/>
                <w:vertAlign w:val="superscript"/>
              </w:rPr>
              <w:t xml:space="preserve"> </w:t>
            </w:r>
          </w:p>
        </w:tc>
        <w:tc>
          <w:tcPr>
            <w:tcW w:w="438" w:type="pct"/>
            <w:tcBorders>
              <w:top w:val="single" w:sz="4" w:space="0" w:color="auto"/>
              <w:left w:val="nil"/>
              <w:bottom w:val="single" w:sz="12" w:space="0" w:color="auto"/>
              <w:right w:val="single" w:sz="4" w:space="0" w:color="auto"/>
            </w:tcBorders>
            <w:tcMar>
              <w:right w:w="43" w:type="dxa"/>
            </w:tcMar>
            <w:vAlign w:val="center"/>
          </w:tcPr>
          <w:p w:rsidR="00A73097" w:rsidRPr="00316631" w:rsidRDefault="00A73097" w:rsidP="00A73097">
            <w:pPr>
              <w:jc w:val="right"/>
              <w:rPr>
                <w:b/>
                <w:bCs/>
                <w:sz w:val="14"/>
                <w:szCs w:val="14"/>
              </w:rPr>
            </w:pPr>
            <w:r>
              <w:rPr>
                <w:b/>
                <w:bCs/>
                <w:sz w:val="14"/>
                <w:szCs w:val="14"/>
              </w:rPr>
              <w:t>Dec</w:t>
            </w:r>
            <w:r>
              <w:rPr>
                <w:b/>
                <w:bCs/>
                <w:sz w:val="14"/>
                <w:szCs w:val="14"/>
                <w:vertAlign w:val="superscript"/>
              </w:rPr>
              <w:t xml:space="preserve"> </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A73097" w:rsidRPr="001E0F27" w:rsidRDefault="00A73097" w:rsidP="00A73097">
            <w:pPr>
              <w:jc w:val="right"/>
              <w:rPr>
                <w:b/>
                <w:bCs/>
                <w:sz w:val="14"/>
                <w:szCs w:val="14"/>
                <w:vertAlign w:val="superscript"/>
              </w:rPr>
            </w:pPr>
            <w:r>
              <w:rPr>
                <w:b/>
                <w:bCs/>
                <w:sz w:val="14"/>
                <w:szCs w:val="14"/>
              </w:rPr>
              <w:t>Jun</w:t>
            </w:r>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A73097" w:rsidRPr="002B4DE0" w:rsidRDefault="00A73097" w:rsidP="00A73097">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429" w:type="pct"/>
            <w:tcBorders>
              <w:top w:val="single" w:sz="4" w:space="0" w:color="auto"/>
              <w:left w:val="nil"/>
              <w:bottom w:val="single" w:sz="12" w:space="0" w:color="auto"/>
            </w:tcBorders>
            <w:shd w:val="clear" w:color="auto" w:fill="auto"/>
            <w:tcMar>
              <w:left w:w="43" w:type="dxa"/>
              <w:right w:w="43" w:type="dxa"/>
            </w:tcMar>
            <w:vAlign w:val="center"/>
          </w:tcPr>
          <w:p w:rsidR="00A73097" w:rsidRPr="00316631" w:rsidRDefault="00A73097" w:rsidP="00A73097">
            <w:pPr>
              <w:jc w:val="right"/>
              <w:rPr>
                <w:b/>
                <w:bCs/>
                <w:sz w:val="14"/>
                <w:szCs w:val="14"/>
              </w:rPr>
            </w:pPr>
            <w:proofErr w:type="spellStart"/>
            <w:r>
              <w:rPr>
                <w:b/>
                <w:bCs/>
                <w:sz w:val="14"/>
                <w:szCs w:val="14"/>
              </w:rPr>
              <w:t>Dec</w:t>
            </w:r>
            <w:r w:rsidRPr="006D27E7">
              <w:rPr>
                <w:b/>
                <w:bCs/>
                <w:sz w:val="14"/>
                <w:szCs w:val="14"/>
                <w:vertAlign w:val="superscript"/>
              </w:rPr>
              <w:t>P</w:t>
            </w:r>
            <w:proofErr w:type="spellEnd"/>
            <w:r>
              <w:rPr>
                <w:b/>
                <w:bCs/>
                <w:sz w:val="14"/>
                <w:szCs w:val="14"/>
                <w:vertAlign w:val="superscript"/>
              </w:rPr>
              <w:t xml:space="preserve"> </w:t>
            </w:r>
          </w:p>
        </w:tc>
      </w:tr>
      <w:tr w:rsidR="00A73097" w:rsidRPr="00BF4323" w:rsidTr="006D27E7">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BF4323" w:rsidRDefault="00A73097" w:rsidP="00A73097">
            <w:pPr>
              <w:rPr>
                <w:b/>
                <w:bCs/>
                <w:sz w:val="16"/>
                <w:szCs w:val="16"/>
              </w:rPr>
            </w:pPr>
          </w:p>
        </w:tc>
        <w:tc>
          <w:tcPr>
            <w:tcW w:w="448"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38" w:type="pct"/>
            <w:tcBorders>
              <w:top w:val="nil"/>
              <w:left w:val="nil"/>
              <w:bottom w:val="nil"/>
              <w:right w:val="nil"/>
            </w:tcBorders>
            <w:vAlign w:val="center"/>
          </w:tcPr>
          <w:p w:rsidR="00A73097" w:rsidRPr="00BF4323" w:rsidRDefault="00A73097" w:rsidP="00A7309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c>
          <w:tcPr>
            <w:tcW w:w="429" w:type="pct"/>
            <w:tcBorders>
              <w:top w:val="nil"/>
              <w:left w:val="nil"/>
              <w:bottom w:val="nil"/>
              <w:right w:val="nil"/>
            </w:tcBorders>
            <w:shd w:val="clear" w:color="auto" w:fill="auto"/>
            <w:tcMar>
              <w:left w:w="43" w:type="dxa"/>
              <w:right w:w="14" w:type="dxa"/>
            </w:tcMar>
            <w:vAlign w:val="center"/>
          </w:tcPr>
          <w:p w:rsidR="00A73097" w:rsidRPr="00BF4323" w:rsidRDefault="00A73097" w:rsidP="00A73097">
            <w:pPr>
              <w:jc w:val="right"/>
              <w:rPr>
                <w:b/>
                <w:sz w:val="14"/>
                <w:szCs w:val="14"/>
              </w:rPr>
            </w:pP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A73097" w:rsidRPr="00AC3C24" w:rsidRDefault="00A73097" w:rsidP="00A73097">
            <w:pPr>
              <w:rPr>
                <w:b/>
                <w:bCs/>
                <w:sz w:val="14"/>
                <w:szCs w:val="14"/>
              </w:rPr>
            </w:pPr>
            <w:r w:rsidRPr="00AC3C24">
              <w:rPr>
                <w:b/>
                <w:bCs/>
                <w:sz w:val="14"/>
                <w:szCs w:val="14"/>
              </w:rPr>
              <w:t>International investment position - Net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(120,055.4)</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(122,629.3)</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(127,385.8)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(131,929.0)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(131,227.3)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(133,472.7)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A.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33,677.2</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35,005.7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33,535.7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27,642.6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24,946.6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22,275.8</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1. Direct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2,035.6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2,026.2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1,950.6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1,899.4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1,926.0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2,894.4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1,816.3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1,842.9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2,811.4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1.1.1 Direct investor in direct investment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1,816.3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1,842.9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color w:val="000000"/>
                <w:sz w:val="14"/>
                <w:szCs w:val="14"/>
              </w:rPr>
            </w:pPr>
            <w:r w:rsidRPr="00A73097">
              <w:rPr>
                <w:rFonts w:asciiTheme="majorBidi" w:hAnsiTheme="majorBidi" w:cstheme="majorBidi"/>
                <w:color w:val="000000"/>
                <w:sz w:val="14"/>
                <w:szCs w:val="14"/>
              </w:rPr>
              <w:t>2,811.4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1.1.3 Between fellow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 Debt instruments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83.1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1.2.1 Direct investor in direct investment enterprises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1.5</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81.6</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1.2.3 Between fellow enterprises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2. Portfolio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302.9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234.2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437.5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400.4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400.4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362.1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124.6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210.9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198.4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198.4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179.4</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2.1.1 Central bank</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 2.1.2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115.8</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187.6</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169.6</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2.1.3 General government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2.1.4 Other sectors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9.8</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 Debt securities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109.6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182.7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2.2.1 Central bank</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 xml:space="preserve">2.2.2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147.6</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82.0</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160.0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160.0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144.7</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2.2.3 General government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2.2.4 Other sectors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27.6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38.0</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3. Financial derivatives (other than reserves) and employee stock options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7.7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6.6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58.2</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15.5</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4. Other investment</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8,950.1</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8,496.9</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8,298.2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10,464.1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10,466.0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9,077.2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4.1 Other equity</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4.2 Currency and deposits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1,891.3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1,880.1</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1,749.1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2,165.5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2,264.8</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2,015.9</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4.3 Loans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4.4 Insurance, pension, and standardized guarantee schemes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Pr>
                <w:sz w:val="14"/>
                <w:szCs w:val="14"/>
              </w:rPr>
              <w:t xml:space="preserve">    </w:t>
            </w:r>
            <w:r w:rsidRPr="00316631">
              <w:rPr>
                <w:sz w:val="14"/>
                <w:szCs w:val="14"/>
              </w:rPr>
              <w:t>4.5 Trade credit and advances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5,103.3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5,264.4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5,157.8</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5,730.6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5,824.3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5,792.2</w:t>
            </w:r>
          </w:p>
        </w:tc>
      </w:tr>
      <w:tr w:rsidR="00A73097" w:rsidRPr="006A54B9"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4.6 Other accounts receivable</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1,735.5</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1,132.4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1,391.3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2,568.0</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2,377.0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1,269.1</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AC3C24" w:rsidRDefault="00A73097" w:rsidP="00A73097">
            <w:pPr>
              <w:rPr>
                <w:b/>
                <w:bCs/>
                <w:sz w:val="14"/>
                <w:szCs w:val="14"/>
              </w:rPr>
            </w:pPr>
            <w:r w:rsidRPr="00AC3C24">
              <w:rPr>
                <w:b/>
                <w:bCs/>
                <w:sz w:val="14"/>
                <w:szCs w:val="14"/>
              </w:rPr>
              <w:t xml:space="preserve">  5. Reserve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22,380.9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24,241.9</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22,841.2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14,868.2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12,095.9</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b/>
                <w:bCs/>
                <w:sz w:val="14"/>
                <w:szCs w:val="14"/>
              </w:rPr>
            </w:pPr>
            <w:r w:rsidRPr="00A73097">
              <w:rPr>
                <w:rFonts w:asciiTheme="majorBidi" w:hAnsiTheme="majorBidi" w:cstheme="majorBidi"/>
                <w:b/>
                <w:bCs/>
                <w:sz w:val="14"/>
                <w:szCs w:val="14"/>
              </w:rPr>
              <w:t>9,926.6</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5.1 Monetary gold</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3,664.7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3,622.4</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3,783.1</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3,776.7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3,475.0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3,767.3</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5.2 Special drawing rights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385.7</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3,080.7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3,057.6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213.9</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127.4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44.2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5.3 Reserve position in the fund</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0.2</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 Other reserve assets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18,330.3</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17,538.6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16,000.3</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10,877.5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8,493.4</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6,115.0</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5.4.1 Currency and deposits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9,176.9</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8,260.6</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7,359.2</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5,141.5</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4,114.3</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4,248.3</w:t>
            </w:r>
          </w:p>
        </w:tc>
      </w:tr>
      <w:tr w:rsidR="00A73097" w:rsidRPr="00BF4323" w:rsidTr="00A7309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5.4.2 Securities</w:t>
            </w:r>
          </w:p>
        </w:tc>
        <w:tc>
          <w:tcPr>
            <w:tcW w:w="44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6,463.4</w:t>
            </w:r>
          </w:p>
        </w:tc>
        <w:tc>
          <w:tcPr>
            <w:tcW w:w="432"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8,103.7</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6,622.4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2,871.4</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2,023.1</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405.9</w:t>
            </w:r>
          </w:p>
        </w:tc>
      </w:tr>
      <w:tr w:rsidR="00A73097" w:rsidRPr="00BF4323" w:rsidTr="00A73097">
        <w:trPr>
          <w:trHeight w:val="259"/>
          <w:jc w:val="center"/>
        </w:trPr>
        <w:tc>
          <w:tcPr>
            <w:tcW w:w="2481" w:type="pct"/>
            <w:tcBorders>
              <w:top w:val="nil"/>
              <w:left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5.4.3 Financial derivatives </w:t>
            </w:r>
          </w:p>
        </w:tc>
        <w:tc>
          <w:tcPr>
            <w:tcW w:w="448"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r>
      <w:tr w:rsidR="00A73097" w:rsidRPr="006A54B9" w:rsidTr="00A73097">
        <w:trPr>
          <w:trHeight w:val="259"/>
          <w:jc w:val="center"/>
        </w:trPr>
        <w:tc>
          <w:tcPr>
            <w:tcW w:w="2481" w:type="pct"/>
            <w:tcBorders>
              <w:top w:val="nil"/>
              <w:left w:val="nil"/>
              <w:right w:val="nil"/>
            </w:tcBorders>
            <w:shd w:val="clear" w:color="auto" w:fill="auto"/>
            <w:tcMar>
              <w:left w:w="43" w:type="dxa"/>
              <w:right w:w="29" w:type="dxa"/>
            </w:tcMar>
            <w:vAlign w:val="center"/>
            <w:hideMark/>
          </w:tcPr>
          <w:p w:rsidR="00A73097" w:rsidRPr="00316631" w:rsidRDefault="00A73097" w:rsidP="00A73097">
            <w:pPr>
              <w:rPr>
                <w:sz w:val="14"/>
                <w:szCs w:val="14"/>
              </w:rPr>
            </w:pPr>
            <w:r w:rsidRPr="00316631">
              <w:rPr>
                <w:sz w:val="14"/>
                <w:szCs w:val="14"/>
              </w:rPr>
              <w:t xml:space="preserve">       5.4.4 Other claims</w:t>
            </w:r>
          </w:p>
        </w:tc>
        <w:tc>
          <w:tcPr>
            <w:tcW w:w="448"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2,690.0</w:t>
            </w:r>
          </w:p>
        </w:tc>
        <w:tc>
          <w:tcPr>
            <w:tcW w:w="432" w:type="pct"/>
            <w:tcBorders>
              <w:top w:val="nil"/>
              <w:left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1,174.3</w:t>
            </w:r>
          </w:p>
        </w:tc>
        <w:tc>
          <w:tcPr>
            <w:tcW w:w="438" w:type="pct"/>
            <w:tcBorders>
              <w:top w:val="nil"/>
              <w:left w:val="nil"/>
              <w:bottom w:val="nil"/>
              <w:right w:val="nil"/>
            </w:tcBorders>
            <w:shd w:val="clear" w:color="auto" w:fill="auto"/>
            <w:tcMar>
              <w:left w:w="14" w:type="dxa"/>
              <w:right w:w="29" w:type="dxa"/>
            </w:tcMar>
            <w:vAlign w:val="center"/>
          </w:tcPr>
          <w:p w:rsidR="00A73097" w:rsidRPr="001F1CD8" w:rsidRDefault="00A73097" w:rsidP="00A7309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2,018.7</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2,864.6</w:t>
            </w:r>
          </w:p>
        </w:tc>
        <w:tc>
          <w:tcPr>
            <w:tcW w:w="386"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2,356.0</w:t>
            </w:r>
          </w:p>
        </w:tc>
        <w:tc>
          <w:tcPr>
            <w:tcW w:w="429" w:type="pct"/>
            <w:tcBorders>
              <w:top w:val="nil"/>
              <w:left w:val="nil"/>
              <w:bottom w:val="nil"/>
              <w:right w:val="nil"/>
            </w:tcBorders>
            <w:shd w:val="clear" w:color="auto" w:fill="auto"/>
            <w:tcMar>
              <w:left w:w="14" w:type="dxa"/>
              <w:right w:w="29" w:type="dxa"/>
            </w:tcMar>
            <w:vAlign w:val="center"/>
          </w:tcPr>
          <w:p w:rsidR="00A73097" w:rsidRPr="00A73097" w:rsidRDefault="00A73097" w:rsidP="00A73097">
            <w:pPr>
              <w:jc w:val="right"/>
              <w:rPr>
                <w:rFonts w:asciiTheme="majorBidi" w:hAnsiTheme="majorBidi" w:cstheme="majorBidi"/>
                <w:sz w:val="14"/>
                <w:szCs w:val="14"/>
              </w:rPr>
            </w:pPr>
            <w:r w:rsidRPr="00A73097">
              <w:rPr>
                <w:rFonts w:asciiTheme="majorBidi" w:hAnsiTheme="majorBidi" w:cstheme="majorBidi"/>
                <w:sz w:val="14"/>
                <w:szCs w:val="14"/>
              </w:rPr>
              <w:t>1,460.7</w:t>
            </w:r>
          </w:p>
        </w:tc>
      </w:tr>
      <w:tr w:rsidR="00A73097" w:rsidRPr="00BF4323" w:rsidTr="006D27E7">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A73097" w:rsidRPr="00BF4323" w:rsidRDefault="00A73097" w:rsidP="00A73097">
            <w:pPr>
              <w:rPr>
                <w:sz w:val="16"/>
                <w:szCs w:val="16"/>
              </w:rPr>
            </w:pPr>
          </w:p>
        </w:tc>
        <w:tc>
          <w:tcPr>
            <w:tcW w:w="448"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38" w:type="pct"/>
            <w:tcBorders>
              <w:left w:val="nil"/>
              <w:bottom w:val="single" w:sz="12" w:space="0" w:color="auto"/>
              <w:right w:val="nil"/>
            </w:tcBorders>
            <w:vAlign w:val="center"/>
          </w:tcPr>
          <w:p w:rsidR="00A73097" w:rsidRPr="00BF4323" w:rsidRDefault="00A73097" w:rsidP="00A7309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c>
          <w:tcPr>
            <w:tcW w:w="429" w:type="pct"/>
            <w:tcBorders>
              <w:left w:val="nil"/>
              <w:bottom w:val="single" w:sz="12" w:space="0" w:color="auto"/>
              <w:right w:val="nil"/>
            </w:tcBorders>
            <w:shd w:val="clear" w:color="auto" w:fill="auto"/>
            <w:tcMar>
              <w:left w:w="43" w:type="dxa"/>
              <w:right w:w="14" w:type="dxa"/>
            </w:tcMar>
            <w:vAlign w:val="center"/>
            <w:hideMark/>
          </w:tcPr>
          <w:p w:rsidR="00A73097" w:rsidRPr="00BF4323" w:rsidRDefault="00A73097" w:rsidP="00A73097">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6D27E7" w:rsidRPr="00BF4323" w:rsidTr="006D27E7">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5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2021</w:t>
            </w:r>
          </w:p>
        </w:tc>
        <w:tc>
          <w:tcPr>
            <w:tcW w:w="152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2022</w:t>
            </w:r>
          </w:p>
        </w:tc>
      </w:tr>
      <w:tr w:rsidR="008E6D14" w:rsidRPr="00BF4323" w:rsidTr="006D27E7">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E6D14" w:rsidRPr="00BF4323" w:rsidRDefault="008E6D14" w:rsidP="008E6D14">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r>
              <w:rPr>
                <w:b/>
                <w:bCs/>
                <w:sz w:val="14"/>
                <w:szCs w:val="14"/>
              </w:rPr>
              <w:t>Sep</w:t>
            </w:r>
          </w:p>
        </w:tc>
        <w:tc>
          <w:tcPr>
            <w:tcW w:w="500" w:type="pct"/>
            <w:tcBorders>
              <w:top w:val="single" w:sz="4" w:space="0" w:color="auto"/>
              <w:left w:val="nil"/>
              <w:bottom w:val="single" w:sz="12" w:space="0" w:color="auto"/>
              <w:right w:val="single" w:sz="4" w:space="0" w:color="auto"/>
            </w:tcBorders>
            <w:tcMar>
              <w:right w:w="43" w:type="dxa"/>
            </w:tcMar>
            <w:vAlign w:val="center"/>
          </w:tcPr>
          <w:p w:rsidR="008E6D14" w:rsidRPr="00316631" w:rsidRDefault="008E6D14" w:rsidP="008E6D14">
            <w:pPr>
              <w:jc w:val="right"/>
              <w:rPr>
                <w:b/>
                <w:bCs/>
                <w:sz w:val="14"/>
                <w:szCs w:val="14"/>
              </w:rPr>
            </w:pPr>
            <w:r w:rsidRPr="002D4F1C">
              <w:rPr>
                <w:b/>
                <w:bCs/>
                <w:sz w:val="14"/>
                <w:szCs w:val="14"/>
              </w:rPr>
              <w:t>Dec</w:t>
            </w: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8E6D14" w:rsidRPr="001E0F27" w:rsidRDefault="008E6D14" w:rsidP="008E6D14">
            <w:pPr>
              <w:jc w:val="right"/>
              <w:rPr>
                <w:b/>
                <w:bCs/>
                <w:sz w:val="14"/>
                <w:szCs w:val="14"/>
                <w:vertAlign w:val="superscript"/>
              </w:rPr>
            </w:pPr>
            <w:r>
              <w:rPr>
                <w:b/>
                <w:bCs/>
                <w:sz w:val="14"/>
                <w:szCs w:val="14"/>
              </w:rPr>
              <w:t>Jun</w:t>
            </w:r>
          </w:p>
        </w:tc>
        <w:tc>
          <w:tcPr>
            <w:tcW w:w="503" w:type="pct"/>
            <w:tcBorders>
              <w:top w:val="single" w:sz="4" w:space="0" w:color="auto"/>
              <w:left w:val="nil"/>
              <w:bottom w:val="single" w:sz="12" w:space="0" w:color="auto"/>
            </w:tcBorders>
            <w:shd w:val="clear" w:color="auto" w:fill="auto"/>
            <w:tcMar>
              <w:left w:w="43" w:type="dxa"/>
              <w:right w:w="43" w:type="dxa"/>
            </w:tcMar>
            <w:vAlign w:val="center"/>
          </w:tcPr>
          <w:p w:rsidR="008E6D14" w:rsidRPr="002B4DE0" w:rsidRDefault="008E6D14" w:rsidP="008E6D14">
            <w:pPr>
              <w:jc w:val="right"/>
              <w:rPr>
                <w:b/>
                <w:bCs/>
                <w:sz w:val="14"/>
                <w:szCs w:val="14"/>
              </w:rPr>
            </w:pPr>
            <w:proofErr w:type="spellStart"/>
            <w:r>
              <w:rPr>
                <w:b/>
                <w:bCs/>
                <w:sz w:val="14"/>
                <w:szCs w:val="14"/>
              </w:rPr>
              <w:t>Sep</w:t>
            </w:r>
            <w:r w:rsidRPr="006D27E7">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8E6D14" w:rsidRPr="00316631" w:rsidRDefault="008E6D14" w:rsidP="008E6D14">
            <w:pPr>
              <w:jc w:val="right"/>
              <w:rPr>
                <w:b/>
                <w:bCs/>
                <w:sz w:val="14"/>
                <w:szCs w:val="14"/>
              </w:rPr>
            </w:pPr>
            <w:proofErr w:type="spellStart"/>
            <w:r>
              <w:rPr>
                <w:b/>
                <w:bCs/>
                <w:sz w:val="14"/>
                <w:szCs w:val="14"/>
              </w:rPr>
              <w:t>Dec</w:t>
            </w:r>
            <w:r w:rsidRPr="006D27E7">
              <w:rPr>
                <w:b/>
                <w:bCs/>
                <w:sz w:val="14"/>
                <w:szCs w:val="14"/>
                <w:vertAlign w:val="superscript"/>
              </w:rPr>
              <w:t>P</w:t>
            </w:r>
            <w:proofErr w:type="spellEnd"/>
            <w:r>
              <w:rPr>
                <w:b/>
                <w:bCs/>
                <w:sz w:val="14"/>
                <w:szCs w:val="14"/>
                <w:vertAlign w:val="superscript"/>
              </w:rPr>
              <w:t xml:space="preserve"> </w:t>
            </w:r>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157,635.0</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160,921.6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159,571.6</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156,173.9</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155,748.5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32,205.2</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32,624.8</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32,343.7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32,238.2</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32,005.8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27,915.0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27,864.0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27,894.2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27,915.0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27,864.0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27,894.2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Default="008E6D14" w:rsidP="008E6D14">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8E6D14" w:rsidRPr="00316631" w:rsidRDefault="008E6D14" w:rsidP="008E6D1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4,428.7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4,374.1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4,111.5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4,428.7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4,374.1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4,111.5</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Default="008E6D14" w:rsidP="008E6D14">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8E6D14" w:rsidRPr="00316631" w:rsidRDefault="008E6D14" w:rsidP="008E6D14">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12,580.7</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11,249.1</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11,185.1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11,060.8</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9,933.6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2,560.7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2,319.9</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1,858.0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1,737.8</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1,628.9</w:t>
            </w:r>
          </w:p>
        </w:tc>
      </w:tr>
      <w:tr w:rsidR="00702D52"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702D52" w:rsidRPr="00316631" w:rsidRDefault="00702D52" w:rsidP="00702D52">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702D52" w:rsidRDefault="00702D52" w:rsidP="00702D52">
            <w:pPr>
              <w:jc w:val="right"/>
              <w:rPr>
                <w:color w:val="000000"/>
                <w:sz w:val="14"/>
                <w:szCs w:val="14"/>
              </w:rPr>
            </w:pPr>
            <w:r w:rsidRPr="000A2BB1">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990.2</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1,033.6</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883.2</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836.5</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789.7</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1,570.5</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1,286.3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974.8</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901.3</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839.2</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10,020.1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8,929.2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9,327.1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9,323.0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8,304.6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9,520.1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8,429.2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8,827.1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8,823.0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7,804.6</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500.0</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3. Financial derivatives (other than reserves) </w:t>
            </w:r>
          </w:p>
          <w:p w:rsidR="008E6D14" w:rsidRPr="00AC3C24" w:rsidRDefault="008E6D14" w:rsidP="008E6D14">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10.1</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7.3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10.1</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31.4</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AC3C24" w:rsidRDefault="008E6D14" w:rsidP="008E6D14">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112,839.0</w:t>
            </w:r>
          </w:p>
        </w:tc>
        <w:tc>
          <w:tcPr>
            <w:tcW w:w="500" w:type="pct"/>
            <w:tcBorders>
              <w:top w:val="nil"/>
              <w:left w:val="nil"/>
              <w:bottom w:val="nil"/>
              <w:right w:val="nil"/>
            </w:tcBorders>
            <w:shd w:val="clear" w:color="auto" w:fill="auto"/>
            <w:tcMar>
              <w:right w:w="43" w:type="dxa"/>
            </w:tcMar>
            <w:vAlign w:val="center"/>
          </w:tcPr>
          <w:p w:rsidR="008E6D14" w:rsidRPr="00AC3C24" w:rsidRDefault="008E6D14" w:rsidP="008E6D14">
            <w:pPr>
              <w:jc w:val="right"/>
              <w:rPr>
                <w:b/>
                <w:bCs/>
                <w:color w:val="000000"/>
                <w:sz w:val="14"/>
                <w:szCs w:val="14"/>
              </w:rPr>
            </w:pPr>
            <w:r w:rsidRPr="00AC3C24">
              <w:rPr>
                <w:b/>
                <w:bCs/>
                <w:color w:val="000000"/>
                <w:sz w:val="14"/>
                <w:szCs w:val="14"/>
              </w:rPr>
              <w:t>117,040.3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116,032.7</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112,843.6</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b/>
                <w:bCs/>
                <w:sz w:val="14"/>
                <w:szCs w:val="14"/>
              </w:rPr>
            </w:pPr>
            <w:r w:rsidRPr="008E6D14">
              <w:rPr>
                <w:rFonts w:asciiTheme="majorBidi" w:hAnsiTheme="majorBidi" w:cstheme="majorBidi"/>
                <w:b/>
                <w:bCs/>
                <w:sz w:val="14"/>
                <w:szCs w:val="14"/>
              </w:rPr>
              <w:t>113,797.4</w:t>
            </w:r>
          </w:p>
        </w:tc>
      </w:tr>
      <w:tr w:rsidR="00702D52"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702D52" w:rsidRPr="00316631" w:rsidRDefault="00702D52" w:rsidP="00702D52">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702D52" w:rsidRDefault="00702D52" w:rsidP="00702D52">
            <w:pPr>
              <w:jc w:val="right"/>
              <w:rPr>
                <w:color w:val="000000"/>
                <w:sz w:val="14"/>
                <w:szCs w:val="14"/>
              </w:rPr>
            </w:pPr>
            <w:r w:rsidRPr="008647D6">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702D52" w:rsidRDefault="00702D52" w:rsidP="00702D52">
            <w:pPr>
              <w:jc w:val="right"/>
              <w:rPr>
                <w:color w:val="000000"/>
                <w:sz w:val="14"/>
                <w:szCs w:val="14"/>
              </w:rPr>
            </w:pPr>
            <w:r w:rsidRPr="002D7239">
              <w:rPr>
                <w:color w:val="000000"/>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5,401.1</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5,574.3</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5,696.3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6,307.5</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6,174.8</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95,937.7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99,681.7</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99,690.3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97,215.1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97,949.4</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827.2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827.2</w:t>
            </w:r>
          </w:p>
        </w:tc>
      </w:tr>
      <w:tr w:rsidR="008E6D14" w:rsidRPr="00AC3C24" w:rsidTr="008E6D14">
        <w:trPr>
          <w:trHeight w:val="216"/>
        </w:trPr>
        <w:tc>
          <w:tcPr>
            <w:tcW w:w="1978" w:type="pct"/>
            <w:tcBorders>
              <w:top w:val="nil"/>
              <w:left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5,979.9</w:t>
            </w:r>
          </w:p>
        </w:tc>
        <w:tc>
          <w:tcPr>
            <w:tcW w:w="500" w:type="pct"/>
            <w:tcBorders>
              <w:top w:val="nil"/>
              <w:left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6,537.7</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6,808.2</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5,921.6</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4,737.1</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4,939.7</w:t>
            </w:r>
          </w:p>
        </w:tc>
      </w:tr>
      <w:tr w:rsidR="008E6D14" w:rsidRPr="00AC3C24" w:rsidTr="008E6D14">
        <w:trPr>
          <w:trHeight w:val="216"/>
        </w:trPr>
        <w:tc>
          <w:tcPr>
            <w:tcW w:w="1978" w:type="pct"/>
            <w:tcBorders>
              <w:top w:val="nil"/>
              <w:left w:val="nil"/>
              <w:bottom w:val="nil"/>
              <w:right w:val="nil"/>
            </w:tcBorders>
            <w:shd w:val="clear" w:color="auto" w:fill="auto"/>
            <w:tcMar>
              <w:left w:w="43" w:type="dxa"/>
              <w:right w:w="14" w:type="dxa"/>
            </w:tcMar>
            <w:vAlign w:val="center"/>
            <w:hideMark/>
          </w:tcPr>
          <w:p w:rsidR="008E6D14" w:rsidRPr="00316631" w:rsidRDefault="008E6D14" w:rsidP="008E6D14">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rsidR="008E6D14" w:rsidRDefault="008E6D14" w:rsidP="008E6D14">
            <w:pPr>
              <w:jc w:val="right"/>
              <w:rPr>
                <w:color w:val="000000"/>
                <w:sz w:val="14"/>
                <w:szCs w:val="14"/>
              </w:rPr>
            </w:pPr>
            <w:r w:rsidRPr="00AC3C24">
              <w:rPr>
                <w:color w:val="000000"/>
                <w:sz w:val="14"/>
                <w:szCs w:val="14"/>
              </w:rPr>
              <w:t>4,135.3</w:t>
            </w:r>
          </w:p>
        </w:tc>
        <w:tc>
          <w:tcPr>
            <w:tcW w:w="500" w:type="pct"/>
            <w:tcBorders>
              <w:top w:val="nil"/>
              <w:left w:val="nil"/>
              <w:bottom w:val="nil"/>
              <w:right w:val="nil"/>
            </w:tcBorders>
            <w:shd w:val="clear" w:color="auto" w:fill="auto"/>
            <w:tcMar>
              <w:right w:w="43" w:type="dxa"/>
            </w:tcMar>
            <w:vAlign w:val="center"/>
          </w:tcPr>
          <w:p w:rsidR="008E6D14" w:rsidRDefault="008E6D14" w:rsidP="008E6D14">
            <w:pPr>
              <w:jc w:val="right"/>
              <w:rPr>
                <w:color w:val="000000"/>
                <w:sz w:val="14"/>
                <w:szCs w:val="14"/>
              </w:rPr>
            </w:pPr>
            <w:r w:rsidRPr="00AC3C24">
              <w:rPr>
                <w:color w:val="000000"/>
                <w:sz w:val="14"/>
                <w:szCs w:val="14"/>
              </w:rPr>
              <w:t>4,149.1</w:t>
            </w:r>
          </w:p>
        </w:tc>
        <w:tc>
          <w:tcPr>
            <w:tcW w:w="501"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3,897.3</w:t>
            </w:r>
          </w:p>
        </w:tc>
        <w:tc>
          <w:tcPr>
            <w:tcW w:w="503"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3,756.7</w:t>
            </w:r>
          </w:p>
        </w:tc>
        <w:tc>
          <w:tcPr>
            <w:tcW w:w="517" w:type="pct"/>
            <w:tcBorders>
              <w:top w:val="nil"/>
              <w:left w:val="nil"/>
              <w:bottom w:val="nil"/>
              <w:right w:val="nil"/>
            </w:tcBorders>
            <w:shd w:val="clear" w:color="auto" w:fill="auto"/>
            <w:tcMar>
              <w:left w:w="43" w:type="dxa"/>
              <w:right w:w="43" w:type="dxa"/>
            </w:tcMar>
            <w:vAlign w:val="center"/>
          </w:tcPr>
          <w:p w:rsidR="008E6D14" w:rsidRPr="008E6D14" w:rsidRDefault="008E6D14" w:rsidP="008E6D14">
            <w:pPr>
              <w:jc w:val="right"/>
              <w:rPr>
                <w:rFonts w:asciiTheme="majorBidi" w:hAnsiTheme="majorBidi" w:cstheme="majorBidi"/>
                <w:sz w:val="14"/>
                <w:szCs w:val="14"/>
              </w:rPr>
            </w:pPr>
            <w:r w:rsidRPr="008E6D14">
              <w:rPr>
                <w:rFonts w:asciiTheme="majorBidi" w:hAnsiTheme="majorBidi" w:cstheme="majorBidi"/>
                <w:sz w:val="14"/>
                <w:szCs w:val="14"/>
              </w:rPr>
              <w:t>3,906.3</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FY18</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2,598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9,277</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9,866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9,765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7,591</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47.0</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3,136</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2,938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6,618</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15,402</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16,384</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447B8" w:rsidRPr="00BF4323" w:rsidTr="00C447B8">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447B8" w:rsidRPr="00A75A33" w:rsidRDefault="00C447B8" w:rsidP="00C447B8">
            <w:pPr>
              <w:jc w:val="center"/>
              <w:rPr>
                <w:sz w:val="15"/>
                <w:szCs w:val="15"/>
              </w:rPr>
            </w:pPr>
            <w:r>
              <w:rPr>
                <w:sz w:val="15"/>
                <w:szCs w:val="15"/>
              </w:rPr>
              <w:t>FY22</w:t>
            </w:r>
            <w:r w:rsidRPr="0078681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9,602</w:t>
            </w:r>
          </w:p>
        </w:tc>
        <w:tc>
          <w:tcPr>
            <w:tcW w:w="264" w:type="pct"/>
            <w:tcBorders>
              <w:top w:val="nil"/>
              <w:left w:val="nil"/>
              <w:bottom w:val="nil"/>
              <w:right w:val="nil"/>
            </w:tcBorders>
            <w:vAlign w:val="center"/>
          </w:tcPr>
          <w:p w:rsidR="00C447B8" w:rsidRPr="00C447B8" w:rsidRDefault="00C447B8" w:rsidP="00C447B8">
            <w:pPr>
              <w:jc w:val="right"/>
              <w:rPr>
                <w:color w:val="000000"/>
                <w:sz w:val="14"/>
                <w:szCs w:val="14"/>
              </w:rPr>
            </w:pPr>
            <w:r w:rsidRPr="00C447B8">
              <w:rPr>
                <w:color w:val="000000"/>
                <w:sz w:val="14"/>
                <w:szCs w:val="14"/>
              </w:rPr>
              <w:t>132</w:t>
            </w:r>
          </w:p>
        </w:tc>
        <w:tc>
          <w:tcPr>
            <w:tcW w:w="253" w:type="pct"/>
            <w:tcBorders>
              <w:top w:val="nil"/>
              <w:left w:val="nil"/>
              <w:bottom w:val="nil"/>
              <w:right w:val="nil"/>
            </w:tcBorders>
            <w:vAlign w:val="center"/>
          </w:tcPr>
          <w:p w:rsidR="00C447B8" w:rsidRPr="00C447B8" w:rsidRDefault="00C447B8" w:rsidP="00C447B8">
            <w:pPr>
              <w:jc w:val="right"/>
              <w:rPr>
                <w:color w:val="000000"/>
                <w:sz w:val="14"/>
                <w:szCs w:val="14"/>
              </w:rPr>
            </w:pPr>
            <w:r w:rsidRPr="00C447B8">
              <w:rPr>
                <w:color w:val="000000"/>
                <w:sz w:val="14"/>
                <w:szCs w:val="14"/>
              </w:rPr>
              <w:t>0.16</w:t>
            </w:r>
          </w:p>
        </w:tc>
        <w:tc>
          <w:tcPr>
            <w:tcW w:w="338" w:type="pct"/>
            <w:tcBorders>
              <w:top w:val="nil"/>
              <w:left w:val="nil"/>
              <w:bottom w:val="nil"/>
              <w:right w:val="nil"/>
            </w:tcBorders>
            <w:shd w:val="clear" w:color="auto" w:fill="auto"/>
            <w:vAlign w:val="center"/>
          </w:tcPr>
          <w:p w:rsidR="00C447B8" w:rsidRPr="00C447B8" w:rsidRDefault="00C447B8" w:rsidP="00C447B8">
            <w:pPr>
              <w:jc w:val="right"/>
              <w:rPr>
                <w:color w:val="000000"/>
                <w:sz w:val="14"/>
                <w:szCs w:val="14"/>
              </w:rPr>
            </w:pPr>
            <w:r w:rsidRPr="00C447B8">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447B8" w:rsidRPr="00C447B8" w:rsidRDefault="00C447B8" w:rsidP="00C447B8">
            <w:pPr>
              <w:jc w:val="right"/>
              <w:rPr>
                <w:color w:val="000000"/>
                <w:sz w:val="14"/>
                <w:szCs w:val="14"/>
              </w:rPr>
            </w:pPr>
            <w:r w:rsidRPr="00C447B8">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447B8" w:rsidRPr="00C447B8" w:rsidRDefault="00C447B8" w:rsidP="00C447B8">
            <w:pPr>
              <w:jc w:val="right"/>
              <w:rPr>
                <w:color w:val="000000"/>
                <w:sz w:val="14"/>
                <w:szCs w:val="14"/>
              </w:rPr>
            </w:pPr>
            <w:r w:rsidRPr="00C447B8">
              <w:rPr>
                <w:color w:val="000000"/>
                <w:sz w:val="14"/>
                <w:szCs w:val="14"/>
              </w:rPr>
              <w:t>15,450</w:t>
            </w:r>
          </w:p>
        </w:tc>
      </w:tr>
      <w:tr w:rsidR="008512CA"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6A7B5A" w:rsidRPr="008512CA" w:rsidRDefault="006A7B5A" w:rsidP="008512CA">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r>
      <w:tr w:rsidR="006F75C8"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351CF1" w:rsidRDefault="00351CF1" w:rsidP="00351CF1">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351CF1" w:rsidRPr="00727467" w:rsidRDefault="00351CF1" w:rsidP="00351CF1">
            <w:pPr>
              <w:rPr>
                <w:sz w:val="15"/>
                <w:szCs w:val="15"/>
                <w:vertAlign w:val="superscript"/>
              </w:rPr>
            </w:pPr>
            <w:r w:rsidRPr="00721F49">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3,973</w:t>
            </w:r>
          </w:p>
        </w:tc>
        <w:tc>
          <w:tcPr>
            <w:tcW w:w="21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2,204</w:t>
            </w:r>
          </w:p>
        </w:tc>
        <w:tc>
          <w:tcPr>
            <w:tcW w:w="21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133</w:t>
            </w:r>
          </w:p>
        </w:tc>
        <w:tc>
          <w:tcPr>
            <w:tcW w:w="252"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8,295</w:t>
            </w:r>
          </w:p>
        </w:tc>
        <w:tc>
          <w:tcPr>
            <w:tcW w:w="264"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120</w:t>
            </w:r>
          </w:p>
        </w:tc>
        <w:tc>
          <w:tcPr>
            <w:tcW w:w="253"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10,752</w:t>
            </w:r>
          </w:p>
        </w:tc>
        <w:tc>
          <w:tcPr>
            <w:tcW w:w="253"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10,499</w:t>
            </w:r>
          </w:p>
        </w:tc>
        <w:tc>
          <w:tcPr>
            <w:tcW w:w="24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7,301</w:t>
            </w:r>
          </w:p>
        </w:tc>
        <w:tc>
          <w:tcPr>
            <w:tcW w:w="223"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(253)</w:t>
            </w:r>
          </w:p>
        </w:tc>
        <w:tc>
          <w:tcPr>
            <w:tcW w:w="337" w:type="pct"/>
            <w:tcBorders>
              <w:top w:val="nil"/>
              <w:left w:val="nil"/>
              <w:bottom w:val="nil"/>
              <w:right w:val="nil"/>
            </w:tcBorders>
            <w:shd w:val="clear" w:color="auto" w:fill="auto"/>
            <w:tcMar>
              <w:left w:w="115" w:type="dxa"/>
              <w:right w:w="115"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2,821</w:t>
            </w:r>
          </w:p>
        </w:tc>
        <w:tc>
          <w:tcPr>
            <w:tcW w:w="26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2,772</w:t>
            </w:r>
          </w:p>
        </w:tc>
        <w:tc>
          <w:tcPr>
            <w:tcW w:w="295"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5,907</w:t>
            </w:r>
          </w:p>
        </w:tc>
        <w:tc>
          <w:tcPr>
            <w:tcW w:w="254"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17,496</w:t>
            </w:r>
          </w:p>
        </w:tc>
        <w:tc>
          <w:tcPr>
            <w:tcW w:w="268"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16,406</w:t>
            </w: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D62C8D" w:rsidRDefault="00351CF1" w:rsidP="00351CF1">
            <w:pPr>
              <w:rPr>
                <w:sz w:val="15"/>
                <w:szCs w:val="15"/>
              </w:rPr>
            </w:pPr>
            <w:r w:rsidRPr="00C04F90">
              <w:rPr>
                <w:sz w:val="15"/>
                <w:szCs w:val="15"/>
              </w:rPr>
              <w:t>May</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3,822</w:t>
            </w:r>
          </w:p>
        </w:tc>
        <w:tc>
          <w:tcPr>
            <w:tcW w:w="21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2,180</w:t>
            </w:r>
          </w:p>
        </w:tc>
        <w:tc>
          <w:tcPr>
            <w:tcW w:w="21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122</w:t>
            </w:r>
          </w:p>
        </w:tc>
        <w:tc>
          <w:tcPr>
            <w:tcW w:w="252"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7,217</w:t>
            </w:r>
          </w:p>
        </w:tc>
        <w:tc>
          <w:tcPr>
            <w:tcW w:w="264"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100</w:t>
            </w:r>
          </w:p>
        </w:tc>
        <w:tc>
          <w:tcPr>
            <w:tcW w:w="253"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9,619</w:t>
            </w:r>
          </w:p>
        </w:tc>
        <w:tc>
          <w:tcPr>
            <w:tcW w:w="253"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9,397</w:t>
            </w:r>
          </w:p>
        </w:tc>
        <w:tc>
          <w:tcPr>
            <w:tcW w:w="24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7,203</w:t>
            </w:r>
          </w:p>
        </w:tc>
        <w:tc>
          <w:tcPr>
            <w:tcW w:w="223"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(330)</w:t>
            </w:r>
          </w:p>
        </w:tc>
        <w:tc>
          <w:tcPr>
            <w:tcW w:w="337" w:type="pct"/>
            <w:tcBorders>
              <w:top w:val="nil"/>
              <w:left w:val="nil"/>
              <w:bottom w:val="nil"/>
              <w:right w:val="nil"/>
            </w:tcBorders>
            <w:shd w:val="clear" w:color="auto" w:fill="auto"/>
            <w:tcMar>
              <w:left w:w="115" w:type="dxa"/>
              <w:right w:w="115"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3,253</w:t>
            </w:r>
          </w:p>
        </w:tc>
        <w:tc>
          <w:tcPr>
            <w:tcW w:w="261"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2,089</w:t>
            </w:r>
          </w:p>
        </w:tc>
        <w:tc>
          <w:tcPr>
            <w:tcW w:w="295"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5,737</w:t>
            </w:r>
          </w:p>
        </w:tc>
        <w:tc>
          <w:tcPr>
            <w:tcW w:w="254"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15,530</w:t>
            </w:r>
          </w:p>
        </w:tc>
        <w:tc>
          <w:tcPr>
            <w:tcW w:w="268" w:type="pct"/>
            <w:tcBorders>
              <w:top w:val="nil"/>
              <w:left w:val="nil"/>
              <w:bottom w:val="nil"/>
              <w:right w:val="nil"/>
            </w:tcBorders>
            <w:shd w:val="clear" w:color="auto" w:fill="auto"/>
            <w:tcMar>
              <w:left w:w="14" w:type="dxa"/>
              <w:right w:w="29" w:type="dxa"/>
            </w:tcMar>
            <w:vAlign w:val="center"/>
          </w:tcPr>
          <w:p w:rsidR="00351CF1" w:rsidRPr="008512CA" w:rsidRDefault="00351CF1" w:rsidP="00351CF1">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15,134</w:t>
            </w: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D62C8D" w:rsidRDefault="00351CF1" w:rsidP="00351CF1">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9,602</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132</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15,450</w:t>
            </w: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D62C8D" w:rsidRDefault="00351CF1" w:rsidP="00351CF1">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FE6071" w:rsidRDefault="00351CF1" w:rsidP="00351CF1">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351CF1"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2921F4" w:rsidRDefault="00351CF1" w:rsidP="00351CF1">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351CF1"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2921F4" w:rsidRDefault="00351CF1" w:rsidP="00351CF1">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351CF1"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14" w:type="dxa"/>
              <w:right w:w="29" w:type="dxa"/>
            </w:tcMar>
            <w:vAlign w:val="center"/>
          </w:tcPr>
          <w:p w:rsidR="00351CF1" w:rsidRPr="006F10A6" w:rsidRDefault="00351CF1" w:rsidP="00351CF1">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351CF1"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C04F90" w:rsidRDefault="00351CF1" w:rsidP="00351CF1">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351CF1" w:rsidRPr="006F75C8" w:rsidRDefault="00351CF1" w:rsidP="00351CF1">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r w:rsidRPr="006F75C8">
              <w:rPr>
                <w:color w:val="000000"/>
                <w:sz w:val="14"/>
                <w:szCs w:val="14"/>
              </w:rPr>
              <w:t>10,845</w:t>
            </w:r>
          </w:p>
        </w:tc>
      </w:tr>
      <w:tr w:rsidR="00351CF1"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C04F90" w:rsidRDefault="00351CF1" w:rsidP="00351CF1">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64"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p>
        </w:tc>
        <w:tc>
          <w:tcPr>
            <w:tcW w:w="253"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p>
        </w:tc>
        <w:tc>
          <w:tcPr>
            <w:tcW w:w="338" w:type="pct"/>
            <w:tcBorders>
              <w:top w:val="nil"/>
              <w:left w:val="nil"/>
              <w:bottom w:val="nil"/>
              <w:right w:val="nil"/>
            </w:tcBorders>
            <w:shd w:val="clear" w:color="auto" w:fill="auto"/>
            <w:vAlign w:val="center"/>
          </w:tcPr>
          <w:p w:rsidR="00351CF1" w:rsidRPr="006F75C8" w:rsidRDefault="00351CF1" w:rsidP="00351CF1">
            <w:pPr>
              <w:jc w:val="right"/>
              <w:rPr>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351CF1" w:rsidRPr="006F75C8" w:rsidRDefault="00351CF1" w:rsidP="00351CF1">
            <w:pPr>
              <w:jc w:val="right"/>
              <w:rPr>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351CF1" w:rsidRPr="006F75C8" w:rsidRDefault="00351CF1" w:rsidP="00351CF1">
            <w:pPr>
              <w:jc w:val="right"/>
              <w:rPr>
                <w:color w:val="000000"/>
                <w:sz w:val="14"/>
                <w:szCs w:val="14"/>
              </w:rPr>
            </w:pPr>
          </w:p>
        </w:tc>
        <w:tc>
          <w:tcPr>
            <w:tcW w:w="254" w:type="pct"/>
            <w:tcBorders>
              <w:top w:val="nil"/>
              <w:left w:val="nil"/>
              <w:bottom w:val="nil"/>
              <w:right w:val="nil"/>
            </w:tcBorders>
            <w:shd w:val="clear" w:color="auto" w:fill="auto"/>
            <w:tcMar>
              <w:left w:w="29" w:type="dxa"/>
              <w:right w:w="43" w:type="dxa"/>
            </w:tcMar>
            <w:vAlign w:val="center"/>
          </w:tcPr>
          <w:p w:rsidR="00351CF1" w:rsidRPr="006F75C8" w:rsidRDefault="00351CF1" w:rsidP="00351CF1">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351CF1" w:rsidRPr="006F75C8" w:rsidRDefault="00351CF1" w:rsidP="00351CF1">
            <w:pPr>
              <w:jc w:val="right"/>
              <w:rPr>
                <w:color w:val="000000"/>
                <w:sz w:val="14"/>
                <w:szCs w:val="14"/>
              </w:rPr>
            </w:pPr>
          </w:p>
        </w:tc>
      </w:tr>
      <w:tr w:rsidR="00351CF1"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Default="00351CF1" w:rsidP="00351CF1">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351CF1" w:rsidRPr="00C04F90" w:rsidRDefault="00351CF1" w:rsidP="00351CF1">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0.16</w:t>
            </w:r>
          </w:p>
        </w:tc>
        <w:tc>
          <w:tcPr>
            <w:tcW w:w="338"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8,170</w:t>
            </w:r>
          </w:p>
        </w:tc>
      </w:tr>
      <w:tr w:rsidR="00351CF1" w:rsidRPr="001B7FC0" w:rsidTr="006F75C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0.16</w:t>
            </w:r>
          </w:p>
        </w:tc>
        <w:tc>
          <w:tcPr>
            <w:tcW w:w="338"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2,106</w:t>
            </w:r>
          </w:p>
        </w:tc>
        <w:tc>
          <w:tcPr>
            <w:tcW w:w="295"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9,873</w:t>
            </w:r>
          </w:p>
        </w:tc>
        <w:tc>
          <w:tcPr>
            <w:tcW w:w="268"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8,751</w:t>
            </w:r>
          </w:p>
        </w:tc>
      </w:tr>
      <w:tr w:rsidR="00351CF1" w:rsidRPr="001B7FC0" w:rsidTr="00C447B8">
        <w:trPr>
          <w:trHeight w:hRule="exact" w:val="360"/>
          <w:jc w:val="center"/>
        </w:trPr>
        <w:tc>
          <w:tcPr>
            <w:tcW w:w="183" w:type="pct"/>
            <w:tcBorders>
              <w:top w:val="nil"/>
              <w:left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0.16</w:t>
            </w:r>
          </w:p>
        </w:tc>
        <w:tc>
          <w:tcPr>
            <w:tcW w:w="338"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r w:rsidRPr="00C447B8">
              <w:rPr>
                <w:rFonts w:asciiTheme="majorBidi" w:hAnsiTheme="majorBidi" w:cstheme="majorBidi"/>
                <w:color w:val="000000"/>
                <w:sz w:val="14"/>
                <w:szCs w:val="14"/>
              </w:rPr>
              <w:t>9,164</w:t>
            </w:r>
          </w:p>
        </w:tc>
      </w:tr>
      <w:tr w:rsidR="00C82CA4" w:rsidRPr="001B7FC0" w:rsidTr="00C82CA4">
        <w:trPr>
          <w:trHeight w:hRule="exact" w:val="306"/>
          <w:jc w:val="center"/>
        </w:trPr>
        <w:tc>
          <w:tcPr>
            <w:tcW w:w="183" w:type="pct"/>
            <w:tcBorders>
              <w:top w:val="nil"/>
              <w:left w:val="nil"/>
              <w:right w:val="nil"/>
            </w:tcBorders>
            <w:shd w:val="clear" w:color="auto" w:fill="auto"/>
            <w:tcMar>
              <w:left w:w="14" w:type="dxa"/>
              <w:right w:w="29" w:type="dxa"/>
            </w:tcMar>
            <w:vAlign w:val="center"/>
          </w:tcPr>
          <w:p w:rsidR="00C82CA4" w:rsidRDefault="00C82CA4" w:rsidP="00C82CA4">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82CA4" w:rsidRPr="00BF4323" w:rsidRDefault="00C82CA4" w:rsidP="00C82CA4">
            <w:pPr>
              <w:rPr>
                <w:sz w:val="15"/>
                <w:szCs w:val="15"/>
              </w:rPr>
            </w:pPr>
            <w:proofErr w:type="spellStart"/>
            <w:r>
              <w:rPr>
                <w:sz w:val="15"/>
                <w:szCs w:val="15"/>
              </w:rPr>
              <w:t>Apr</w:t>
            </w:r>
            <w:r w:rsidR="00B42276" w:rsidRPr="00B42276">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0.16</w:t>
            </w:r>
          </w:p>
        </w:tc>
        <w:tc>
          <w:tcPr>
            <w:tcW w:w="338" w:type="pct"/>
            <w:tcBorders>
              <w:top w:val="nil"/>
              <w:left w:val="nil"/>
              <w:bottom w:val="nil"/>
              <w:right w:val="nil"/>
            </w:tcBorders>
            <w:shd w:val="clear" w:color="auto" w:fill="auto"/>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183</w:t>
            </w:r>
          </w:p>
        </w:tc>
        <w:tc>
          <w:tcPr>
            <w:tcW w:w="228"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2,824</w:t>
            </w:r>
          </w:p>
        </w:tc>
        <w:tc>
          <w:tcPr>
            <w:tcW w:w="295" w:type="pct"/>
            <w:tcBorders>
              <w:top w:val="nil"/>
              <w:left w:val="nil"/>
              <w:bottom w:val="nil"/>
              <w:right w:val="nil"/>
            </w:tcBorders>
            <w:shd w:val="clear" w:color="auto" w:fill="auto"/>
            <w:tcMar>
              <w:left w:w="14" w:type="dxa"/>
              <w:right w:w="29"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29" w:type="dxa"/>
              <w:right w:w="43"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11,504</w:t>
            </w:r>
          </w:p>
        </w:tc>
        <w:tc>
          <w:tcPr>
            <w:tcW w:w="268" w:type="pct"/>
            <w:tcBorders>
              <w:top w:val="nil"/>
              <w:left w:val="nil"/>
              <w:bottom w:val="nil"/>
              <w:right w:val="nil"/>
            </w:tcBorders>
            <w:shd w:val="clear" w:color="auto" w:fill="auto"/>
            <w:tcMar>
              <w:left w:w="29" w:type="dxa"/>
              <w:right w:w="43" w:type="dxa"/>
            </w:tcMar>
            <w:vAlign w:val="center"/>
          </w:tcPr>
          <w:p w:rsidR="00C82CA4" w:rsidRPr="00CB1C7B" w:rsidRDefault="00C82CA4" w:rsidP="00C82CA4">
            <w:pPr>
              <w:jc w:val="right"/>
              <w:rPr>
                <w:rFonts w:asciiTheme="majorBidi" w:hAnsiTheme="majorBidi" w:cstheme="majorBidi"/>
                <w:color w:val="000000"/>
                <w:sz w:val="14"/>
                <w:szCs w:val="14"/>
              </w:rPr>
            </w:pPr>
            <w:r w:rsidRPr="00CB1C7B">
              <w:rPr>
                <w:rFonts w:asciiTheme="majorBidi" w:hAnsiTheme="majorBidi" w:cstheme="majorBidi"/>
                <w:color w:val="000000"/>
                <w:sz w:val="14"/>
                <w:szCs w:val="14"/>
              </w:rPr>
              <w:t>9,457</w:t>
            </w:r>
          </w:p>
        </w:tc>
      </w:tr>
      <w:tr w:rsidR="00351CF1" w:rsidRPr="001B7FC0" w:rsidTr="00C447B8">
        <w:trPr>
          <w:trHeight w:hRule="exact" w:val="306"/>
          <w:jc w:val="center"/>
        </w:trPr>
        <w:tc>
          <w:tcPr>
            <w:tcW w:w="183" w:type="pct"/>
            <w:tcBorders>
              <w:top w:val="nil"/>
              <w:left w:val="nil"/>
              <w:right w:val="nil"/>
            </w:tcBorders>
            <w:shd w:val="clear" w:color="auto" w:fill="auto"/>
            <w:tcMar>
              <w:left w:w="14" w:type="dxa"/>
              <w:right w:w="29" w:type="dxa"/>
            </w:tcMar>
            <w:vAlign w:val="center"/>
          </w:tcPr>
          <w:p w:rsidR="00351CF1" w:rsidRDefault="00351CF1" w:rsidP="00351CF1">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351CF1" w:rsidRPr="00BF4323" w:rsidRDefault="00351CF1" w:rsidP="00351CF1">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351CF1" w:rsidRPr="00C447B8" w:rsidRDefault="00351CF1" w:rsidP="00351CF1">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351CF1" w:rsidRPr="00C447B8" w:rsidRDefault="00351CF1" w:rsidP="00351CF1">
            <w:pPr>
              <w:jc w:val="right"/>
              <w:rPr>
                <w:rFonts w:asciiTheme="majorBidi" w:hAnsiTheme="majorBidi" w:cstheme="majorBidi"/>
                <w:color w:val="000000"/>
                <w:sz w:val="14"/>
                <w:szCs w:val="14"/>
              </w:rPr>
            </w:pPr>
          </w:p>
        </w:tc>
      </w:tr>
      <w:tr w:rsidR="00351CF1"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351CF1" w:rsidRPr="00BF4323" w:rsidRDefault="00351CF1" w:rsidP="00351CF1">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351CF1" w:rsidRPr="00BF4323" w:rsidRDefault="00351CF1" w:rsidP="00351CF1">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517" w:type="pct"/>
            <w:gridSpan w:val="2"/>
            <w:tcBorders>
              <w:top w:val="nil"/>
              <w:left w:val="nil"/>
              <w:bottom w:val="single" w:sz="12" w:space="0" w:color="auto"/>
              <w:right w:val="nil"/>
            </w:tcBorders>
            <w:vAlign w:val="center"/>
          </w:tcPr>
          <w:p w:rsidR="00351CF1" w:rsidRDefault="00351CF1" w:rsidP="00351CF1">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351CF1" w:rsidRDefault="00351CF1" w:rsidP="00351CF1">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p w:rsidR="00351CF1" w:rsidRDefault="00351CF1" w:rsidP="00351CF1">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351CF1" w:rsidRDefault="00351CF1" w:rsidP="00351CF1">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351CF1" w:rsidRDefault="00351CF1" w:rsidP="00351CF1">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351CF1" w:rsidRDefault="00351CF1" w:rsidP="00351CF1">
            <w:pPr>
              <w:jc w:val="right"/>
              <w:rPr>
                <w:b/>
                <w:bCs/>
                <w:color w:val="000000"/>
                <w:sz w:val="14"/>
                <w:szCs w:val="14"/>
              </w:rPr>
            </w:pPr>
          </w:p>
        </w:tc>
      </w:tr>
      <w:tr w:rsidR="00351CF1" w:rsidRPr="00BF4323" w:rsidTr="005B1941">
        <w:trPr>
          <w:trHeight w:val="173"/>
          <w:jc w:val="center"/>
        </w:trPr>
        <w:tc>
          <w:tcPr>
            <w:tcW w:w="5000" w:type="pct"/>
            <w:gridSpan w:val="20"/>
            <w:tcBorders>
              <w:top w:val="single" w:sz="12" w:space="0" w:color="auto"/>
              <w:left w:val="nil"/>
              <w:right w:val="nil"/>
            </w:tcBorders>
            <w:shd w:val="clear" w:color="auto" w:fill="auto"/>
          </w:tcPr>
          <w:p w:rsidR="00351CF1" w:rsidRPr="002829E5" w:rsidRDefault="00351CF1" w:rsidP="00351CF1">
            <w:pPr>
              <w:jc w:val="right"/>
              <w:rPr>
                <w:sz w:val="12"/>
                <w:szCs w:val="12"/>
              </w:rPr>
            </w:pPr>
            <w:r w:rsidRPr="00B863BF">
              <w:rPr>
                <w:sz w:val="14"/>
                <w:szCs w:val="14"/>
              </w:rPr>
              <w:t xml:space="preserve">Source: </w:t>
            </w:r>
            <w:r>
              <w:rPr>
                <w:sz w:val="14"/>
                <w:szCs w:val="14"/>
              </w:rPr>
              <w:t>Core Statistics Department</w:t>
            </w:r>
          </w:p>
        </w:tc>
      </w:tr>
      <w:tr w:rsidR="00351CF1" w:rsidRPr="00BF4323" w:rsidTr="005B1941">
        <w:trPr>
          <w:trHeight w:val="173"/>
          <w:jc w:val="center"/>
        </w:trPr>
        <w:tc>
          <w:tcPr>
            <w:tcW w:w="5000" w:type="pct"/>
            <w:gridSpan w:val="20"/>
            <w:tcBorders>
              <w:left w:val="nil"/>
              <w:right w:val="nil"/>
            </w:tcBorders>
            <w:shd w:val="clear" w:color="auto" w:fill="auto"/>
            <w:vAlign w:val="center"/>
          </w:tcPr>
          <w:p w:rsidR="00351CF1" w:rsidRPr="00BF4323" w:rsidRDefault="00351CF1" w:rsidP="00351CF1">
            <w:pPr>
              <w:rPr>
                <w:sz w:val="14"/>
                <w:szCs w:val="14"/>
              </w:rPr>
            </w:pPr>
            <w:r w:rsidRPr="00BF4323">
              <w:rPr>
                <w:sz w:val="14"/>
                <w:szCs w:val="14"/>
              </w:rPr>
              <w:t> * Excludes RBI Holding</w:t>
            </w:r>
          </w:p>
        </w:tc>
      </w:tr>
      <w:tr w:rsidR="00351CF1" w:rsidRPr="00BF4323" w:rsidTr="005B1941">
        <w:trPr>
          <w:trHeight w:val="173"/>
          <w:jc w:val="center"/>
        </w:trPr>
        <w:tc>
          <w:tcPr>
            <w:tcW w:w="5000" w:type="pct"/>
            <w:gridSpan w:val="20"/>
            <w:tcBorders>
              <w:left w:val="nil"/>
              <w:right w:val="nil"/>
            </w:tcBorders>
            <w:shd w:val="clear" w:color="auto" w:fill="auto"/>
            <w:vAlign w:val="center"/>
          </w:tcPr>
          <w:p w:rsidR="00351CF1" w:rsidRDefault="00351CF1" w:rsidP="00351CF1">
            <w:pPr>
              <w:rPr>
                <w:sz w:val="14"/>
                <w:szCs w:val="14"/>
              </w:rPr>
            </w:pPr>
            <w:r w:rsidRPr="00BF4323">
              <w:rPr>
                <w:sz w:val="14"/>
                <w:szCs w:val="14"/>
              </w:rPr>
              <w:t>** Compiled as per IMF Balance of Payments Manual Guidelines</w:t>
            </w:r>
          </w:p>
          <w:p w:rsidR="00351CF1" w:rsidRPr="00BF4323" w:rsidRDefault="00351CF1" w:rsidP="00351CF1">
            <w:pPr>
              <w:rPr>
                <w:sz w:val="14"/>
                <w:szCs w:val="14"/>
              </w:rPr>
            </w:pPr>
            <w:r w:rsidRPr="00D24F2B">
              <w:rPr>
                <w:sz w:val="14"/>
                <w:szCs w:val="14"/>
              </w:rPr>
              <w:t>*** In align with Foreign Exchange Reserves compiled by DMMD</w:t>
            </w:r>
          </w:p>
        </w:tc>
      </w:tr>
      <w:tr w:rsidR="00351CF1" w:rsidRPr="00BF4323" w:rsidTr="005B1941">
        <w:trPr>
          <w:trHeight w:val="247"/>
          <w:jc w:val="center"/>
        </w:trPr>
        <w:tc>
          <w:tcPr>
            <w:tcW w:w="5000" w:type="pct"/>
            <w:gridSpan w:val="20"/>
            <w:tcBorders>
              <w:left w:val="nil"/>
              <w:right w:val="nil"/>
            </w:tcBorders>
            <w:shd w:val="clear" w:color="auto" w:fill="auto"/>
            <w:vAlign w:val="center"/>
          </w:tcPr>
          <w:p w:rsidR="00351CF1" w:rsidRPr="00BF4323" w:rsidRDefault="00351CF1" w:rsidP="00351CF1">
            <w:pPr>
              <w:rPr>
                <w:sz w:val="14"/>
                <w:szCs w:val="14"/>
              </w:rPr>
            </w:pPr>
            <w:r w:rsidRPr="00BF4323">
              <w:rPr>
                <w:sz w:val="14"/>
                <w:szCs w:val="14"/>
              </w:rPr>
              <w:t>1. Excludes FE-13/CRR, unsettled claims on India and includes sinking fund.</w:t>
            </w:r>
          </w:p>
        </w:tc>
      </w:tr>
      <w:tr w:rsidR="00351CF1" w:rsidRPr="00BF4323" w:rsidTr="005B1941">
        <w:trPr>
          <w:trHeight w:val="173"/>
          <w:jc w:val="center"/>
        </w:trPr>
        <w:tc>
          <w:tcPr>
            <w:tcW w:w="5000" w:type="pct"/>
            <w:gridSpan w:val="20"/>
            <w:tcBorders>
              <w:left w:val="nil"/>
              <w:bottom w:val="nil"/>
              <w:right w:val="nil"/>
            </w:tcBorders>
            <w:shd w:val="clear" w:color="auto" w:fill="auto"/>
            <w:vAlign w:val="center"/>
          </w:tcPr>
          <w:p w:rsidR="00351CF1" w:rsidRPr="00BF4323" w:rsidRDefault="00351CF1" w:rsidP="00351CF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80"/>
        <w:gridCol w:w="654"/>
        <w:gridCol w:w="630"/>
        <w:gridCol w:w="636"/>
        <w:gridCol w:w="630"/>
        <w:gridCol w:w="624"/>
        <w:gridCol w:w="540"/>
        <w:gridCol w:w="633"/>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351CF1" w:rsidRPr="001764F5" w:rsidTr="00351CF1">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rsidR="00351CF1" w:rsidRPr="001764F5" w:rsidRDefault="00351CF1" w:rsidP="008519C9">
            <w:pPr>
              <w:jc w:val="center"/>
              <w:rPr>
                <w:b/>
                <w:bCs/>
                <w:color w:val="000000"/>
                <w:sz w:val="17"/>
                <w:szCs w:val="17"/>
              </w:rPr>
            </w:pPr>
            <w:r w:rsidRPr="001764F5">
              <w:rPr>
                <w:b/>
                <w:bCs/>
                <w:color w:val="000000"/>
                <w:sz w:val="17"/>
                <w:szCs w:val="17"/>
              </w:rPr>
              <w:t>DESCRIPTION</w:t>
            </w:r>
          </w:p>
        </w:tc>
        <w:tc>
          <w:tcPr>
            <w:tcW w:w="5520" w:type="dxa"/>
            <w:gridSpan w:val="9"/>
            <w:tcBorders>
              <w:top w:val="single" w:sz="12" w:space="0" w:color="auto"/>
              <w:left w:val="single" w:sz="4" w:space="0" w:color="auto"/>
              <w:bottom w:val="single" w:sz="4" w:space="0" w:color="auto"/>
            </w:tcBorders>
            <w:shd w:val="clear" w:color="auto" w:fill="auto"/>
            <w:vAlign w:val="center"/>
            <w:hideMark/>
          </w:tcPr>
          <w:p w:rsidR="00351CF1" w:rsidRPr="00316631" w:rsidRDefault="00351CF1"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2430" w:type="dxa"/>
            <w:gridSpan w:val="4"/>
            <w:tcBorders>
              <w:top w:val="single" w:sz="12" w:space="0" w:color="auto"/>
              <w:left w:val="single" w:sz="4" w:space="0" w:color="auto"/>
              <w:bottom w:val="single" w:sz="4" w:space="0" w:color="auto"/>
            </w:tcBorders>
            <w:shd w:val="clear" w:color="auto" w:fill="auto"/>
            <w:vAlign w:val="center"/>
          </w:tcPr>
          <w:p w:rsidR="00351CF1" w:rsidRPr="00316631" w:rsidRDefault="00351CF1" w:rsidP="00AF50A5">
            <w:pPr>
              <w:jc w:val="center"/>
              <w:rPr>
                <w:b/>
                <w:bCs/>
                <w:color w:val="000000"/>
                <w:sz w:val="16"/>
                <w:szCs w:val="16"/>
              </w:rPr>
            </w:pPr>
            <w:r>
              <w:rPr>
                <w:b/>
                <w:bCs/>
                <w:color w:val="000000"/>
                <w:sz w:val="16"/>
                <w:szCs w:val="16"/>
              </w:rPr>
              <w:t>2023</w:t>
            </w:r>
          </w:p>
        </w:tc>
      </w:tr>
      <w:tr w:rsidR="00351CF1" w:rsidRPr="001764F5" w:rsidTr="00351CF1">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rsidR="00351CF1" w:rsidRPr="001764F5" w:rsidRDefault="00351CF1" w:rsidP="00351CF1">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sidRPr="00E957BB">
              <w:rPr>
                <w:b/>
                <w:bCs/>
                <w:color w:val="000000"/>
                <w:sz w:val="14"/>
                <w:szCs w:val="14"/>
              </w:rPr>
              <w:t>Apr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sidRPr="00523C50">
              <w:rPr>
                <w:b/>
                <w:bCs/>
                <w:color w:val="000000"/>
                <w:sz w:val="14"/>
                <w:szCs w:val="14"/>
              </w:rPr>
              <w:t>May</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Jun</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Jul</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Aug</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Sep</w:t>
            </w:r>
          </w:p>
        </w:tc>
        <w:tc>
          <w:tcPr>
            <w:tcW w:w="633" w:type="dxa"/>
            <w:tcBorders>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Oct</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Nov</w:t>
            </w:r>
          </w:p>
        </w:tc>
        <w:tc>
          <w:tcPr>
            <w:tcW w:w="540"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Jan</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Pr>
                <w:b/>
                <w:bCs/>
                <w:color w:val="000000"/>
                <w:sz w:val="14"/>
                <w:szCs w:val="14"/>
              </w:rPr>
              <w:t>Feb</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r w:rsidRPr="002E2583">
              <w:rPr>
                <w:b/>
                <w:bCs/>
                <w:color w:val="000000"/>
                <w:sz w:val="14"/>
                <w:szCs w:val="14"/>
              </w:rPr>
              <w:t>Mar</w:t>
            </w:r>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351CF1" w:rsidRPr="00316631" w:rsidRDefault="00351CF1" w:rsidP="00351CF1">
            <w:pPr>
              <w:jc w:val="right"/>
              <w:rPr>
                <w:b/>
                <w:bCs/>
                <w:color w:val="000000"/>
                <w:sz w:val="14"/>
                <w:szCs w:val="14"/>
              </w:rPr>
            </w:pPr>
            <w:proofErr w:type="spellStart"/>
            <w:r>
              <w:rPr>
                <w:b/>
                <w:bCs/>
                <w:color w:val="000000"/>
                <w:sz w:val="14"/>
                <w:szCs w:val="14"/>
              </w:rPr>
              <w:t>Apr</w:t>
            </w:r>
            <w:r w:rsidR="008419F7" w:rsidRPr="008419F7">
              <w:rPr>
                <w:b/>
                <w:bCs/>
                <w:color w:val="000000"/>
                <w:sz w:val="14"/>
                <w:szCs w:val="14"/>
                <w:vertAlign w:val="superscript"/>
              </w:rPr>
              <w:t>P</w:t>
            </w:r>
            <w:proofErr w:type="spellEnd"/>
          </w:p>
        </w:tc>
      </w:tr>
      <w:tr w:rsidR="00351CF1" w:rsidRPr="001764F5" w:rsidTr="002D0FCC">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rsidR="00351CF1" w:rsidRPr="001764F5" w:rsidRDefault="00351CF1" w:rsidP="00351CF1">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51CF1" w:rsidRPr="00FC61C9" w:rsidRDefault="00351CF1" w:rsidP="00351CF1">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351CF1" w:rsidRPr="00FC61C9" w:rsidRDefault="00351CF1" w:rsidP="00351CF1">
            <w:pPr>
              <w:jc w:val="right"/>
              <w:rPr>
                <w:b/>
                <w:bCs/>
                <w:color w:val="000000"/>
                <w:sz w:val="14"/>
                <w:szCs w:val="14"/>
              </w:rPr>
            </w:pPr>
          </w:p>
        </w:tc>
      </w:tr>
      <w:tr w:rsidR="00BC7EF4" w:rsidRPr="007907E2" w:rsidTr="00BC7EF4">
        <w:trPr>
          <w:trHeight w:hRule="exact" w:val="353"/>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6,216.9</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Calibri" w:hAnsi="Calibri" w:cs="Calibri"/>
                <w:b/>
                <w:bCs/>
                <w:color w:val="000000"/>
                <w:sz w:val="22"/>
                <w:szCs w:val="22"/>
              </w:rPr>
            </w:pPr>
            <w:r>
              <w:rPr>
                <w:rFonts w:ascii="Calibri" w:hAnsi="Calibri" w:cs="Calibri"/>
                <w:b/>
                <w:bCs/>
                <w:color w:val="000000"/>
                <w:sz w:val="22"/>
                <w:szCs w:val="22"/>
              </w:rPr>
              <w:t xml:space="preserve">   </w:t>
            </w:r>
            <w:r w:rsidRPr="002D0FCC">
              <w:rPr>
                <w:rFonts w:asciiTheme="majorBidi" w:hAnsiTheme="majorBidi" w:cstheme="majorBidi"/>
                <w:b/>
                <w:bCs/>
                <w:color w:val="000000"/>
                <w:sz w:val="14"/>
                <w:szCs w:val="14"/>
              </w:rPr>
              <w:t xml:space="preserve">6,310.0 </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b/>
                <w:bCs/>
                <w:color w:val="000000"/>
                <w:sz w:val="14"/>
                <w:szCs w:val="14"/>
              </w:rPr>
            </w:pPr>
            <w:r w:rsidRPr="00BC7EF4">
              <w:rPr>
                <w:rFonts w:asciiTheme="majorBidi" w:hAnsiTheme="majorBidi" w:cstheme="majorBidi"/>
                <w:b/>
                <w:bCs/>
                <w:color w:val="000000"/>
                <w:sz w:val="14"/>
                <w:szCs w:val="14"/>
              </w:rPr>
              <w:t>6,315.8</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6,386.0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6,311.8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6,230.7</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6,137.3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6,045.6</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5,995.3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5,738.4</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5,715.0</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5,658.2</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5,604.5</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5,464.1</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5,555.6</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5,554.8</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i)  Demand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2,668.4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2,544.9</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2,555.4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2,488.3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2,485.8</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2,454.5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2,169.6</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2,312.5</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2,157.3</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2,156.6</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2,190.7</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2,173.3</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2,131.2</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2,435.0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2,317.1</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2,247.0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2,197.6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2,206.4</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2,139.9</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2,071.5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2,036.4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2,035.8</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1,966.6</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1,911.6</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1,893.7</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1,951.9</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1,449.8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1,428.3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1,451.4</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1,353.4</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1,401.0</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1,497.3</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1,366.1</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1,465.2</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1,481.3</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1,361.8</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1,488.6</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1,471.7</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915.4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891.2</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879.8</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851.3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828.1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793.5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807.1</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777.7</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752.8</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754.4</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760.9</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sidRPr="001764F5">
              <w:rPr>
                <w:color w:val="000000"/>
                <w:sz w:val="14"/>
                <w:szCs w:val="14"/>
              </w:rPr>
              <w:t xml:space="preserve">       i)  Demand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540.0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521.7</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459.2</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441.0</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458.9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461.9</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463.7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420.3</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395.1</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398.0</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402.5</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285.6</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279.5</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285.5</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278.4</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275.4</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256.8</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254.4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251.1</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251.1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234.5</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233.9</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89.8</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90.0</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92.6</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99.3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93.6</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96.3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91.4</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95.0</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106.3</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116.3</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Theme="majorBidi" w:hAnsiTheme="majorBidi" w:cstheme="majorBidi"/>
                <w:color w:val="000000"/>
                <w:sz w:val="14"/>
                <w:szCs w:val="14"/>
              </w:rPr>
            </w:pPr>
            <w:r w:rsidRPr="002D0FCC">
              <w:rPr>
                <w:rFonts w:asciiTheme="majorBidi" w:hAnsiTheme="majorBidi" w:cstheme="majorBidi"/>
                <w:color w:val="000000"/>
                <w:sz w:val="14"/>
                <w:szCs w:val="14"/>
              </w:rPr>
              <w:t>121.9</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124.5</w:t>
            </w:r>
          </w:p>
        </w:tc>
      </w:tr>
      <w:tr w:rsidR="00BC7EF4" w:rsidRPr="00140EC2" w:rsidTr="00BC7EF4">
        <w:trPr>
          <w:trHeight w:hRule="exact" w:val="497"/>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9.7</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b/>
                <w:bCs/>
                <w:color w:val="000000"/>
                <w:sz w:val="14"/>
                <w:szCs w:val="14"/>
              </w:rPr>
            </w:pPr>
            <w:r w:rsidRPr="00140EC2">
              <w:rPr>
                <w:rFonts w:asciiTheme="majorBidi" w:hAnsiTheme="majorBidi" w:cstheme="majorBidi"/>
                <w:b/>
                <w:bCs/>
                <w:color w:val="000000"/>
                <w:sz w:val="14"/>
                <w:szCs w:val="14"/>
              </w:rPr>
              <w:t xml:space="preserve">   9.7</w:t>
            </w:r>
          </w:p>
        </w:tc>
        <w:tc>
          <w:tcPr>
            <w:tcW w:w="630" w:type="dxa"/>
            <w:tcBorders>
              <w:top w:val="nil"/>
              <w:left w:val="nil"/>
              <w:bottom w:val="nil"/>
              <w:right w:val="nil"/>
            </w:tcBorders>
            <w:shd w:val="clear" w:color="auto" w:fill="auto"/>
            <w:tcMar>
              <w:left w:w="29" w:type="dxa"/>
              <w:right w:w="29" w:type="dxa"/>
            </w:tcMar>
            <w:vAlign w:val="center"/>
          </w:tcPr>
          <w:p w:rsidR="00BC7EF4" w:rsidRPr="00BC7EF4" w:rsidRDefault="00BC7EF4" w:rsidP="00BC7EF4">
            <w:pPr>
              <w:jc w:val="right"/>
              <w:rPr>
                <w:rFonts w:asciiTheme="majorBidi" w:hAnsiTheme="majorBidi" w:cstheme="majorBidi"/>
                <w:b/>
                <w:bCs/>
                <w:color w:val="000000"/>
                <w:sz w:val="14"/>
                <w:szCs w:val="14"/>
              </w:rPr>
            </w:pPr>
            <w:r w:rsidRPr="00BC7EF4">
              <w:rPr>
                <w:rFonts w:asciiTheme="majorBidi" w:hAnsiTheme="majorBidi" w:cstheme="majorBidi"/>
                <w:b/>
                <w:bCs/>
                <w:color w:val="000000"/>
                <w:sz w:val="14"/>
                <w:szCs w:val="14"/>
              </w:rPr>
              <w:t>9.6</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7.7</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7.5</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2.0</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2.1</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7,311.5</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7,212.8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7,120.2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6,998.3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6,883.3</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6,798.4</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6,555.1</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6,535.9</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sz w:val="14"/>
                <w:szCs w:val="14"/>
              </w:rPr>
            </w:pPr>
            <w:r w:rsidRPr="00D80385">
              <w:rPr>
                <w:rFonts w:asciiTheme="majorBidi" w:hAnsiTheme="majorBidi" w:cstheme="majorBidi"/>
                <w:b/>
                <w:bCs/>
                <w:color w:val="000000"/>
                <w:sz w:val="14"/>
                <w:szCs w:val="14"/>
              </w:rPr>
              <w:t>6,479.4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6,391.8</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6,226.6</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Calibri" w:hAnsi="Calibri" w:cs="Calibri"/>
                <w:b/>
                <w:bCs/>
                <w:color w:val="000000"/>
                <w:sz w:val="22"/>
                <w:szCs w:val="22"/>
              </w:rPr>
            </w:pPr>
            <w:r>
              <w:rPr>
                <w:rFonts w:asciiTheme="majorBidi" w:hAnsiTheme="majorBidi" w:cstheme="majorBidi"/>
                <w:b/>
                <w:bCs/>
                <w:color w:val="000000"/>
                <w:sz w:val="14"/>
                <w:szCs w:val="14"/>
              </w:rPr>
              <w:t>6,319.7</w:t>
            </w:r>
          </w:p>
        </w:tc>
        <w:tc>
          <w:tcPr>
            <w:tcW w:w="630" w:type="dxa"/>
            <w:tcBorders>
              <w:top w:val="nil"/>
              <w:left w:val="nil"/>
              <w:bottom w:val="nil"/>
              <w:right w:val="nil"/>
            </w:tcBorders>
            <w:shd w:val="clear" w:color="auto" w:fill="auto"/>
            <w:tcMar>
              <w:left w:w="29" w:type="dxa"/>
              <w:right w:w="29" w:type="dxa"/>
            </w:tcMar>
            <w:vAlign w:val="center"/>
          </w:tcPr>
          <w:p w:rsidR="00BC7EF4" w:rsidRPr="00BC7EF4" w:rsidRDefault="00BC7EF4" w:rsidP="00BC7EF4">
            <w:pPr>
              <w:jc w:val="right"/>
              <w:rPr>
                <w:rFonts w:asciiTheme="majorBidi" w:hAnsiTheme="majorBidi" w:cstheme="majorBidi"/>
                <w:b/>
                <w:bCs/>
                <w:color w:val="000000"/>
                <w:sz w:val="14"/>
                <w:szCs w:val="14"/>
              </w:rPr>
            </w:pPr>
            <w:r w:rsidRPr="00BC7EF4">
              <w:rPr>
                <w:rFonts w:asciiTheme="majorBidi" w:hAnsiTheme="majorBidi" w:cstheme="majorBidi"/>
                <w:b/>
                <w:bCs/>
                <w:color w:val="000000"/>
                <w:sz w:val="14"/>
                <w:szCs w:val="14"/>
              </w:rPr>
              <w:t>6,325.4</w:t>
            </w:r>
          </w:p>
        </w:tc>
      </w:tr>
      <w:tr w:rsidR="00BC7EF4" w:rsidRPr="007907E2" w:rsidTr="00BC7EF4">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Calibri" w:hAnsi="Calibri" w:cs="Calibri"/>
                <w:b/>
                <w:bCs/>
                <w:color w:val="000000"/>
                <w:sz w:val="22"/>
                <w:szCs w:val="22"/>
              </w:rPr>
            </w:pP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b/>
                <w:bCs/>
                <w:color w:val="000000"/>
                <w:sz w:val="14"/>
                <w:szCs w:val="14"/>
              </w:rPr>
            </w:pP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6,382.1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b/>
                <w:bCs/>
                <w:color w:val="000000"/>
                <w:sz w:val="14"/>
                <w:szCs w:val="14"/>
              </w:rPr>
            </w:pPr>
            <w:r w:rsidRPr="0081076F">
              <w:rPr>
                <w:rFonts w:asciiTheme="majorBidi" w:hAnsiTheme="majorBidi" w:cstheme="majorBidi"/>
                <w:b/>
                <w:bCs/>
                <w:color w:val="000000"/>
                <w:sz w:val="14"/>
                <w:szCs w:val="14"/>
              </w:rPr>
              <w:t>6,216.9</w:t>
            </w:r>
          </w:p>
        </w:tc>
        <w:tc>
          <w:tcPr>
            <w:tcW w:w="630" w:type="dxa"/>
            <w:tcBorders>
              <w:top w:val="nil"/>
              <w:left w:val="nil"/>
              <w:bottom w:val="nil"/>
              <w:right w:val="nil"/>
            </w:tcBorders>
            <w:shd w:val="clear" w:color="auto" w:fill="auto"/>
            <w:tcMar>
              <w:left w:w="29" w:type="dxa"/>
              <w:right w:w="29" w:type="dxa"/>
            </w:tcMar>
            <w:vAlign w:val="center"/>
          </w:tcPr>
          <w:p w:rsidR="00BC7EF4" w:rsidRPr="002D0FCC" w:rsidRDefault="00BC7EF4" w:rsidP="00BC7EF4">
            <w:pPr>
              <w:jc w:val="right"/>
              <w:rPr>
                <w:rFonts w:ascii="Calibri" w:hAnsi="Calibri" w:cs="Calibri"/>
                <w:b/>
                <w:bCs/>
                <w:color w:val="000000"/>
                <w:sz w:val="22"/>
                <w:szCs w:val="22"/>
              </w:rPr>
            </w:pPr>
            <w:r>
              <w:rPr>
                <w:rFonts w:asciiTheme="majorBidi" w:hAnsiTheme="majorBidi" w:cstheme="majorBidi"/>
                <w:b/>
                <w:bCs/>
                <w:color w:val="000000"/>
                <w:sz w:val="14"/>
                <w:szCs w:val="14"/>
              </w:rPr>
              <w:t>6,310.0</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b/>
                <w:bCs/>
                <w:color w:val="000000"/>
                <w:sz w:val="14"/>
                <w:szCs w:val="14"/>
              </w:rPr>
            </w:pPr>
            <w:r w:rsidRPr="00BC7EF4">
              <w:rPr>
                <w:rFonts w:asciiTheme="majorBidi" w:hAnsiTheme="majorBidi" w:cstheme="majorBidi"/>
                <w:b/>
                <w:bCs/>
                <w:color w:val="000000"/>
                <w:sz w:val="14"/>
                <w:szCs w:val="14"/>
              </w:rPr>
              <w:t>6,315.8</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1,394.2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1,466.2</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1,475.3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1,434.9</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1,446.1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1,356.5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1,313.9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1,228.2</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1,210.1</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1,098.7</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1,329.8</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1,354.4</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1,317.2</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348"/>
                <w:tab w:val="left" w:pos="473"/>
              </w:tabs>
              <w:rPr>
                <w:color w:val="000000"/>
                <w:sz w:val="14"/>
                <w:szCs w:val="14"/>
              </w:rPr>
            </w:pPr>
            <w:r w:rsidRPr="001764F5">
              <w:rPr>
                <w:color w:val="000000"/>
                <w:sz w:val="14"/>
                <w:szCs w:val="14"/>
              </w:rPr>
              <w:t xml:space="preserve">       i)   Exports Financing</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418.4</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407.7</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345.6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336.9</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314.8</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296.9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253.9</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210.4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173.4</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182.9</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166.6</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172.3</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236.3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245.1</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229.3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198.0</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212.5</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206.3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195.2</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151.2</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108.4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83.7</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87.7</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85.2</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87.6</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181.9</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173.2</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178.4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147.7</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124.3</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108.4</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102.7</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89.8</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95.1</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81.4</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84.6</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976.1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1,047.8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1,067.6</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1,089.3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1,109.2</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1,041.7</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1,017.0</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974.3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999.8</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925.3</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1,146.9</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1,187.9</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1,144.9</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2,194.4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1,853.8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1,417.6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1,283.1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1,371.4</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1,335.9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1,386.4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1,100.9</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1,499.2</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1,507.0</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1,835.5</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1,932.0</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1,115.2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1,109.5</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947.8</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628.6</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497.0</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510.9</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670.8</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677.4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382.4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736.5</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821.5</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936.3</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1,018.7</w:t>
            </w:r>
          </w:p>
        </w:tc>
      </w:tr>
      <w:tr w:rsidR="00BC7EF4" w:rsidRPr="007907E2" w:rsidTr="00BC7EF4">
        <w:trPr>
          <w:trHeight w:hRule="exact" w:val="290"/>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388.1</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383.9</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375.7</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369.1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367.3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360.5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363.4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216.8</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214.5</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260.4</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314.1</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355.5</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726.0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721.4</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563.9</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252.9</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127.9</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143.6</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310.3</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314.0</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165.5</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521.9</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561.1</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622.2</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663.2</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1,079.2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744.2</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743.3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789.0</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786.1</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860.5</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665.2</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709.0</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718.5</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762.8</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685.5</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899.2</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913.3</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120.1</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130.3</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134.3</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186.6</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71.9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133.5</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107.4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121.0</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122.2</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183.1</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1,016.2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677.7</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623.2</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658.7</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651.8</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673.9</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593.3</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575.4</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641.8</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777.0</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730.2</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630.3</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806.3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749.2</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704.7</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827.3</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857.5</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742.3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704.7</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589.1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929.0</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881.8</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555.3</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302.5</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473.9</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434.7</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350.0</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502.1</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532.9</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432.6</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466.4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364.1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484.2</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648.6</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603.2</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336.0</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327.8</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332.4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314.5</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354.7</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324.6</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309.8</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238.4</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225.0</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258.8</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sidRPr="00140EC2">
              <w:rPr>
                <w:rFonts w:asciiTheme="majorBidi" w:hAnsiTheme="majorBidi" w:cstheme="majorBidi"/>
                <w:color w:val="000000"/>
                <w:sz w:val="14"/>
                <w:szCs w:val="14"/>
              </w:rPr>
              <w:t>280.4</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278.5</w:t>
            </w:r>
          </w:p>
        </w:tc>
      </w:tr>
      <w:tr w:rsidR="00BC7EF4" w:rsidRPr="007907E2" w:rsidTr="00BC7EF4">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BC7EF4" w:rsidRPr="001764F5" w:rsidRDefault="00BC7EF4" w:rsidP="00BC7EF4">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2,821.4</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3,252.7</w:t>
            </w:r>
          </w:p>
        </w:tc>
        <w:tc>
          <w:tcPr>
            <w:tcW w:w="636"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3,137.8</w:t>
            </w:r>
          </w:p>
        </w:tc>
        <w:tc>
          <w:tcPr>
            <w:tcW w:w="63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3,386.8</w:t>
            </w:r>
          </w:p>
        </w:tc>
        <w:tc>
          <w:tcPr>
            <w:tcW w:w="624"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3,439.8</w:t>
            </w:r>
          </w:p>
        </w:tc>
        <w:tc>
          <w:tcPr>
            <w:tcW w:w="540"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3,233.6</w:t>
            </w:r>
          </w:p>
        </w:tc>
        <w:tc>
          <w:tcPr>
            <w:tcW w:w="633" w:type="dxa"/>
            <w:tcBorders>
              <w:top w:val="nil"/>
              <w:left w:val="nil"/>
              <w:bottom w:val="nil"/>
              <w:right w:val="nil"/>
            </w:tcBorders>
            <w:shd w:val="clear" w:color="auto" w:fill="auto"/>
            <w:tcMar>
              <w:left w:w="29" w:type="dxa"/>
              <w:right w:w="29" w:type="dxa"/>
            </w:tcMar>
            <w:vAlign w:val="center"/>
          </w:tcPr>
          <w:p w:rsidR="00BC7EF4" w:rsidRPr="008C3DC4" w:rsidRDefault="00BC7EF4" w:rsidP="00BC7EF4">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3,038.2</w:t>
            </w:r>
          </w:p>
        </w:tc>
        <w:tc>
          <w:tcPr>
            <w:tcW w:w="633"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3,169.3</w:t>
            </w:r>
          </w:p>
        </w:tc>
        <w:tc>
          <w:tcPr>
            <w:tcW w:w="540" w:type="dxa"/>
            <w:tcBorders>
              <w:top w:val="nil"/>
              <w:left w:val="nil"/>
              <w:bottom w:val="nil"/>
              <w:right w:val="nil"/>
            </w:tcBorders>
            <w:shd w:val="clear" w:color="auto" w:fill="auto"/>
            <w:tcMar>
              <w:left w:w="29" w:type="dxa"/>
              <w:right w:w="29" w:type="dxa"/>
            </w:tcMar>
            <w:vAlign w:val="center"/>
          </w:tcPr>
          <w:p w:rsidR="00BC7EF4" w:rsidRPr="00D80385" w:rsidRDefault="00BC7EF4" w:rsidP="00BC7EF4">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3,453.9</w:t>
            </w:r>
          </w:p>
        </w:tc>
        <w:tc>
          <w:tcPr>
            <w:tcW w:w="63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3,195.1</w:t>
            </w:r>
          </w:p>
        </w:tc>
        <w:tc>
          <w:tcPr>
            <w:tcW w:w="540" w:type="dxa"/>
            <w:tcBorders>
              <w:top w:val="nil"/>
              <w:left w:val="nil"/>
              <w:bottom w:val="nil"/>
              <w:right w:val="nil"/>
            </w:tcBorders>
            <w:shd w:val="clear" w:color="auto" w:fill="auto"/>
            <w:tcMar>
              <w:left w:w="29" w:type="dxa"/>
              <w:right w:w="29" w:type="dxa"/>
            </w:tcMar>
            <w:vAlign w:val="center"/>
          </w:tcPr>
          <w:p w:rsidR="00BC7EF4" w:rsidRPr="0081076F" w:rsidRDefault="00BC7EF4" w:rsidP="00BC7EF4">
            <w:pPr>
              <w:jc w:val="right"/>
              <w:rPr>
                <w:rFonts w:asciiTheme="majorBidi" w:hAnsiTheme="majorBidi" w:cstheme="majorBidi"/>
                <w:color w:val="000000"/>
                <w:sz w:val="14"/>
                <w:szCs w:val="14"/>
              </w:rPr>
            </w:pPr>
            <w:r w:rsidRPr="0081076F">
              <w:rPr>
                <w:rFonts w:asciiTheme="majorBidi" w:hAnsiTheme="majorBidi" w:cstheme="majorBidi"/>
                <w:color w:val="000000"/>
                <w:sz w:val="14"/>
                <w:szCs w:val="14"/>
              </w:rPr>
              <w:t>2,637.1</w:t>
            </w:r>
          </w:p>
        </w:tc>
        <w:tc>
          <w:tcPr>
            <w:tcW w:w="630" w:type="dxa"/>
            <w:tcBorders>
              <w:top w:val="nil"/>
              <w:left w:val="nil"/>
              <w:bottom w:val="nil"/>
              <w:right w:val="nil"/>
            </w:tcBorders>
            <w:shd w:val="clear" w:color="auto" w:fill="auto"/>
            <w:tcMar>
              <w:left w:w="29" w:type="dxa"/>
              <w:right w:w="29" w:type="dxa"/>
            </w:tcMar>
            <w:vAlign w:val="center"/>
          </w:tcPr>
          <w:p w:rsidR="00BC7EF4" w:rsidRPr="00140EC2" w:rsidRDefault="00BC7EF4" w:rsidP="00BC7EF4">
            <w:pPr>
              <w:jc w:val="right"/>
              <w:rPr>
                <w:rFonts w:asciiTheme="majorBidi" w:hAnsiTheme="majorBidi" w:cstheme="majorBidi"/>
                <w:color w:val="000000"/>
                <w:sz w:val="14"/>
                <w:szCs w:val="14"/>
              </w:rPr>
            </w:pPr>
            <w:r>
              <w:rPr>
                <w:rFonts w:asciiTheme="majorBidi" w:hAnsiTheme="majorBidi" w:cstheme="majorBidi"/>
                <w:color w:val="000000"/>
                <w:sz w:val="14"/>
                <w:szCs w:val="14"/>
              </w:rPr>
              <w:t>2,191.1</w:t>
            </w:r>
          </w:p>
        </w:tc>
        <w:tc>
          <w:tcPr>
            <w:tcW w:w="630" w:type="dxa"/>
            <w:tcBorders>
              <w:top w:val="nil"/>
              <w:left w:val="nil"/>
              <w:bottom w:val="nil"/>
              <w:right w:val="nil"/>
            </w:tcBorders>
            <w:shd w:val="clear" w:color="auto" w:fill="auto"/>
            <w:noWrap/>
            <w:tcMar>
              <w:left w:w="29" w:type="dxa"/>
              <w:right w:w="29" w:type="dxa"/>
            </w:tcMar>
            <w:vAlign w:val="center"/>
          </w:tcPr>
          <w:p w:rsidR="00BC7EF4" w:rsidRPr="00BC7EF4" w:rsidRDefault="00BC7EF4" w:rsidP="00BC7EF4">
            <w:pPr>
              <w:jc w:val="right"/>
              <w:rPr>
                <w:rFonts w:asciiTheme="majorBidi" w:hAnsiTheme="majorBidi" w:cstheme="majorBidi"/>
                <w:color w:val="000000"/>
                <w:sz w:val="14"/>
                <w:szCs w:val="14"/>
              </w:rPr>
            </w:pPr>
            <w:r w:rsidRPr="00BC7EF4">
              <w:rPr>
                <w:rFonts w:asciiTheme="majorBidi" w:hAnsiTheme="majorBidi" w:cstheme="majorBidi"/>
                <w:color w:val="000000"/>
                <w:sz w:val="14"/>
                <w:szCs w:val="14"/>
              </w:rPr>
              <w:t>2,184.8</w:t>
            </w:r>
          </w:p>
        </w:tc>
      </w:tr>
      <w:tr w:rsidR="00351CF1" w:rsidRPr="001764F5" w:rsidTr="002D0FCC">
        <w:trPr>
          <w:trHeight w:hRule="exact" w:val="331"/>
        </w:trPr>
        <w:tc>
          <w:tcPr>
            <w:tcW w:w="1680" w:type="dxa"/>
            <w:tcBorders>
              <w:top w:val="nil"/>
              <w:left w:val="nil"/>
              <w:bottom w:val="single" w:sz="8" w:space="0" w:color="auto"/>
              <w:right w:val="nil"/>
            </w:tcBorders>
            <w:shd w:val="clear" w:color="auto" w:fill="auto"/>
            <w:vAlign w:val="bottom"/>
            <w:hideMark/>
          </w:tcPr>
          <w:p w:rsidR="00351CF1" w:rsidRPr="001764F5" w:rsidRDefault="00351CF1" w:rsidP="00351CF1">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rsidR="00351CF1" w:rsidRPr="001764F5" w:rsidRDefault="00351CF1" w:rsidP="00351CF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351CF1" w:rsidRPr="001764F5" w:rsidRDefault="00351CF1" w:rsidP="00351CF1">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351CF1" w:rsidRPr="001764F5" w:rsidRDefault="00351CF1" w:rsidP="00351CF1">
            <w:pPr>
              <w:jc w:val="right"/>
              <w:rPr>
                <w:color w:val="000000"/>
                <w:sz w:val="13"/>
                <w:szCs w:val="13"/>
              </w:rPr>
            </w:pPr>
          </w:p>
        </w:tc>
      </w:tr>
      <w:tr w:rsidR="00351CF1"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351CF1" w:rsidRPr="001764F5" w:rsidRDefault="00351CF1" w:rsidP="00351CF1">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351CF1"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351CF1" w:rsidRPr="001764F5" w:rsidRDefault="00351CF1" w:rsidP="00351CF1">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51CF1"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351CF1" w:rsidRPr="001764F5" w:rsidRDefault="00351CF1" w:rsidP="00351CF1">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51CF1"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351CF1" w:rsidRDefault="00351CF1" w:rsidP="00351CF1">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265" w:type="dxa"/>
        <w:tblLayout w:type="fixed"/>
        <w:tblLook w:val="04A0" w:firstRow="1" w:lastRow="0" w:firstColumn="1" w:lastColumn="0" w:noHBand="0" w:noVBand="1"/>
      </w:tblPr>
      <w:tblGrid>
        <w:gridCol w:w="900"/>
        <w:gridCol w:w="1886"/>
        <w:gridCol w:w="809"/>
        <w:gridCol w:w="990"/>
        <w:gridCol w:w="815"/>
        <w:gridCol w:w="810"/>
        <w:gridCol w:w="810"/>
        <w:gridCol w:w="810"/>
        <w:gridCol w:w="994"/>
        <w:gridCol w:w="812"/>
        <w:gridCol w:w="622"/>
        <w:gridCol w:w="7"/>
      </w:tblGrid>
      <w:tr w:rsidR="00FF1CA1" w:rsidRPr="00BF4323" w:rsidTr="00187FCD">
        <w:trPr>
          <w:gridAfter w:val="1"/>
          <w:wAfter w:w="7" w:type="dxa"/>
          <w:trHeight w:val="267"/>
        </w:trPr>
        <w:tc>
          <w:tcPr>
            <w:tcW w:w="10258"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187FCD">
        <w:trPr>
          <w:gridAfter w:val="1"/>
          <w:wAfter w:w="7" w:type="dxa"/>
          <w:trHeight w:val="177"/>
        </w:trPr>
        <w:tc>
          <w:tcPr>
            <w:tcW w:w="10258"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187FCD">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351CF1" w:rsidP="009535D8">
            <w:pPr>
              <w:jc w:val="center"/>
              <w:rPr>
                <w:b/>
                <w:bCs/>
                <w:sz w:val="16"/>
                <w:szCs w:val="24"/>
                <w:vertAlign w:val="superscript"/>
              </w:rPr>
            </w:pPr>
            <w:r>
              <w:rPr>
                <w:b/>
                <w:bCs/>
                <w:sz w:val="16"/>
                <w:szCs w:val="24"/>
              </w:rPr>
              <w:t>Apr</w:t>
            </w:r>
            <w:r w:rsidR="008669E9">
              <w:rPr>
                <w:b/>
                <w:bCs/>
                <w:sz w:val="16"/>
                <w:szCs w:val="24"/>
              </w:rPr>
              <w:t xml:space="preserve"> FY 23</w:t>
            </w:r>
            <w:r w:rsidR="008669E9" w:rsidRPr="00BF4323">
              <w:rPr>
                <w:b/>
                <w:bCs/>
                <w:sz w:val="16"/>
                <w:szCs w:val="24"/>
                <w:vertAlign w:val="superscript"/>
              </w:rPr>
              <w:t xml:space="preserve"> 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EE5BA4" w:rsidP="00664600">
            <w:pPr>
              <w:jc w:val="center"/>
              <w:rPr>
                <w:b/>
                <w:bCs/>
                <w:sz w:val="16"/>
                <w:szCs w:val="24"/>
              </w:rPr>
            </w:pPr>
            <w:r>
              <w:rPr>
                <w:b/>
                <w:bCs/>
                <w:sz w:val="16"/>
                <w:szCs w:val="24"/>
              </w:rPr>
              <w:t>Jul</w:t>
            </w:r>
            <w:r w:rsidR="00BE6167">
              <w:rPr>
                <w:b/>
                <w:bCs/>
                <w:sz w:val="16"/>
                <w:szCs w:val="24"/>
              </w:rPr>
              <w:t>-</w:t>
            </w:r>
            <w:r w:rsidR="00351CF1">
              <w:rPr>
                <w:b/>
                <w:bCs/>
                <w:sz w:val="16"/>
                <w:szCs w:val="24"/>
              </w:rPr>
              <w:t>Apr</w:t>
            </w:r>
            <w:r>
              <w:rPr>
                <w:b/>
                <w:bCs/>
                <w:sz w:val="16"/>
                <w:szCs w:val="24"/>
              </w:rPr>
              <w:t xml:space="preserve"> FY 23</w:t>
            </w:r>
            <w:r w:rsidRPr="00BF4323">
              <w:rPr>
                <w:b/>
                <w:bCs/>
                <w:sz w:val="16"/>
                <w:szCs w:val="24"/>
                <w:vertAlign w:val="superscript"/>
              </w:rPr>
              <w:t xml:space="preserve"> P</w:t>
            </w:r>
          </w:p>
        </w:tc>
        <w:tc>
          <w:tcPr>
            <w:tcW w:w="2435" w:type="dxa"/>
            <w:gridSpan w:val="4"/>
            <w:tcBorders>
              <w:top w:val="single" w:sz="12" w:space="0" w:color="auto"/>
              <w:left w:val="single" w:sz="4" w:space="0" w:color="auto"/>
              <w:bottom w:val="single" w:sz="4" w:space="0" w:color="auto"/>
            </w:tcBorders>
            <w:shd w:val="clear" w:color="auto" w:fill="auto"/>
            <w:vAlign w:val="bottom"/>
          </w:tcPr>
          <w:p w:rsidR="00EE5BA4" w:rsidRPr="00BF4323" w:rsidRDefault="00EE5BA4" w:rsidP="00664600">
            <w:pPr>
              <w:jc w:val="center"/>
              <w:rPr>
                <w:b/>
                <w:bCs/>
                <w:sz w:val="16"/>
                <w:szCs w:val="24"/>
              </w:rPr>
            </w:pPr>
            <w:r>
              <w:rPr>
                <w:b/>
                <w:bCs/>
                <w:sz w:val="16"/>
                <w:szCs w:val="24"/>
              </w:rPr>
              <w:t>Jul</w:t>
            </w:r>
            <w:r w:rsidR="00BE6167">
              <w:rPr>
                <w:b/>
                <w:bCs/>
                <w:sz w:val="16"/>
                <w:szCs w:val="24"/>
              </w:rPr>
              <w:t>-</w:t>
            </w:r>
            <w:r w:rsidR="00351CF1">
              <w:rPr>
                <w:b/>
                <w:bCs/>
                <w:sz w:val="16"/>
                <w:szCs w:val="24"/>
              </w:rPr>
              <w:t>Apr</w:t>
            </w:r>
            <w:r>
              <w:rPr>
                <w:b/>
                <w:bCs/>
                <w:sz w:val="16"/>
                <w:szCs w:val="24"/>
              </w:rPr>
              <w:t xml:space="preserve"> FY 22</w:t>
            </w:r>
          </w:p>
        </w:tc>
      </w:tr>
      <w:tr w:rsidR="008669E9" w:rsidRPr="00BF4323" w:rsidTr="00187FCD">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809"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990"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5"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629" w:type="dxa"/>
            <w:gridSpan w:val="2"/>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E37B4D" w:rsidRPr="001D0CC7" w:rsidTr="00E37B4D">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E37B4D" w:rsidRPr="00316631" w:rsidRDefault="00E37B4D" w:rsidP="00E37B4D">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E37B4D" w:rsidRPr="00316631" w:rsidRDefault="00E37B4D" w:rsidP="00E37B4D">
            <w:pPr>
              <w:rPr>
                <w:b/>
                <w:sz w:val="14"/>
                <w:szCs w:val="14"/>
              </w:rPr>
            </w:pPr>
            <w:r w:rsidRPr="00316631">
              <w:rPr>
                <w:b/>
                <w:sz w:val="14"/>
                <w:szCs w:val="14"/>
              </w:rPr>
              <w:t>Foreign Private Investment</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121.6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6.1</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127.8</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1,170.1</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(0.9)</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1,169.2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1,523.7</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(357.9)</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1,165.7</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Argentina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Australia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(238.6)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(238.6)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(3.8)</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Austria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Bahamas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Bahrain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36.7</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20.5</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Bangladesh</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Brunei</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Canada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6.4</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8.2</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China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28.5</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347.6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348.1</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409.7</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(6.6)</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403.2</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Congo</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Denmark</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(0.6)</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Egypt</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44.5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44.5</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Finland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0.7</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France</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53.2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53.2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67.0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63.4</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Germany</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15.5</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80.5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(2.9)</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77.6</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12.8</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12.8</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81.3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76.9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132.5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13.1</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145.6</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Hungary</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31.5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31.5</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14.8</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14.8</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0.8</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Indonesia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Iran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Ireland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(23.2)</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(18.0)</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Italy</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27.2</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27.2</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Japan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5.5</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162.9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161.9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w:t>
            </w:r>
            <w:r>
              <w:rPr>
                <w:rFonts w:asciiTheme="majorBidi" w:hAnsiTheme="majorBidi" w:cstheme="majorBidi"/>
                <w:color w:val="000000"/>
                <w:sz w:val="14"/>
                <w:szCs w:val="14"/>
              </w:rPr>
              <w:t>0.0</w:t>
            </w: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Korea (South)</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2.9</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32.5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32.5</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Kuwait</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21.9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21.0</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41.0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(2.9)</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38.1</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Lebanon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13.7</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Libya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Luxembourg</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(39.0)</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(39.0)</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Malaysia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21.9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77.9</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77.7</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Malta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Netherlands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7.4</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61.3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60.9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(4.1)</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(3.6)</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Nigeria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Norway</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(65.2)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(65.2)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(45.3)</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(45.3)</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Oman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1.4</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r>
              <w:rPr>
                <w:rFonts w:asciiTheme="majorBidi" w:hAnsiTheme="majorBidi" w:cstheme="majorBidi"/>
                <w:color w:val="000000"/>
                <w:sz w:val="14"/>
                <w:szCs w:val="14"/>
              </w:rPr>
              <w:t>..</w:t>
            </w: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1.4</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Panama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(8.9)</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Poland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Portugal</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hideMark/>
          </w:tcPr>
          <w:p w:rsidR="00E37B4D" w:rsidRPr="00316631" w:rsidRDefault="00E37B4D" w:rsidP="00E37B4D">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Qatar</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2.6</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13.1</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6.1</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5.8</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Seychelles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Singapore</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31.9</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95.7</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31.8</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127.5</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Sri Lanka</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Sweden</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0.8</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2.8</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(16.8)</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(12.8)</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Switzerland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8.5</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2.0</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131.6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132.6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117.5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4.2</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121.7</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Thailand</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(0.6)</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Turkey</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(4.5)</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(4.5)</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U.A.E</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11.0</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113.6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110.8</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103.8</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102.8</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5.9</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0.3</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51.4</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49.7</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49.1</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(82.3)</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(33.2)</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11.1</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71.1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30.2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101.2</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276.0</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(183.0)</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93.0</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E37B4D" w:rsidRPr="00BD1EE3" w:rsidRDefault="00E37B4D" w:rsidP="00E37B4D">
            <w:pPr>
              <w:rPr>
                <w:rFonts w:asciiTheme="majorBidi" w:hAnsiTheme="majorBidi" w:cstheme="majorBidi"/>
                <w:sz w:val="14"/>
                <w:szCs w:val="14"/>
              </w:rPr>
            </w:pPr>
            <w:r w:rsidRPr="00BD1EE3">
              <w:rPr>
                <w:rFonts w:asciiTheme="majorBidi" w:hAnsiTheme="majorBidi" w:cstheme="majorBidi"/>
                <w:sz w:val="14"/>
                <w:szCs w:val="14"/>
              </w:rPr>
              <w:t>Others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7.2</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1.7</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133.2</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110.7</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9.8</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(41.5)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(31.7)</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E37B4D" w:rsidRPr="00316631" w:rsidRDefault="00E37B4D" w:rsidP="00E37B4D">
            <w:pPr>
              <w:rPr>
                <w:b/>
                <w:sz w:val="14"/>
                <w:szCs w:val="14"/>
              </w:rPr>
            </w:pPr>
            <w:r w:rsidRPr="00316631">
              <w:rPr>
                <w:b/>
                <w:sz w:val="14"/>
                <w:szCs w:val="14"/>
              </w:rPr>
              <w:t>Foreign Public Investment</w:t>
            </w:r>
            <w:r w:rsidRPr="00551155">
              <w:rPr>
                <w:b/>
                <w:sz w:val="14"/>
                <w:szCs w:val="14"/>
                <w:vertAlign w:val="superscript"/>
              </w:rPr>
              <w:t>@</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(1,009.6)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(1,009.6)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473.5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b/>
                <w:bCs/>
                <w:color w:val="000000"/>
                <w:sz w:val="14"/>
                <w:szCs w:val="14"/>
              </w:rPr>
            </w:pPr>
            <w:r w:rsidRPr="00E37B4D">
              <w:rPr>
                <w:rFonts w:asciiTheme="majorBidi" w:hAnsiTheme="majorBidi" w:cstheme="majorBidi"/>
                <w:b/>
                <w:bCs/>
                <w:color w:val="000000"/>
                <w:sz w:val="14"/>
                <w:szCs w:val="14"/>
              </w:rPr>
              <w:t>473.5</w:t>
            </w:r>
          </w:p>
        </w:tc>
      </w:tr>
      <w:tr w:rsidR="00E37B4D" w:rsidRPr="001D0CC7" w:rsidTr="00E37B4D">
        <w:trPr>
          <w:trHeight w:val="20"/>
        </w:trPr>
        <w:tc>
          <w:tcPr>
            <w:tcW w:w="900" w:type="dxa"/>
            <w:shd w:val="clear" w:color="auto" w:fill="auto"/>
            <w:noWrap/>
            <w:tcMar>
              <w:left w:w="43" w:type="dxa"/>
              <w:right w:w="43" w:type="dxa"/>
            </w:tcMar>
            <w:vAlign w:val="center"/>
          </w:tcPr>
          <w:p w:rsidR="00E37B4D" w:rsidRPr="00316631" w:rsidRDefault="00E37B4D" w:rsidP="00E37B4D">
            <w:pPr>
              <w:rPr>
                <w:sz w:val="14"/>
                <w:szCs w:val="14"/>
              </w:rPr>
            </w:pPr>
          </w:p>
        </w:tc>
        <w:tc>
          <w:tcPr>
            <w:tcW w:w="1886" w:type="dxa"/>
            <w:shd w:val="clear" w:color="auto" w:fill="auto"/>
            <w:noWrap/>
            <w:tcMar>
              <w:left w:w="43" w:type="dxa"/>
              <w:right w:w="43" w:type="dxa"/>
            </w:tcMar>
            <w:vAlign w:val="center"/>
          </w:tcPr>
          <w:p w:rsidR="00E37B4D" w:rsidRPr="00316631" w:rsidRDefault="00E37B4D" w:rsidP="00E37B4D">
            <w:pPr>
              <w:rPr>
                <w:sz w:val="14"/>
                <w:szCs w:val="14"/>
              </w:rPr>
            </w:pPr>
            <w:r w:rsidRPr="00316631">
              <w:rPr>
                <w:sz w:val="14"/>
                <w:szCs w:val="14"/>
              </w:rPr>
              <w:t>Debt Securities</w:t>
            </w:r>
          </w:p>
        </w:tc>
        <w:tc>
          <w:tcPr>
            <w:tcW w:w="809"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w:t>
            </w:r>
          </w:p>
        </w:tc>
        <w:tc>
          <w:tcPr>
            <w:tcW w:w="815" w:type="dxa"/>
            <w:tcBorders>
              <w:top w:val="nil"/>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(1,009.6)</w:t>
            </w:r>
          </w:p>
        </w:tc>
        <w:tc>
          <w:tcPr>
            <w:tcW w:w="810"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(1,009.6)</w:t>
            </w:r>
          </w:p>
        </w:tc>
        <w:tc>
          <w:tcPr>
            <w:tcW w:w="994"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473.5</w:t>
            </w:r>
          </w:p>
        </w:tc>
        <w:tc>
          <w:tcPr>
            <w:tcW w:w="629" w:type="dxa"/>
            <w:gridSpan w:val="2"/>
            <w:tcBorders>
              <w:top w:val="nil"/>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473.5</w:t>
            </w:r>
          </w:p>
        </w:tc>
      </w:tr>
      <w:tr w:rsidR="00E37B4D" w:rsidRPr="001D0CC7" w:rsidTr="00E37B4D">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E37B4D" w:rsidRPr="00316631" w:rsidRDefault="00E37B4D" w:rsidP="00E37B4D">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E37B4D" w:rsidRPr="00316631" w:rsidRDefault="00E37B4D" w:rsidP="00E37B4D">
            <w:pPr>
              <w:jc w:val="center"/>
              <w:rPr>
                <w:b/>
                <w:bCs/>
                <w:sz w:val="14"/>
                <w:szCs w:val="14"/>
              </w:rPr>
            </w:pPr>
            <w:r w:rsidRPr="00316631">
              <w:rPr>
                <w:b/>
                <w:bCs/>
                <w:sz w:val="14"/>
                <w:szCs w:val="14"/>
              </w:rPr>
              <w:t>Total</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sz w:val="14"/>
                <w:szCs w:val="14"/>
              </w:rPr>
            </w:pPr>
            <w:r w:rsidRPr="00E37B4D">
              <w:rPr>
                <w:rFonts w:asciiTheme="majorBidi" w:hAnsiTheme="majorBidi" w:cstheme="majorBidi"/>
                <w:sz w:val="14"/>
                <w:szCs w:val="14"/>
              </w:rPr>
              <w:t>121.6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sz w:val="14"/>
                <w:szCs w:val="14"/>
              </w:rPr>
            </w:pPr>
            <w:r w:rsidRPr="00E37B4D">
              <w:rPr>
                <w:rFonts w:asciiTheme="majorBidi" w:hAnsiTheme="majorBidi" w:cstheme="majorBidi"/>
                <w:sz w:val="14"/>
                <w:szCs w:val="14"/>
              </w:rPr>
              <w:t>7.3</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E37B4D" w:rsidRPr="00E37B4D" w:rsidRDefault="00E37B4D" w:rsidP="00E37B4D">
            <w:pPr>
              <w:ind w:firstLineChars="100" w:firstLine="140"/>
              <w:jc w:val="right"/>
              <w:rPr>
                <w:rFonts w:asciiTheme="majorBidi" w:hAnsiTheme="majorBidi" w:cstheme="majorBidi"/>
                <w:sz w:val="14"/>
                <w:szCs w:val="14"/>
              </w:rPr>
            </w:pPr>
            <w:r w:rsidRPr="00E37B4D">
              <w:rPr>
                <w:rFonts w:asciiTheme="majorBidi" w:hAnsiTheme="majorBidi" w:cstheme="majorBidi"/>
                <w:sz w:val="14"/>
                <w:szCs w:val="14"/>
              </w:rPr>
              <w:t>128.9</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1,170.1</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(1,010.5)</w:t>
            </w:r>
          </w:p>
        </w:tc>
        <w:tc>
          <w:tcPr>
            <w:tcW w:w="810"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159.6</w:t>
            </w:r>
          </w:p>
        </w:tc>
        <w:tc>
          <w:tcPr>
            <w:tcW w:w="994"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1,523.7</w:t>
            </w:r>
          </w:p>
        </w:tc>
        <w:tc>
          <w:tcPr>
            <w:tcW w:w="812" w:type="dxa"/>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115.5</w:t>
            </w:r>
          </w:p>
        </w:tc>
        <w:tc>
          <w:tcPr>
            <w:tcW w:w="629" w:type="dxa"/>
            <w:gridSpan w:val="2"/>
            <w:tcBorders>
              <w:top w:val="single" w:sz="12" w:space="0" w:color="auto"/>
              <w:left w:val="nil"/>
              <w:bottom w:val="nil"/>
              <w:right w:val="nil"/>
            </w:tcBorders>
            <w:shd w:val="clear" w:color="auto" w:fill="auto"/>
            <w:tcMar>
              <w:left w:w="43" w:type="dxa"/>
              <w:right w:w="43" w:type="dxa"/>
            </w:tcMar>
            <w:vAlign w:val="center"/>
          </w:tcPr>
          <w:p w:rsidR="00E37B4D" w:rsidRPr="00E37B4D" w:rsidRDefault="00E37B4D" w:rsidP="00E37B4D">
            <w:pPr>
              <w:jc w:val="right"/>
              <w:rPr>
                <w:rFonts w:asciiTheme="majorBidi" w:hAnsiTheme="majorBidi" w:cstheme="majorBidi"/>
                <w:color w:val="000000"/>
                <w:sz w:val="14"/>
                <w:szCs w:val="14"/>
              </w:rPr>
            </w:pPr>
            <w:r w:rsidRPr="00E37B4D">
              <w:rPr>
                <w:rFonts w:asciiTheme="majorBidi" w:hAnsiTheme="majorBidi" w:cstheme="majorBidi"/>
                <w:color w:val="000000"/>
                <w:sz w:val="14"/>
                <w:szCs w:val="14"/>
              </w:rPr>
              <w:t>1,639.2</w:t>
            </w:r>
          </w:p>
        </w:tc>
      </w:tr>
      <w:tr w:rsidR="006D2EF5" w:rsidRPr="002A0059" w:rsidTr="00551155">
        <w:trPr>
          <w:gridAfter w:val="1"/>
          <w:wAfter w:w="7" w:type="dxa"/>
          <w:trHeight w:hRule="exact" w:val="1012"/>
        </w:trPr>
        <w:tc>
          <w:tcPr>
            <w:tcW w:w="10258" w:type="dxa"/>
            <w:gridSpan w:val="11"/>
            <w:tcBorders>
              <w:top w:val="single" w:sz="12" w:space="0" w:color="auto"/>
            </w:tcBorders>
            <w:shd w:val="clear" w:color="auto" w:fill="auto"/>
            <w:noWrap/>
            <w:tcMar>
              <w:left w:w="43" w:type="dxa"/>
              <w:right w:w="43" w:type="dxa"/>
            </w:tcMar>
            <w:hideMark/>
          </w:tcPr>
          <w:p w:rsidR="006D2EF5" w:rsidRDefault="006D2EF5" w:rsidP="00187FCD">
            <w:pPr>
              <w:rPr>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00187FCD">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551155" w:rsidRDefault="00551155" w:rsidP="00187FCD">
            <w:pPr>
              <w:rPr>
                <w:color w:val="000000"/>
                <w:sz w:val="14"/>
                <w:szCs w:val="14"/>
              </w:rPr>
            </w:pPr>
            <w:r>
              <w:rPr>
                <w:color w:val="000000"/>
                <w:sz w:val="14"/>
                <w:szCs w:val="14"/>
              </w:rPr>
              <w:t>Notes:</w:t>
            </w:r>
          </w:p>
          <w:p w:rsidR="00551155" w:rsidRPr="006E405E"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lastRenderedPageBreak/>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5C6A5D">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AD32BF" w:rsidP="00664600">
            <w:pPr>
              <w:jc w:val="center"/>
              <w:rPr>
                <w:b/>
                <w:bCs/>
                <w:sz w:val="16"/>
                <w:szCs w:val="24"/>
                <w:vertAlign w:val="superscript"/>
              </w:rPr>
            </w:pPr>
            <w:r>
              <w:rPr>
                <w:b/>
                <w:bCs/>
                <w:sz w:val="16"/>
                <w:szCs w:val="24"/>
              </w:rPr>
              <w:t>Apr</w:t>
            </w:r>
            <w:r w:rsidR="00664600">
              <w:rPr>
                <w:b/>
                <w:bCs/>
                <w:sz w:val="16"/>
                <w:szCs w:val="24"/>
              </w:rPr>
              <w:t xml:space="preserve"> FY 23</w:t>
            </w:r>
            <w:r w:rsidR="00664600"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AD32BF" w:rsidP="00664600">
            <w:pPr>
              <w:jc w:val="center"/>
              <w:rPr>
                <w:b/>
                <w:bCs/>
                <w:sz w:val="16"/>
                <w:szCs w:val="24"/>
              </w:rPr>
            </w:pPr>
            <w:r>
              <w:rPr>
                <w:b/>
                <w:bCs/>
                <w:sz w:val="16"/>
                <w:szCs w:val="24"/>
              </w:rPr>
              <w:t>Jul-Apr</w:t>
            </w:r>
            <w:r w:rsidR="00664600">
              <w:rPr>
                <w:b/>
                <w:bCs/>
                <w:sz w:val="16"/>
                <w:szCs w:val="24"/>
              </w:rPr>
              <w:t xml:space="preserve"> FY 23</w:t>
            </w:r>
            <w:r w:rsidR="00664600"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AD32BF" w:rsidP="00664600">
            <w:pPr>
              <w:jc w:val="center"/>
              <w:rPr>
                <w:b/>
                <w:bCs/>
                <w:sz w:val="16"/>
                <w:szCs w:val="24"/>
              </w:rPr>
            </w:pPr>
            <w:r>
              <w:rPr>
                <w:b/>
                <w:bCs/>
                <w:sz w:val="16"/>
                <w:szCs w:val="24"/>
              </w:rPr>
              <w:t>Jul-Apr</w:t>
            </w:r>
            <w:r w:rsidR="00664600">
              <w:rPr>
                <w:b/>
                <w:bCs/>
                <w:sz w:val="16"/>
                <w:szCs w:val="24"/>
              </w:rPr>
              <w:t xml:space="preserve"> FY 22</w:t>
            </w:r>
          </w:p>
        </w:tc>
      </w:tr>
      <w:tr w:rsidR="004D13B6" w:rsidRPr="00BF4323" w:rsidTr="005C6A5D">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AD32BF" w:rsidRPr="004D13B6" w:rsidTr="00AD32BF">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2.4</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76.8</w:t>
            </w:r>
          </w:p>
        </w:tc>
        <w:tc>
          <w:tcPr>
            <w:tcW w:w="81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21.5</w:t>
            </w:r>
          </w:p>
        </w:tc>
        <w:tc>
          <w:tcPr>
            <w:tcW w:w="72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21.7</w:t>
            </w:r>
          </w:p>
        </w:tc>
        <w:tc>
          <w:tcPr>
            <w:tcW w:w="63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58.2</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16.8</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(21.3)</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8.1</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17.7</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(5.7)</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6.3</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6.3</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42.5</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16.9</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38.4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1.4</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(14.0)</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240.5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(234.8)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138.3</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189.3</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184.2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2.9</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21.7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11.6</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10.6</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46.0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45.8</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(0.6)</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3.6</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3.6</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r w:rsidR="00131678">
              <w:rPr>
                <w:rFonts w:asciiTheme="majorBidi" w:hAnsiTheme="majorBidi" w:cstheme="majorBidi"/>
                <w:sz w:val="14"/>
                <w:szCs w:val="14"/>
              </w:rPr>
              <w:t>..</w:t>
            </w: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12.1</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35.4</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40.0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65.1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12.0</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24.5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(18.4)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17.7</w:t>
            </w:r>
          </w:p>
        </w:tc>
      </w:tr>
      <w:tr w:rsidR="00AD32BF" w:rsidRPr="004D13B6" w:rsidTr="00AD32BF">
        <w:trPr>
          <w:trHeight w:hRule="exact" w:val="183"/>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103.4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101.9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12.7</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(4.7)</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53.4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53.4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43.3</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12.7</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6.7</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46.0</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535.4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31.2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504.1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574.2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551.6</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199.1</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176.9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136.0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118.2</w:t>
            </w:r>
          </w:p>
        </w:tc>
      </w:tr>
      <w:tr w:rsidR="00AD32BF" w:rsidRPr="004D13B6" w:rsidTr="00AD32BF">
        <w:trPr>
          <w:trHeight w:hRule="exact" w:val="255"/>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7.9</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107.4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133.6</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132.9</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228.8</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223.8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304.5</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300.5</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27.4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19.4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41.1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26.0</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3.9</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65.6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31.2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98.8</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69.6</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4.8</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33.6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92.0</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58.6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33.4</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15.6</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15.4</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6.2</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106.4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97.6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259.1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59.0</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7.7</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62.0</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87.9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126.2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196.0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(69.8)</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44.4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132.9</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128.7</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13.8</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42.9</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42.8</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88.8</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84.8</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22.4</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6.1</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325.4</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60.9</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264.5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375.1</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358.1</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p>
        </w:tc>
        <w:tc>
          <w:tcPr>
            <w:tcW w:w="2700" w:type="dxa"/>
            <w:gridSpan w:val="3"/>
            <w:shd w:val="clear" w:color="auto" w:fill="auto"/>
            <w:noWrap/>
            <w:tcMar>
              <w:left w:w="43" w:type="dxa"/>
              <w:right w:w="43" w:type="dxa"/>
            </w:tcMar>
            <w:vAlign w:val="center"/>
            <w:hideMark/>
          </w:tcPr>
          <w:p w:rsidR="00AD32BF" w:rsidRPr="00316631" w:rsidRDefault="00AD32BF" w:rsidP="00AD32BF">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w:t>
            </w:r>
            <w:r w:rsidR="00131678">
              <w:rPr>
                <w:rFonts w:asciiTheme="majorBidi" w:hAnsiTheme="majorBidi" w:cstheme="majorBidi"/>
                <w:sz w:val="14"/>
                <w:szCs w:val="14"/>
              </w:rPr>
              <w:t>..</w:t>
            </w:r>
            <w:r w:rsidRPr="00AD32B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7.6</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5.8</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131678" w:rsidP="00AD32BF">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68.5</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76.2</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48.3</w:t>
            </w:r>
          </w:p>
        </w:tc>
      </w:tr>
      <w:tr w:rsidR="00AD32BF" w:rsidRPr="004D13B6" w:rsidTr="00AD32BF">
        <w:trPr>
          <w:trHeight w:hRule="exact" w:val="202"/>
        </w:trPr>
        <w:tc>
          <w:tcPr>
            <w:tcW w:w="990" w:type="dxa"/>
            <w:shd w:val="clear" w:color="auto" w:fill="auto"/>
            <w:noWrap/>
            <w:tcMar>
              <w:left w:w="58" w:type="dxa"/>
              <w:right w:w="58" w:type="dxa"/>
            </w:tcMar>
            <w:vAlign w:val="center"/>
            <w:hideMark/>
          </w:tcPr>
          <w:p w:rsidR="00AD32BF" w:rsidRPr="00316631" w:rsidRDefault="00AD32BF" w:rsidP="00AD32BF">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AD32BF" w:rsidRPr="00316631" w:rsidRDefault="00AD32BF" w:rsidP="00AD32BF">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39.2</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25.6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209.4</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162.2</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47.3</w:t>
            </w:r>
          </w:p>
        </w:tc>
      </w:tr>
      <w:tr w:rsidR="00AD32BF" w:rsidRPr="004D13B6" w:rsidTr="00AD32BF">
        <w:trPr>
          <w:trHeight w:hRule="exact" w:val="202"/>
        </w:trPr>
        <w:tc>
          <w:tcPr>
            <w:tcW w:w="2327" w:type="dxa"/>
            <w:gridSpan w:val="2"/>
            <w:shd w:val="clear" w:color="auto" w:fill="auto"/>
            <w:noWrap/>
            <w:vAlign w:val="center"/>
            <w:hideMark/>
          </w:tcPr>
          <w:p w:rsidR="00AD32BF" w:rsidRPr="00316631" w:rsidRDefault="00AD32BF" w:rsidP="00AD32BF">
            <w:pPr>
              <w:jc w:val="center"/>
              <w:rPr>
                <w:b/>
                <w:bCs/>
                <w:sz w:val="14"/>
                <w:szCs w:val="14"/>
              </w:rPr>
            </w:pPr>
            <w:r w:rsidRPr="00316631">
              <w:rPr>
                <w:b/>
                <w:bCs/>
                <w:sz w:val="14"/>
                <w:szCs w:val="14"/>
              </w:rPr>
              <w:t>TOTAL</w:t>
            </w:r>
          </w:p>
        </w:tc>
        <w:tc>
          <w:tcPr>
            <w:tcW w:w="1363" w:type="dxa"/>
            <w:gridSpan w:val="2"/>
            <w:shd w:val="clear" w:color="auto" w:fill="auto"/>
            <w:vAlign w:val="center"/>
          </w:tcPr>
          <w:p w:rsidR="00AD32BF" w:rsidRPr="00316631" w:rsidRDefault="00AD32BF" w:rsidP="00AD32BF">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147.3</w:t>
            </w:r>
          </w:p>
        </w:tc>
        <w:tc>
          <w:tcPr>
            <w:tcW w:w="630" w:type="dxa"/>
            <w:tcBorders>
              <w:top w:val="nil"/>
              <w:left w:val="nil"/>
              <w:bottom w:val="nil"/>
              <w:right w:val="nil"/>
            </w:tcBorders>
            <w:shd w:val="clear" w:color="auto" w:fill="auto"/>
            <w:noWrap/>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25.6</w:t>
            </w:r>
          </w:p>
        </w:tc>
        <w:tc>
          <w:tcPr>
            <w:tcW w:w="630" w:type="dxa"/>
            <w:tcBorders>
              <w:top w:val="nil"/>
              <w:left w:val="nil"/>
              <w:bottom w:val="nil"/>
              <w:right w:val="nil"/>
            </w:tcBorders>
            <w:shd w:val="clear" w:color="auto" w:fill="auto"/>
            <w:noWrap/>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1,770.6</w:t>
            </w:r>
          </w:p>
        </w:tc>
        <w:tc>
          <w:tcPr>
            <w:tcW w:w="81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600.6</w:t>
            </w:r>
          </w:p>
        </w:tc>
        <w:tc>
          <w:tcPr>
            <w:tcW w:w="72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1,170.1</w:t>
            </w:r>
          </w:p>
        </w:tc>
        <w:tc>
          <w:tcPr>
            <w:tcW w:w="72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2,231.8</w:t>
            </w:r>
          </w:p>
        </w:tc>
        <w:tc>
          <w:tcPr>
            <w:tcW w:w="63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708.1</w:t>
            </w:r>
          </w:p>
        </w:tc>
        <w:tc>
          <w:tcPr>
            <w:tcW w:w="720" w:type="dxa"/>
            <w:tcBorders>
              <w:top w:val="nil"/>
              <w:left w:val="nil"/>
              <w:bottom w:val="nil"/>
              <w:right w:val="nil"/>
            </w:tcBorders>
            <w:shd w:val="clear" w:color="auto" w:fill="auto"/>
            <w:tcMar>
              <w:left w:w="43" w:type="dxa"/>
              <w:right w:w="43" w:type="dxa"/>
            </w:tcMar>
            <w:vAlign w:val="center"/>
          </w:tcPr>
          <w:p w:rsidR="00AD32BF" w:rsidRPr="00131678" w:rsidRDefault="00AD32BF" w:rsidP="00AD32BF">
            <w:pPr>
              <w:jc w:val="right"/>
              <w:rPr>
                <w:rFonts w:asciiTheme="majorBidi" w:hAnsiTheme="majorBidi" w:cstheme="majorBidi"/>
                <w:b/>
                <w:bCs/>
                <w:sz w:val="14"/>
                <w:szCs w:val="14"/>
              </w:rPr>
            </w:pPr>
            <w:r w:rsidRPr="00131678">
              <w:rPr>
                <w:rFonts w:asciiTheme="majorBidi" w:hAnsiTheme="majorBidi" w:cstheme="majorBidi"/>
                <w:b/>
                <w:bCs/>
                <w:sz w:val="14"/>
                <w:szCs w:val="14"/>
              </w:rPr>
              <w:t>1,523.7</w:t>
            </w:r>
          </w:p>
        </w:tc>
      </w:tr>
      <w:tr w:rsidR="00AD32BF" w:rsidRPr="004D13B6" w:rsidTr="00AD32BF">
        <w:trPr>
          <w:trHeight w:hRule="exact" w:val="255"/>
        </w:trPr>
        <w:tc>
          <w:tcPr>
            <w:tcW w:w="2520" w:type="dxa"/>
            <w:gridSpan w:val="3"/>
            <w:tcBorders>
              <w:bottom w:val="single" w:sz="12" w:space="0" w:color="auto"/>
            </w:tcBorders>
            <w:shd w:val="clear" w:color="auto" w:fill="auto"/>
            <w:noWrap/>
            <w:vAlign w:val="center"/>
            <w:hideMark/>
          </w:tcPr>
          <w:p w:rsidR="00AD32BF" w:rsidRPr="00316631" w:rsidRDefault="00AD32BF" w:rsidP="00AD32BF">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AD32BF" w:rsidRPr="00316631" w:rsidRDefault="00AD32BF" w:rsidP="00AD32BF">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i/>
                <w:iCs/>
                <w:sz w:val="14"/>
                <w:szCs w:val="14"/>
              </w:rPr>
            </w:pPr>
            <w:r w:rsidRPr="00AD32BF">
              <w:rPr>
                <w:rFonts w:asciiTheme="majorBidi" w:hAnsiTheme="majorBidi" w:cstheme="majorBidi"/>
                <w:i/>
                <w:iCs/>
                <w:sz w:val="14"/>
                <w:szCs w:val="14"/>
              </w:rPr>
              <w:t>147.3</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i/>
                <w:iCs/>
                <w:sz w:val="14"/>
                <w:szCs w:val="14"/>
              </w:rPr>
            </w:pPr>
            <w:r w:rsidRPr="00AD32BF">
              <w:rPr>
                <w:rFonts w:asciiTheme="majorBidi" w:hAnsiTheme="majorBidi" w:cstheme="majorBidi"/>
                <w:i/>
                <w:iCs/>
                <w:sz w:val="14"/>
                <w:szCs w:val="14"/>
              </w:rPr>
              <w:t>25.6</w:t>
            </w:r>
          </w:p>
        </w:tc>
        <w:tc>
          <w:tcPr>
            <w:tcW w:w="630" w:type="dxa"/>
            <w:tcBorders>
              <w:top w:val="nil"/>
              <w:left w:val="nil"/>
              <w:bottom w:val="nil"/>
              <w:right w:val="nil"/>
            </w:tcBorders>
            <w:shd w:val="clear" w:color="auto" w:fill="auto"/>
            <w:noWrap/>
            <w:tcMar>
              <w:left w:w="43" w:type="dxa"/>
              <w:right w:w="43" w:type="dxa"/>
            </w:tcMar>
            <w:vAlign w:val="center"/>
          </w:tcPr>
          <w:p w:rsidR="00AD32BF" w:rsidRPr="00AD32BF" w:rsidRDefault="00AD32BF" w:rsidP="00AD32BF">
            <w:pPr>
              <w:jc w:val="right"/>
              <w:rPr>
                <w:rFonts w:asciiTheme="majorBidi" w:hAnsiTheme="majorBidi" w:cstheme="majorBidi"/>
                <w:i/>
                <w:iCs/>
                <w:sz w:val="14"/>
                <w:szCs w:val="14"/>
              </w:rPr>
            </w:pPr>
            <w:r w:rsidRPr="00AD32BF">
              <w:rPr>
                <w:rFonts w:asciiTheme="majorBidi" w:hAnsiTheme="majorBidi" w:cstheme="majorBidi"/>
                <w:i/>
                <w:iCs/>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1,770.6</w:t>
            </w:r>
          </w:p>
        </w:tc>
        <w:tc>
          <w:tcPr>
            <w:tcW w:w="81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600.6</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1,170.1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2,231.8</w:t>
            </w:r>
          </w:p>
        </w:tc>
        <w:tc>
          <w:tcPr>
            <w:tcW w:w="63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708.1</w:t>
            </w:r>
          </w:p>
        </w:tc>
        <w:tc>
          <w:tcPr>
            <w:tcW w:w="720" w:type="dxa"/>
            <w:tcBorders>
              <w:top w:val="nil"/>
              <w:left w:val="nil"/>
              <w:bottom w:val="nil"/>
              <w:right w:val="nil"/>
            </w:tcBorders>
            <w:shd w:val="clear" w:color="auto" w:fill="auto"/>
            <w:tcMar>
              <w:left w:w="43" w:type="dxa"/>
              <w:right w:w="43" w:type="dxa"/>
            </w:tcMar>
            <w:vAlign w:val="center"/>
          </w:tcPr>
          <w:p w:rsidR="00AD32BF" w:rsidRPr="00AD32BF" w:rsidRDefault="00AD32BF" w:rsidP="00AD32BF">
            <w:pPr>
              <w:jc w:val="right"/>
              <w:rPr>
                <w:rFonts w:asciiTheme="majorBidi" w:hAnsiTheme="majorBidi" w:cstheme="majorBidi"/>
                <w:sz w:val="14"/>
                <w:szCs w:val="14"/>
              </w:rPr>
            </w:pPr>
            <w:r w:rsidRPr="00AD32BF">
              <w:rPr>
                <w:rFonts w:asciiTheme="majorBidi" w:hAnsiTheme="majorBidi" w:cstheme="majorBidi"/>
                <w:sz w:val="14"/>
                <w:szCs w:val="14"/>
              </w:rPr>
              <w:t>1,523.7</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F0531E">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F0531E" w:rsidRDefault="007938A6" w:rsidP="007938A6">
            <w:pPr>
              <w:rPr>
                <w:rFonts w:asciiTheme="majorBidi" w:hAnsiTheme="majorBidi" w:cstheme="majorBidi"/>
                <w:sz w:val="14"/>
                <w:szCs w:val="14"/>
              </w:rPr>
            </w:pPr>
            <w:r w:rsidRPr="007938A6">
              <w:rPr>
                <w:rFonts w:asciiTheme="majorBidi" w:hAnsiTheme="majorBidi" w:cstheme="majorBidi"/>
                <w:sz w:val="14"/>
                <w:szCs w:val="14"/>
              </w:rPr>
              <w:t>Note:</w:t>
            </w:r>
          </w:p>
          <w:p w:rsidR="007938A6" w:rsidRPr="007938A6" w:rsidRDefault="007938A6" w:rsidP="007938A6">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19" w:history="1">
              <w:r w:rsidRPr="00EC078F">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1036"/>
        <w:gridCol w:w="19"/>
        <w:gridCol w:w="1111"/>
        <w:gridCol w:w="17"/>
        <w:gridCol w:w="1027"/>
        <w:gridCol w:w="17"/>
        <w:gridCol w:w="823"/>
        <w:gridCol w:w="17"/>
        <w:gridCol w:w="800"/>
        <w:gridCol w:w="9"/>
      </w:tblGrid>
      <w:tr w:rsidR="00EF4D1E" w:rsidRPr="00BF4323" w:rsidTr="00527921">
        <w:trPr>
          <w:gridAfter w:val="1"/>
          <w:wAfter w:w="5" w:type="pct"/>
          <w:trHeight w:val="472"/>
        </w:trPr>
        <w:tc>
          <w:tcPr>
            <w:tcW w:w="4995" w:type="pct"/>
            <w:gridSpan w:val="14"/>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527921">
        <w:trPr>
          <w:gridAfter w:val="1"/>
          <w:wAfter w:w="5" w:type="pct"/>
          <w:trHeight w:val="300"/>
        </w:trPr>
        <w:tc>
          <w:tcPr>
            <w:tcW w:w="4995" w:type="pct"/>
            <w:gridSpan w:val="14"/>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527921">
        <w:trPr>
          <w:gridAfter w:val="1"/>
          <w:wAfter w:w="5" w:type="pct"/>
          <w:trHeight w:val="315"/>
        </w:trPr>
        <w:tc>
          <w:tcPr>
            <w:tcW w:w="4995" w:type="pct"/>
            <w:gridSpan w:val="14"/>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527921">
        <w:trPr>
          <w:gridAfter w:val="1"/>
          <w:wAfter w:w="5"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6" w:type="pct"/>
            <w:gridSpan w:val="3"/>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2" w:type="pct"/>
            <w:gridSpan w:val="2"/>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4"/>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527921">
        <w:trPr>
          <w:gridAfter w:val="1"/>
          <w:wAfter w:w="5"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58"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gridSpan w:val="2"/>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2" w:type="pct"/>
            <w:gridSpan w:val="2"/>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2" w:type="pct"/>
            <w:gridSpan w:val="2"/>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gridSpan w:val="2"/>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527921">
        <w:trPr>
          <w:gridAfter w:val="1"/>
          <w:wAfter w:w="5"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5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gridSpan w:val="2"/>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2" w:type="pct"/>
            <w:gridSpan w:val="2"/>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2" w:type="pct"/>
            <w:gridSpan w:val="2"/>
            <w:tcBorders>
              <w:top w:val="nil"/>
              <w:left w:val="nil"/>
              <w:bottom w:val="nil"/>
              <w:right w:val="nil"/>
            </w:tcBorders>
          </w:tcPr>
          <w:p w:rsidR="00EF4D1E" w:rsidRPr="00BF4323" w:rsidRDefault="00EF4D1E" w:rsidP="00EF4D1E">
            <w:pPr>
              <w:jc w:val="right"/>
              <w:rPr>
                <w:sz w:val="16"/>
                <w:szCs w:val="16"/>
              </w:rPr>
            </w:pPr>
          </w:p>
        </w:tc>
        <w:tc>
          <w:tcPr>
            <w:tcW w:w="440" w:type="pct"/>
            <w:gridSpan w:val="2"/>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24,768</w:t>
            </w:r>
          </w:p>
        </w:tc>
        <w:tc>
          <w:tcPr>
            <w:tcW w:w="62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12.6</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55,671</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16.0</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sidRPr="007B1751">
              <w:rPr>
                <w:sz w:val="16"/>
                <w:szCs w:val="16"/>
              </w:rPr>
              <w:t>(30,903)</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(2.1)</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51,869</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(6.8)</w:t>
            </w:r>
          </w:p>
        </w:tc>
        <w:tc>
          <w:tcPr>
            <w:tcW w:w="452" w:type="pct"/>
            <w:gridSpan w:val="2"/>
            <w:tcBorders>
              <w:top w:val="nil"/>
              <w:left w:val="nil"/>
              <w:bottom w:val="nil"/>
              <w:right w:val="nil"/>
            </w:tcBorders>
            <w:tcMar>
              <w:left w:w="43" w:type="dxa"/>
              <w:right w:w="43" w:type="dxa"/>
            </w:tcMar>
            <w:vAlign w:val="center"/>
          </w:tcPr>
          <w:p w:rsidR="00961FDE" w:rsidRPr="007B1751" w:rsidRDefault="00961FDE" w:rsidP="00961FDE">
            <w:pPr>
              <w:jc w:val="right"/>
              <w:rPr>
                <w:sz w:val="16"/>
                <w:szCs w:val="16"/>
              </w:rPr>
            </w:pPr>
            <w:r>
              <w:rPr>
                <w:sz w:val="16"/>
                <w:szCs w:val="16"/>
              </w:rPr>
              <w:t>(27,612)</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(7.1)</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43,645</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(15.9)</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(21,109)</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13.8</w:t>
            </w:r>
          </w:p>
        </w:tc>
        <w:tc>
          <w:tcPr>
            <w:tcW w:w="55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54,273</w:t>
            </w:r>
          </w:p>
        </w:tc>
        <w:tc>
          <w:tcPr>
            <w:tcW w:w="608"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24.4</w:t>
            </w:r>
          </w:p>
        </w:tc>
        <w:tc>
          <w:tcPr>
            <w:tcW w:w="452" w:type="pct"/>
            <w:gridSpan w:val="2"/>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(28,634)</w:t>
            </w:r>
          </w:p>
        </w:tc>
        <w:tc>
          <w:tcPr>
            <w:tcW w:w="440" w:type="pct"/>
            <w:gridSpan w:val="2"/>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sidRPr="00CD4283">
              <w:rPr>
                <w:sz w:val="16"/>
                <w:szCs w:val="16"/>
              </w:rPr>
              <w:t>--</w:t>
            </w:r>
          </w:p>
        </w:tc>
      </w:tr>
      <w:tr w:rsidR="00413E9D"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413E9D" w:rsidRPr="00A75A33" w:rsidRDefault="00413E9D" w:rsidP="00413E9D">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26.7</w:t>
            </w:r>
          </w:p>
        </w:tc>
        <w:tc>
          <w:tcPr>
            <w:tcW w:w="558" w:type="pct"/>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71,543</w:t>
            </w:r>
          </w:p>
        </w:tc>
        <w:tc>
          <w:tcPr>
            <w:tcW w:w="608"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c>
          <w:tcPr>
            <w:tcW w:w="562"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31.8</w:t>
            </w:r>
          </w:p>
        </w:tc>
        <w:tc>
          <w:tcPr>
            <w:tcW w:w="452" w:type="pct"/>
            <w:gridSpan w:val="2"/>
            <w:tcBorders>
              <w:top w:val="nil"/>
              <w:left w:val="nil"/>
              <w:bottom w:val="nil"/>
              <w:right w:val="nil"/>
            </w:tcBorders>
            <w:shd w:val="clear" w:color="auto" w:fill="auto"/>
            <w:tcMar>
              <w:left w:w="43" w:type="dxa"/>
              <w:right w:w="43" w:type="dxa"/>
            </w:tcMar>
            <w:vAlign w:val="center"/>
          </w:tcPr>
          <w:p w:rsidR="00413E9D" w:rsidRDefault="003D363B" w:rsidP="00413E9D">
            <w:pPr>
              <w:jc w:val="right"/>
              <w:rPr>
                <w:color w:val="000000"/>
                <w:sz w:val="16"/>
                <w:szCs w:val="16"/>
              </w:rPr>
            </w:pPr>
            <w:r>
              <w:rPr>
                <w:color w:val="000000"/>
                <w:sz w:val="16"/>
                <w:szCs w:val="16"/>
              </w:rPr>
              <w:t>(</w:t>
            </w:r>
            <w:r w:rsidR="00413E9D">
              <w:rPr>
                <w:color w:val="000000"/>
                <w:sz w:val="16"/>
                <w:szCs w:val="16"/>
              </w:rPr>
              <w:t>39,050</w:t>
            </w:r>
            <w:r>
              <w:rPr>
                <w:color w:val="000000"/>
                <w:sz w:val="16"/>
                <w:szCs w:val="16"/>
              </w:rPr>
              <w:t>)</w:t>
            </w:r>
          </w:p>
        </w:tc>
        <w:tc>
          <w:tcPr>
            <w:tcW w:w="440" w:type="pct"/>
            <w:gridSpan w:val="2"/>
            <w:tcBorders>
              <w:top w:val="nil"/>
              <w:left w:val="nil"/>
              <w:bottom w:val="nil"/>
              <w:right w:val="nil"/>
            </w:tcBorders>
            <w:shd w:val="clear" w:color="auto" w:fill="auto"/>
            <w:noWrap/>
            <w:tcMar>
              <w:left w:w="43" w:type="dxa"/>
              <w:right w:w="43" w:type="dxa"/>
            </w:tcMar>
            <w:vAlign w:val="center"/>
          </w:tcPr>
          <w:p w:rsidR="00413E9D" w:rsidRDefault="00413E9D" w:rsidP="00413E9D">
            <w:pPr>
              <w:jc w:val="right"/>
              <w:rPr>
                <w:color w:val="000000"/>
                <w:sz w:val="16"/>
                <w:szCs w:val="16"/>
              </w:rPr>
            </w:pPr>
            <w:r>
              <w:rPr>
                <w:color w:val="000000"/>
                <w:sz w:val="16"/>
                <w:szCs w:val="16"/>
              </w:rPr>
              <w:t>--</w:t>
            </w:r>
          </w:p>
        </w:tc>
      </w:tr>
      <w:tr w:rsidR="00961FDE" w:rsidRPr="00BF4323" w:rsidTr="00527921">
        <w:trPr>
          <w:gridAfter w:val="1"/>
          <w:wAfter w:w="5"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5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08"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2"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452" w:type="pct"/>
            <w:gridSpan w:val="2"/>
            <w:tcBorders>
              <w:top w:val="nil"/>
              <w:left w:val="nil"/>
              <w:right w:val="nil"/>
            </w:tcBorders>
            <w:tcMar>
              <w:left w:w="43" w:type="dxa"/>
              <w:right w:w="43" w:type="dxa"/>
            </w:tcMar>
            <w:vAlign w:val="center"/>
          </w:tcPr>
          <w:p w:rsidR="00961FDE" w:rsidRPr="00A75A33" w:rsidRDefault="00961FDE" w:rsidP="00961FDE">
            <w:pPr>
              <w:jc w:val="right"/>
              <w:rPr>
                <w:sz w:val="16"/>
                <w:szCs w:val="16"/>
              </w:rPr>
            </w:pPr>
          </w:p>
        </w:tc>
        <w:tc>
          <w:tcPr>
            <w:tcW w:w="440" w:type="pct"/>
            <w:gridSpan w:val="2"/>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r>
      <w:tr w:rsidR="003D363B" w:rsidRPr="00BF4323" w:rsidTr="00413E9D">
        <w:trPr>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3D363B" w:rsidRPr="009039FB" w:rsidRDefault="003D363B" w:rsidP="003D363B">
            <w:pPr>
              <w:rPr>
                <w:sz w:val="16"/>
                <w:szCs w:val="16"/>
                <w:vertAlign w:val="superscript"/>
              </w:rPr>
            </w:pPr>
            <w:r w:rsidRPr="00C85F2D">
              <w:rPr>
                <w:sz w:val="16"/>
                <w:szCs w:val="16"/>
              </w:rPr>
              <w:t>Apr</w:t>
            </w:r>
            <w:r>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3,152 </w:t>
            </w:r>
          </w:p>
        </w:tc>
        <w:tc>
          <w:tcPr>
            <w:tcW w:w="628" w:type="pct"/>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26,858 </w:t>
            </w:r>
          </w:p>
        </w:tc>
        <w:tc>
          <w:tcPr>
            <w:tcW w:w="524" w:type="pct"/>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28 </w:t>
            </w:r>
          </w:p>
        </w:tc>
        <w:tc>
          <w:tcPr>
            <w:tcW w:w="56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5,959 </w:t>
            </w:r>
          </w:p>
        </w:tc>
        <w:tc>
          <w:tcPr>
            <w:tcW w:w="607" w:type="pct"/>
            <w:gridSpan w:val="2"/>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58,705 </w:t>
            </w:r>
          </w:p>
        </w:tc>
        <w:tc>
          <w:tcPr>
            <w:tcW w:w="562" w:type="pct"/>
            <w:gridSpan w:val="2"/>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36 </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(2,807)</w:t>
            </w:r>
          </w:p>
        </w:tc>
        <w:tc>
          <w:tcPr>
            <w:tcW w:w="436"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(31,847)</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3132C9" w:rsidRDefault="003D363B" w:rsidP="003D363B">
            <w:pPr>
              <w:rPr>
                <w:sz w:val="16"/>
                <w:szCs w:val="16"/>
              </w:rPr>
            </w:pPr>
            <w:r w:rsidRPr="006E0358">
              <w:rPr>
                <w:sz w:val="16"/>
                <w:szCs w:val="16"/>
              </w:rPr>
              <w:t>May</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2,505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29,363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27 </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5,634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64,339 </w:t>
            </w:r>
          </w:p>
        </w:tc>
        <w:tc>
          <w:tcPr>
            <w:tcW w:w="562" w:type="pct"/>
            <w:gridSpan w:val="2"/>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34 </w:t>
            </w:r>
          </w:p>
        </w:tc>
        <w:tc>
          <w:tcPr>
            <w:tcW w:w="452" w:type="pct"/>
            <w:gridSpan w:val="2"/>
            <w:tcBorders>
              <w:top w:val="nil"/>
              <w:left w:val="nil"/>
              <w:right w:val="nil"/>
            </w:tcBorders>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(3,129)</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(34,976)</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DE2381" w:rsidRDefault="003D363B" w:rsidP="003D363B">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3,130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32,493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27 </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7,204 </w:t>
            </w:r>
          </w:p>
        </w:tc>
        <w:tc>
          <w:tcPr>
            <w:tcW w:w="608" w:type="pct"/>
            <w:gridSpan w:val="2"/>
            <w:tcBorders>
              <w:top w:val="nil"/>
              <w:left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71,543 </w:t>
            </w:r>
          </w:p>
        </w:tc>
        <w:tc>
          <w:tcPr>
            <w:tcW w:w="562" w:type="pct"/>
            <w:gridSpan w:val="2"/>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32 </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(4,074)</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(39,050)</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840475" w:rsidRDefault="003D363B" w:rsidP="003D363B">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pP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6C6AF7" w:rsidRDefault="003D363B" w:rsidP="003D363B">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2,217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2,217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5,517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5,517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 </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(3,300)</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(3,300)</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840475" w:rsidRDefault="003D363B" w:rsidP="003D363B">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2,734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4,951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8 </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5,958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11,475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 </w:t>
            </w:r>
          </w:p>
        </w:tc>
        <w:tc>
          <w:tcPr>
            <w:tcW w:w="452" w:type="pct"/>
            <w:gridSpan w:val="2"/>
            <w:tcBorders>
              <w:top w:val="nil"/>
              <w:left w:val="nil"/>
              <w:bottom w:val="nil"/>
              <w:right w:val="nil"/>
            </w:tcBorders>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(3,224)</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(6,524)</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C20978" w:rsidRDefault="003D363B" w:rsidP="003D363B">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2,440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7,391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 </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4,905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16,380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(2,465)</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(8,989)</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840475" w:rsidRDefault="003D363B" w:rsidP="003D363B">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pP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C20978" w:rsidRDefault="003D363B" w:rsidP="003D363B">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2,282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9,673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 </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4,654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21,034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(8)</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(2,372)</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(11,361)</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675707" w:rsidRDefault="003D363B" w:rsidP="003D363B">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2,249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11,922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4,343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25,377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(13)</w:t>
            </w:r>
          </w:p>
        </w:tc>
        <w:tc>
          <w:tcPr>
            <w:tcW w:w="452" w:type="pct"/>
            <w:gridSpan w:val="2"/>
            <w:tcBorders>
              <w:top w:val="nil"/>
              <w:left w:val="nil"/>
              <w:bottom w:val="nil"/>
              <w:right w:val="nil"/>
            </w:tcBorders>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(2,094)</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(13,455)</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C20978" w:rsidRDefault="003D363B" w:rsidP="003D363B">
            <w:pPr>
              <w:rPr>
                <w:sz w:val="16"/>
                <w:szCs w:val="16"/>
                <w:vertAlign w:val="superscript"/>
              </w:rPr>
            </w:pPr>
            <w:r>
              <w:rPr>
                <w:sz w:val="16"/>
                <w:szCs w:val="16"/>
              </w:rPr>
              <w:t>Dec</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2,310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14,232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(7)</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4,265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29,642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(16)</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(1,955)</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(15,410)</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675707" w:rsidRDefault="003D363B" w:rsidP="003D363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pP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pP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3D363B" w:rsidRPr="00675707" w:rsidRDefault="003D363B" w:rsidP="003D363B">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2,219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16,451 </w:t>
            </w:r>
          </w:p>
        </w:tc>
        <w:tc>
          <w:tcPr>
            <w:tcW w:w="524"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(7)</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3,929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33,571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(19)</w:t>
            </w: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(1,710)</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(17,120)</w:t>
            </w:r>
          </w:p>
        </w:tc>
      </w:tr>
      <w:tr w:rsidR="003D363B" w:rsidRPr="00BF4323" w:rsidTr="00527921">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675707" w:rsidRDefault="003D363B" w:rsidP="003D363B">
            <w:pPr>
              <w:rPr>
                <w:sz w:val="16"/>
                <w:szCs w:val="16"/>
              </w:rPr>
            </w:pPr>
            <w:r>
              <w:rPr>
                <w:sz w:val="16"/>
                <w:szCs w:val="16"/>
              </w:rPr>
              <w:t>Feb</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2,210 </w:t>
            </w:r>
          </w:p>
        </w:tc>
        <w:tc>
          <w:tcPr>
            <w:tcW w:w="62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18,661 </w:t>
            </w:r>
          </w:p>
        </w:tc>
        <w:tc>
          <w:tcPr>
            <w:tcW w:w="524" w:type="pct"/>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(10)</w:t>
            </w: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3,933 </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37,504 </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(20)</w:t>
            </w:r>
          </w:p>
        </w:tc>
        <w:tc>
          <w:tcPr>
            <w:tcW w:w="452" w:type="pct"/>
            <w:gridSpan w:val="2"/>
            <w:tcBorders>
              <w:top w:val="nil"/>
              <w:left w:val="nil"/>
              <w:bottom w:val="nil"/>
              <w:right w:val="nil"/>
            </w:tcBorders>
            <w:tcMar>
              <w:left w:w="43" w:type="dxa"/>
              <w:right w:w="43" w:type="dxa"/>
            </w:tcMar>
            <w:vAlign w:val="center"/>
          </w:tcPr>
          <w:p w:rsidR="003D363B" w:rsidRDefault="003D363B" w:rsidP="003D363B">
            <w:pPr>
              <w:jc w:val="right"/>
              <w:rPr>
                <w:color w:val="000000"/>
                <w:sz w:val="16"/>
                <w:szCs w:val="16"/>
              </w:rPr>
            </w:pPr>
            <w:r>
              <w:rPr>
                <w:color w:val="000000"/>
                <w:sz w:val="16"/>
                <w:szCs w:val="16"/>
              </w:rPr>
              <w:t xml:space="preserve">       (1,723)</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r>
              <w:rPr>
                <w:color w:val="000000"/>
                <w:sz w:val="16"/>
                <w:szCs w:val="16"/>
              </w:rPr>
              <w:t>(18,843)</w:t>
            </w:r>
          </w:p>
        </w:tc>
      </w:tr>
      <w:tr w:rsidR="003D363B" w:rsidRPr="00BF4323" w:rsidTr="003D363B">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DE2381" w:rsidRDefault="003D363B" w:rsidP="003D363B">
            <w:pPr>
              <w:rPr>
                <w:sz w:val="16"/>
                <w:szCs w:val="16"/>
                <w:vertAlign w:val="superscript"/>
              </w:rPr>
            </w:pPr>
            <w:r w:rsidRPr="00953B0B">
              <w:rPr>
                <w:sz w:val="16"/>
                <w:szCs w:val="16"/>
              </w:rPr>
              <w:t>Mar</w:t>
            </w:r>
            <w:r w:rsidRPr="00953B0B">
              <w:rPr>
                <w:sz w:val="16"/>
                <w:szCs w:val="16"/>
                <w:vertAlign w:val="superscript"/>
              </w:rPr>
              <w:t xml:space="preserve"> </w:t>
            </w:r>
            <w:r>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2,438</w:t>
            </w:r>
          </w:p>
        </w:tc>
        <w:tc>
          <w:tcPr>
            <w:tcW w:w="628" w:type="pct"/>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21,099</w:t>
            </w:r>
          </w:p>
        </w:tc>
        <w:tc>
          <w:tcPr>
            <w:tcW w:w="524" w:type="pct"/>
            <w:tcBorders>
              <w:top w:val="nil"/>
              <w:bottom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(11)</w:t>
            </w:r>
          </w:p>
        </w:tc>
        <w:tc>
          <w:tcPr>
            <w:tcW w:w="558" w:type="pct"/>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3,991</w:t>
            </w:r>
          </w:p>
        </w:tc>
        <w:tc>
          <w:tcPr>
            <w:tcW w:w="608" w:type="pct"/>
            <w:gridSpan w:val="2"/>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41,495</w:t>
            </w:r>
          </w:p>
        </w:tc>
        <w:tc>
          <w:tcPr>
            <w:tcW w:w="562" w:type="pct"/>
            <w:gridSpan w:val="2"/>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(21)</w:t>
            </w:r>
          </w:p>
        </w:tc>
        <w:tc>
          <w:tcPr>
            <w:tcW w:w="452" w:type="pct"/>
            <w:gridSpan w:val="2"/>
            <w:tcBorders>
              <w:top w:val="nil"/>
              <w:left w:val="nil"/>
              <w:bottom w:val="nil"/>
              <w:right w:val="nil"/>
            </w:tcBorders>
            <w:shd w:val="clear" w:color="auto" w:fill="auto"/>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(1,553)</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(20,396)</w:t>
            </w:r>
          </w:p>
        </w:tc>
      </w:tr>
      <w:tr w:rsidR="003D363B" w:rsidRPr="00BF4323" w:rsidTr="003D363B">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675707" w:rsidRDefault="003D363B" w:rsidP="003D363B">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628" w:type="pct"/>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24" w:type="pct"/>
            <w:tcBorders>
              <w:top w:val="nil"/>
              <w:bottom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608" w:type="pct"/>
            <w:gridSpan w:val="2"/>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562" w:type="pct"/>
            <w:gridSpan w:val="2"/>
            <w:tcBorders>
              <w:top w:val="nil"/>
              <w:left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c>
          <w:tcPr>
            <w:tcW w:w="452" w:type="pct"/>
            <w:gridSpan w:val="2"/>
            <w:tcBorders>
              <w:top w:val="nil"/>
              <w:left w:val="nil"/>
              <w:bottom w:val="nil"/>
              <w:right w:val="nil"/>
            </w:tcBorders>
            <w:shd w:val="clear" w:color="auto" w:fill="auto"/>
            <w:tcMar>
              <w:left w:w="43" w:type="dxa"/>
              <w:right w:w="43" w:type="dxa"/>
            </w:tcMar>
            <w:vAlign w:val="center"/>
          </w:tcPr>
          <w:p w:rsidR="003D363B" w:rsidRDefault="003D363B" w:rsidP="003D363B">
            <w:pPr>
              <w:jc w:val="right"/>
              <w:rPr>
                <w:color w:val="000000"/>
                <w:sz w:val="16"/>
                <w:szCs w:val="16"/>
              </w:rPr>
            </w:pP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Default="003D363B" w:rsidP="003D363B">
            <w:pPr>
              <w:jc w:val="right"/>
              <w:rPr>
                <w:color w:val="000000"/>
                <w:sz w:val="16"/>
                <w:szCs w:val="16"/>
              </w:rPr>
            </w:pPr>
          </w:p>
        </w:tc>
      </w:tr>
      <w:tr w:rsidR="003D363B" w:rsidRPr="00BF4323" w:rsidTr="003D363B">
        <w:trPr>
          <w:gridAfter w:val="1"/>
          <w:wAfter w:w="5" w:type="pct"/>
          <w:trHeight w:val="317"/>
        </w:trPr>
        <w:tc>
          <w:tcPr>
            <w:tcW w:w="384" w:type="pct"/>
            <w:tcBorders>
              <w:top w:val="nil"/>
              <w:left w:val="nil"/>
              <w:bottom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D363B" w:rsidRPr="003D363B" w:rsidRDefault="003D363B" w:rsidP="003D363B">
            <w:pPr>
              <w:rPr>
                <w:sz w:val="16"/>
                <w:szCs w:val="16"/>
              </w:rPr>
            </w:pPr>
            <w:proofErr w:type="spellStart"/>
            <w:r>
              <w:rPr>
                <w:sz w:val="16"/>
                <w:szCs w:val="16"/>
              </w:rPr>
              <w:t>Apr</w:t>
            </w:r>
            <w:r w:rsidRPr="003D363B">
              <w:rPr>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2,112</w:t>
            </w:r>
          </w:p>
        </w:tc>
        <w:tc>
          <w:tcPr>
            <w:tcW w:w="628" w:type="pct"/>
            <w:tcBorders>
              <w:top w:val="nil"/>
              <w:left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23,211</w:t>
            </w:r>
          </w:p>
        </w:tc>
        <w:tc>
          <w:tcPr>
            <w:tcW w:w="524" w:type="pct"/>
            <w:tcBorders>
              <w:top w:val="nil"/>
              <w:bottom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(14)</w:t>
            </w:r>
          </w:p>
        </w:tc>
        <w:tc>
          <w:tcPr>
            <w:tcW w:w="558" w:type="pct"/>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3,707</w:t>
            </w:r>
          </w:p>
        </w:tc>
        <w:tc>
          <w:tcPr>
            <w:tcW w:w="608" w:type="pct"/>
            <w:gridSpan w:val="2"/>
            <w:tcBorders>
              <w:top w:val="nil"/>
              <w:left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45,202</w:t>
            </w:r>
          </w:p>
        </w:tc>
        <w:tc>
          <w:tcPr>
            <w:tcW w:w="562" w:type="pct"/>
            <w:gridSpan w:val="2"/>
            <w:tcBorders>
              <w:top w:val="nil"/>
              <w:left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(23)</w:t>
            </w:r>
          </w:p>
        </w:tc>
        <w:tc>
          <w:tcPr>
            <w:tcW w:w="452" w:type="pct"/>
            <w:gridSpan w:val="2"/>
            <w:tcBorders>
              <w:top w:val="nil"/>
              <w:left w:val="nil"/>
              <w:bottom w:val="nil"/>
              <w:right w:val="nil"/>
            </w:tcBorders>
            <w:shd w:val="clear" w:color="auto" w:fill="auto"/>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(1,595)</w:t>
            </w: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Pr="003D363B" w:rsidRDefault="003D363B" w:rsidP="003D363B">
            <w:pPr>
              <w:jc w:val="right"/>
              <w:rPr>
                <w:color w:val="000000"/>
                <w:sz w:val="16"/>
                <w:szCs w:val="16"/>
              </w:rPr>
            </w:pPr>
            <w:r w:rsidRPr="003D363B">
              <w:rPr>
                <w:color w:val="000000"/>
                <w:sz w:val="16"/>
                <w:szCs w:val="16"/>
              </w:rPr>
              <w:t>(21,991)</w:t>
            </w:r>
          </w:p>
        </w:tc>
      </w:tr>
      <w:tr w:rsidR="003D363B" w:rsidRPr="00BF4323" w:rsidTr="00527921">
        <w:trPr>
          <w:gridAfter w:val="1"/>
          <w:wAfter w:w="5" w:type="pct"/>
          <w:trHeight w:val="317"/>
        </w:trPr>
        <w:tc>
          <w:tcPr>
            <w:tcW w:w="384" w:type="pct"/>
            <w:tcBorders>
              <w:top w:val="nil"/>
              <w:left w:val="nil"/>
              <w:right w:val="nil"/>
            </w:tcBorders>
            <w:shd w:val="clear" w:color="auto" w:fill="auto"/>
            <w:noWrap/>
            <w:tcMar>
              <w:left w:w="43" w:type="dxa"/>
              <w:right w:w="43" w:type="dxa"/>
            </w:tcMar>
            <w:vAlign w:val="center"/>
          </w:tcPr>
          <w:p w:rsidR="003D363B" w:rsidRPr="00A75A33" w:rsidRDefault="003D363B" w:rsidP="003D363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D363B" w:rsidRPr="00DE2381" w:rsidRDefault="003D363B" w:rsidP="003D363B">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558" w:type="pct"/>
            <w:tcBorders>
              <w:top w:val="nil"/>
              <w:left w:val="nil"/>
              <w:bottom w:val="nil"/>
              <w:right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608" w:type="pct"/>
            <w:gridSpan w:val="2"/>
            <w:tcBorders>
              <w:left w:val="nil"/>
              <w:bottom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562" w:type="pct"/>
            <w:gridSpan w:val="2"/>
            <w:tcBorders>
              <w:bottom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c>
          <w:tcPr>
            <w:tcW w:w="452" w:type="pct"/>
            <w:gridSpan w:val="2"/>
            <w:tcBorders>
              <w:top w:val="nil"/>
              <w:left w:val="nil"/>
              <w:bottom w:val="nil"/>
              <w:right w:val="nil"/>
            </w:tcBorders>
            <w:shd w:val="clear" w:color="auto" w:fill="auto"/>
            <w:tcMar>
              <w:left w:w="43" w:type="dxa"/>
              <w:right w:w="43" w:type="dxa"/>
            </w:tcMar>
            <w:vAlign w:val="center"/>
          </w:tcPr>
          <w:p w:rsidR="003D363B" w:rsidRPr="00E5291F" w:rsidRDefault="003D363B" w:rsidP="003D363B">
            <w:pPr>
              <w:jc w:val="right"/>
              <w:rPr>
                <w:sz w:val="16"/>
                <w:szCs w:val="16"/>
              </w:rPr>
            </w:pPr>
          </w:p>
        </w:tc>
        <w:tc>
          <w:tcPr>
            <w:tcW w:w="440" w:type="pct"/>
            <w:gridSpan w:val="2"/>
            <w:tcBorders>
              <w:top w:val="nil"/>
              <w:left w:val="nil"/>
              <w:bottom w:val="nil"/>
              <w:right w:val="nil"/>
            </w:tcBorders>
            <w:shd w:val="clear" w:color="auto" w:fill="auto"/>
            <w:noWrap/>
            <w:tcMar>
              <w:left w:w="43" w:type="dxa"/>
              <w:right w:w="43" w:type="dxa"/>
            </w:tcMar>
            <w:vAlign w:val="center"/>
          </w:tcPr>
          <w:p w:rsidR="003D363B" w:rsidRPr="00E5291F" w:rsidRDefault="003D363B" w:rsidP="003D363B">
            <w:pPr>
              <w:jc w:val="right"/>
              <w:rPr>
                <w:sz w:val="16"/>
                <w:szCs w:val="16"/>
              </w:rPr>
            </w:pPr>
          </w:p>
        </w:tc>
      </w:tr>
      <w:tr w:rsidR="003D363B" w:rsidRPr="00BF4323" w:rsidTr="00527921">
        <w:trPr>
          <w:gridAfter w:val="1"/>
          <w:wAfter w:w="5"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3D363B" w:rsidRPr="00BF4323" w:rsidRDefault="003D363B" w:rsidP="003D363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D363B" w:rsidRPr="00BF4323" w:rsidRDefault="003D363B" w:rsidP="003D363B">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558" w:type="pct"/>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608" w:type="pct"/>
            <w:gridSpan w:val="2"/>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562" w:type="pct"/>
            <w:gridSpan w:val="2"/>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c>
          <w:tcPr>
            <w:tcW w:w="452" w:type="pct"/>
            <w:gridSpan w:val="2"/>
            <w:tcBorders>
              <w:top w:val="nil"/>
              <w:left w:val="nil"/>
              <w:bottom w:val="single" w:sz="12" w:space="0" w:color="auto"/>
              <w:right w:val="nil"/>
            </w:tcBorders>
            <w:tcMar>
              <w:left w:w="43" w:type="dxa"/>
              <w:right w:w="43" w:type="dxa"/>
            </w:tcMar>
            <w:vAlign w:val="center"/>
          </w:tcPr>
          <w:p w:rsidR="003D363B" w:rsidRDefault="003D363B" w:rsidP="003D363B">
            <w:pPr>
              <w:jc w:val="right"/>
              <w:rPr>
                <w:sz w:val="16"/>
                <w:szCs w:val="16"/>
              </w:rPr>
            </w:pPr>
          </w:p>
        </w:tc>
        <w:tc>
          <w:tcPr>
            <w:tcW w:w="440" w:type="pct"/>
            <w:gridSpan w:val="2"/>
            <w:tcBorders>
              <w:top w:val="nil"/>
              <w:left w:val="nil"/>
              <w:bottom w:val="single" w:sz="12" w:space="0" w:color="auto"/>
              <w:right w:val="nil"/>
            </w:tcBorders>
            <w:shd w:val="clear" w:color="auto" w:fill="auto"/>
            <w:noWrap/>
            <w:tcMar>
              <w:left w:w="43" w:type="dxa"/>
              <w:right w:w="43" w:type="dxa"/>
            </w:tcMar>
            <w:vAlign w:val="center"/>
          </w:tcPr>
          <w:p w:rsidR="003D363B" w:rsidRDefault="003D363B" w:rsidP="003D363B">
            <w:pPr>
              <w:jc w:val="right"/>
              <w:rPr>
                <w:sz w:val="16"/>
                <w:szCs w:val="16"/>
              </w:rPr>
            </w:pPr>
          </w:p>
        </w:tc>
      </w:tr>
      <w:tr w:rsidR="003D363B" w:rsidRPr="00BF4323" w:rsidTr="00527921">
        <w:trPr>
          <w:gridAfter w:val="1"/>
          <w:wAfter w:w="5" w:type="pct"/>
          <w:trHeight w:val="213"/>
        </w:trPr>
        <w:tc>
          <w:tcPr>
            <w:tcW w:w="4995" w:type="pct"/>
            <w:gridSpan w:val="14"/>
            <w:tcBorders>
              <w:top w:val="single" w:sz="12" w:space="0" w:color="auto"/>
              <w:left w:val="nil"/>
              <w:bottom w:val="nil"/>
              <w:right w:val="nil"/>
            </w:tcBorders>
            <w:vAlign w:val="center"/>
          </w:tcPr>
          <w:p w:rsidR="003D363B" w:rsidRPr="008A2132" w:rsidRDefault="003D363B" w:rsidP="003D363B">
            <w:pPr>
              <w:rPr>
                <w:sz w:val="16"/>
                <w:szCs w:val="16"/>
              </w:rPr>
            </w:pPr>
            <w:r w:rsidRPr="008A2132">
              <w:rPr>
                <w:sz w:val="14"/>
                <w:szCs w:val="14"/>
              </w:rPr>
              <w:t>Trade data compiled by Pakistan Bureau of Statistics and State Bank of Pakistan may differ from each other due to the following reasons: -</w:t>
            </w:r>
          </w:p>
        </w:tc>
      </w:tr>
      <w:tr w:rsidR="003D363B" w:rsidRPr="00BF4323" w:rsidTr="00527921">
        <w:trPr>
          <w:gridAfter w:val="1"/>
          <w:wAfter w:w="5" w:type="pct"/>
          <w:trHeight w:val="715"/>
        </w:trPr>
        <w:tc>
          <w:tcPr>
            <w:tcW w:w="4995" w:type="pct"/>
            <w:gridSpan w:val="14"/>
            <w:tcBorders>
              <w:top w:val="nil"/>
              <w:left w:val="nil"/>
              <w:bottom w:val="nil"/>
              <w:right w:val="nil"/>
            </w:tcBorders>
            <w:vAlign w:val="center"/>
          </w:tcPr>
          <w:p w:rsidR="003D363B" w:rsidRPr="008A2132" w:rsidRDefault="003D363B" w:rsidP="003D363B">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3D363B" w:rsidRPr="00BF4323" w:rsidTr="00527921">
        <w:trPr>
          <w:gridAfter w:val="1"/>
          <w:wAfter w:w="5" w:type="pct"/>
          <w:trHeight w:val="238"/>
        </w:trPr>
        <w:tc>
          <w:tcPr>
            <w:tcW w:w="4995" w:type="pct"/>
            <w:gridSpan w:val="14"/>
            <w:tcBorders>
              <w:top w:val="nil"/>
              <w:left w:val="nil"/>
              <w:bottom w:val="nil"/>
              <w:right w:val="nil"/>
            </w:tcBorders>
            <w:vAlign w:val="center"/>
          </w:tcPr>
          <w:p w:rsidR="003D363B" w:rsidRPr="008A2132" w:rsidRDefault="003D363B" w:rsidP="003D363B">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3D363B" w:rsidRPr="00BF4323" w:rsidTr="00527921">
        <w:trPr>
          <w:gridAfter w:val="1"/>
          <w:wAfter w:w="5" w:type="pct"/>
          <w:trHeight w:val="238"/>
        </w:trPr>
        <w:tc>
          <w:tcPr>
            <w:tcW w:w="4995" w:type="pct"/>
            <w:gridSpan w:val="14"/>
            <w:tcBorders>
              <w:top w:val="nil"/>
              <w:left w:val="nil"/>
              <w:bottom w:val="nil"/>
              <w:right w:val="nil"/>
            </w:tcBorders>
            <w:vAlign w:val="center"/>
          </w:tcPr>
          <w:p w:rsidR="003D363B" w:rsidRPr="008A2132" w:rsidRDefault="003D363B" w:rsidP="003D363B">
            <w:pPr>
              <w:ind w:left="214" w:hanging="364"/>
              <w:rPr>
                <w:sz w:val="14"/>
                <w:szCs w:val="14"/>
              </w:rPr>
            </w:pPr>
            <w:r w:rsidRPr="008A2132">
              <w:rPr>
                <w:sz w:val="14"/>
                <w:szCs w:val="14"/>
              </w:rPr>
              <w:t xml:space="preserve">   3- Cumulative figures are of Financial Year (Jul-Jun).</w:t>
            </w:r>
          </w:p>
        </w:tc>
      </w:tr>
      <w:tr w:rsidR="003D363B" w:rsidRPr="00BF4323" w:rsidTr="00527921">
        <w:trPr>
          <w:gridAfter w:val="1"/>
          <w:wAfter w:w="5" w:type="pct"/>
          <w:trHeight w:val="300"/>
        </w:trPr>
        <w:tc>
          <w:tcPr>
            <w:tcW w:w="4995" w:type="pct"/>
            <w:gridSpan w:val="14"/>
            <w:tcBorders>
              <w:top w:val="nil"/>
              <w:left w:val="nil"/>
              <w:bottom w:val="nil"/>
              <w:right w:val="nil"/>
            </w:tcBorders>
            <w:vAlign w:val="center"/>
          </w:tcPr>
          <w:p w:rsidR="003D363B" w:rsidRPr="00C3176F" w:rsidRDefault="003D363B" w:rsidP="003D363B">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824DC9" w:rsidRDefault="001579F4" w:rsidP="00F911EE">
            <w:pPr>
              <w:jc w:val="center"/>
              <w:rPr>
                <w:b/>
                <w:bCs/>
                <w:sz w:val="28"/>
                <w:szCs w:val="28"/>
              </w:rPr>
            </w:pPr>
            <w:r w:rsidRPr="00AC0B6D">
              <w:rPr>
                <w:b/>
                <w:bCs/>
                <w:sz w:val="28"/>
                <w:szCs w:val="28"/>
              </w:rPr>
              <w:t>4.15</w:t>
            </w:r>
            <w:r w:rsidR="00F911EE" w:rsidRPr="00AC0B6D">
              <w:rPr>
                <w:b/>
                <w:bCs/>
                <w:sz w:val="28"/>
                <w:szCs w:val="28"/>
              </w:rPr>
              <w:t xml:space="preserve"> Balance of </w:t>
            </w:r>
            <w:r w:rsidRPr="00AC0B6D">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824DC9" w:rsidRDefault="001579F4" w:rsidP="001579F4">
            <w:pPr>
              <w:jc w:val="center"/>
              <w:rPr>
                <w:sz w:val="16"/>
                <w:szCs w:val="16"/>
              </w:rPr>
            </w:pPr>
            <w:r w:rsidRPr="00824DC9">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359</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13.50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259</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14.90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vertAlign w:val="superscript"/>
              </w:rPr>
            </w:pPr>
            <w:r w:rsidRPr="00321162">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24.30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FF6F2F"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321162" w:rsidRDefault="00FF6F2F" w:rsidP="00FF6F2F">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sz w:val="16"/>
                <w:szCs w:val="16"/>
              </w:rPr>
            </w:pP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r w:rsidRPr="00321162">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vertAlign w:val="superscript"/>
              </w:rPr>
            </w:pPr>
            <w:r w:rsidRPr="00321162">
              <w:rPr>
                <w:rFonts w:asciiTheme="majorBidi" w:hAnsiTheme="majorBidi" w:cstheme="majorBidi"/>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2,897</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8</w:t>
            </w:r>
          </w:p>
        </w:tc>
        <w:tc>
          <w:tcPr>
            <w:tcW w:w="514"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26,377</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25.52</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65,607</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46.55</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(3,759)</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(39,230)</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r w:rsidRPr="00321162">
              <w:rPr>
                <w:rFonts w:asciiTheme="majorBidi" w:hAnsiTheme="majorBidi" w:cstheme="majorBidi"/>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2,624</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w:t>
            </w:r>
          </w:p>
        </w:tc>
        <w:tc>
          <w:tcPr>
            <w:tcW w:w="514"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29,004</w:t>
            </w:r>
          </w:p>
        </w:tc>
        <w:tc>
          <w:tcPr>
            <w:tcW w:w="518"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27.84</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6,760</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w:t>
            </w:r>
          </w:p>
        </w:tc>
        <w:tc>
          <w:tcPr>
            <w:tcW w:w="467"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72,372</w:t>
            </w:r>
          </w:p>
        </w:tc>
        <w:tc>
          <w:tcPr>
            <w:tcW w:w="510"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44.55</w:t>
            </w:r>
          </w:p>
        </w:tc>
        <w:tc>
          <w:tcPr>
            <w:tcW w:w="468"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(4,138)</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(43,368)</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r w:rsidRPr="00321162">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19</w:t>
            </w: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31,934</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80,232</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42.20</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(48,298)</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vertAlign w:val="superscript"/>
              </w:rPr>
            </w:pPr>
            <w:r w:rsidRPr="00321162">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(2,729)</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r w:rsidRPr="00321162">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18</w:t>
            </w:r>
          </w:p>
        </w:tc>
        <w:tc>
          <w:tcPr>
            <w:tcW w:w="514"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4,769</w:t>
            </w:r>
          </w:p>
        </w:tc>
        <w:tc>
          <w:tcPr>
            <w:tcW w:w="518"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3.63</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w:t>
            </w:r>
          </w:p>
        </w:tc>
        <w:tc>
          <w:tcPr>
            <w:tcW w:w="467"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11,057</w:t>
            </w:r>
          </w:p>
        </w:tc>
        <w:tc>
          <w:tcPr>
            <w:tcW w:w="510"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(9.18)</w:t>
            </w:r>
          </w:p>
        </w:tc>
        <w:tc>
          <w:tcPr>
            <w:tcW w:w="468"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(6,288)</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r w:rsidRPr="00321162">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7,218</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2.84</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16,356</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(12.79)</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(9,138)</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rPr>
            </w:pP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9,609</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0.79</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20,948</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(16.63)</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(11,339)</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color w:val="000000"/>
                <w:sz w:val="16"/>
                <w:szCs w:val="16"/>
              </w:rPr>
            </w:pPr>
            <w:r>
              <w:rPr>
                <w:color w:val="000000"/>
                <w:sz w:val="17"/>
                <w:szCs w:val="17"/>
              </w:rPr>
              <w:t>Nov</w:t>
            </w:r>
          </w:p>
        </w:tc>
        <w:tc>
          <w:tcPr>
            <w:tcW w:w="326"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12,010</w:t>
            </w:r>
          </w:p>
        </w:tc>
        <w:tc>
          <w:tcPr>
            <w:tcW w:w="51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(3.52)</w:t>
            </w:r>
          </w:p>
        </w:tc>
        <w:tc>
          <w:tcPr>
            <w:tcW w:w="363"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26,109</w:t>
            </w:r>
          </w:p>
        </w:tc>
        <w:tc>
          <w:tcPr>
            <w:tcW w:w="510"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(20.96)</w:t>
            </w:r>
          </w:p>
        </w:tc>
        <w:tc>
          <w:tcPr>
            <w:tcW w:w="468"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B7250C" w:rsidRPr="0058174D" w:rsidRDefault="00B7250C" w:rsidP="00B7250C">
            <w:pPr>
              <w:jc w:val="right"/>
              <w:rPr>
                <w:rFonts w:asciiTheme="majorBidi" w:hAnsiTheme="majorBidi" w:cstheme="majorBidi"/>
                <w:color w:val="000000"/>
                <w:sz w:val="16"/>
                <w:szCs w:val="16"/>
              </w:rPr>
            </w:pPr>
            <w:r w:rsidRPr="0058174D">
              <w:rPr>
                <w:rFonts w:asciiTheme="majorBidi" w:hAnsiTheme="majorBidi" w:cstheme="majorBidi"/>
                <w:color w:val="000000"/>
                <w:sz w:val="16"/>
                <w:szCs w:val="16"/>
              </w:rPr>
              <w:t>(14,099)</w:t>
            </w:r>
          </w:p>
        </w:tc>
      </w:tr>
      <w:tr w:rsidR="00A0282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A02824" w:rsidRPr="00631A58" w:rsidRDefault="00A02824" w:rsidP="00A02824">
            <w:pPr>
              <w:rPr>
                <w:color w:val="000000"/>
                <w:sz w:val="17"/>
                <w:szCs w:val="17"/>
              </w:rPr>
            </w:pPr>
            <w:r w:rsidRPr="00AA32F0">
              <w:rPr>
                <w:color w:val="000000"/>
                <w:sz w:val="17"/>
                <w:szCs w:val="17"/>
              </w:rPr>
              <w:t>Dec</w:t>
            </w:r>
          </w:p>
        </w:tc>
        <w:tc>
          <w:tcPr>
            <w:tcW w:w="326"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2,313</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w:t>
            </w:r>
          </w:p>
        </w:tc>
        <w:tc>
          <w:tcPr>
            <w:tcW w:w="514"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14,332</w:t>
            </w:r>
          </w:p>
        </w:tc>
        <w:tc>
          <w:tcPr>
            <w:tcW w:w="51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(5.88)</w:t>
            </w:r>
          </w:p>
        </w:tc>
        <w:tc>
          <w:tcPr>
            <w:tcW w:w="363"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5,153</w:t>
            </w:r>
          </w:p>
        </w:tc>
        <w:tc>
          <w:tcPr>
            <w:tcW w:w="43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31,267</w:t>
            </w:r>
          </w:p>
        </w:tc>
        <w:tc>
          <w:tcPr>
            <w:tcW w:w="51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(23.02)</w:t>
            </w:r>
          </w:p>
        </w:tc>
        <w:tc>
          <w:tcPr>
            <w:tcW w:w="46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(2,836)</w:t>
            </w:r>
          </w:p>
        </w:tc>
        <w:tc>
          <w:tcPr>
            <w:tcW w:w="38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(16,935)</w:t>
            </w:r>
          </w:p>
        </w:tc>
      </w:tr>
      <w:tr w:rsidR="00B7250C"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r>
      <w:tr w:rsidR="00A02824"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jc w:val="center"/>
              <w:rPr>
                <w:rFonts w:asciiTheme="majorBidi" w:hAnsiTheme="majorBidi" w:cstheme="majorBidi"/>
                <w:sz w:val="16"/>
                <w:szCs w:val="16"/>
              </w:rPr>
            </w:pPr>
            <w:r>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rPr>
                <w:rFonts w:asciiTheme="majorBidi" w:hAnsiTheme="majorBidi" w:cstheme="majorBidi"/>
                <w:color w:val="000000"/>
                <w:sz w:val="16"/>
                <w:szCs w:val="16"/>
              </w:rPr>
            </w:pPr>
            <w:r>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2,244</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16,576</w:t>
            </w:r>
          </w:p>
        </w:tc>
        <w:tc>
          <w:tcPr>
            <w:tcW w:w="51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(7.11)</w:t>
            </w:r>
          </w:p>
        </w:tc>
        <w:tc>
          <w:tcPr>
            <w:tcW w:w="363"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4,876</w:t>
            </w:r>
          </w:p>
        </w:tc>
        <w:tc>
          <w:tcPr>
            <w:tcW w:w="43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36,143</w:t>
            </w:r>
          </w:p>
        </w:tc>
        <w:tc>
          <w:tcPr>
            <w:tcW w:w="51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(22.54)</w:t>
            </w:r>
          </w:p>
        </w:tc>
        <w:tc>
          <w:tcPr>
            <w:tcW w:w="46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(2,632)</w:t>
            </w:r>
          </w:p>
        </w:tc>
        <w:tc>
          <w:tcPr>
            <w:tcW w:w="38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(19,567)</w:t>
            </w:r>
          </w:p>
        </w:tc>
      </w:tr>
      <w:tr w:rsidR="00A02824"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rPr>
                <w:rFonts w:asciiTheme="majorBidi" w:hAnsiTheme="majorBidi" w:cstheme="majorBidi"/>
                <w:color w:val="000000"/>
                <w:sz w:val="16"/>
                <w:szCs w:val="16"/>
              </w:rPr>
            </w:pPr>
            <w:r>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2,191</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18,767</w:t>
            </w:r>
          </w:p>
        </w:tc>
        <w:tc>
          <w:tcPr>
            <w:tcW w:w="51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(9.29)</w:t>
            </w:r>
          </w:p>
        </w:tc>
        <w:tc>
          <w:tcPr>
            <w:tcW w:w="363"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4,034</w:t>
            </w:r>
          </w:p>
        </w:tc>
        <w:tc>
          <w:tcPr>
            <w:tcW w:w="43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40,177</w:t>
            </w:r>
          </w:p>
        </w:tc>
        <w:tc>
          <w:tcPr>
            <w:tcW w:w="51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(23.51)</w:t>
            </w:r>
          </w:p>
        </w:tc>
        <w:tc>
          <w:tcPr>
            <w:tcW w:w="46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(1,843)</w:t>
            </w:r>
          </w:p>
        </w:tc>
        <w:tc>
          <w:tcPr>
            <w:tcW w:w="38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(21,410)</w:t>
            </w:r>
          </w:p>
        </w:tc>
      </w:tr>
      <w:tr w:rsidR="00A02824"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A02824" w:rsidRPr="00321162" w:rsidRDefault="00A02824" w:rsidP="00A0282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A02824" w:rsidRPr="00631A58" w:rsidRDefault="00A02824" w:rsidP="00A02824">
            <w:pPr>
              <w:rPr>
                <w:color w:val="000000"/>
                <w:sz w:val="17"/>
                <w:szCs w:val="17"/>
              </w:rPr>
            </w:pPr>
            <w:r w:rsidRPr="00321162">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2,372</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21,139</w:t>
            </w:r>
          </w:p>
        </w:tc>
        <w:tc>
          <w:tcPr>
            <w:tcW w:w="51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(9.94)</w:t>
            </w:r>
          </w:p>
        </w:tc>
        <w:tc>
          <w:tcPr>
            <w:tcW w:w="363"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3,816</w:t>
            </w:r>
          </w:p>
        </w:tc>
        <w:tc>
          <w:tcPr>
            <w:tcW w:w="43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43,993</w:t>
            </w:r>
          </w:p>
        </w:tc>
        <w:tc>
          <w:tcPr>
            <w:tcW w:w="510"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(25.36)</w:t>
            </w:r>
          </w:p>
        </w:tc>
        <w:tc>
          <w:tcPr>
            <w:tcW w:w="468"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(1,444)</w:t>
            </w:r>
          </w:p>
        </w:tc>
        <w:tc>
          <w:tcPr>
            <w:tcW w:w="387" w:type="pct"/>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color w:val="000000"/>
                <w:sz w:val="16"/>
                <w:szCs w:val="16"/>
              </w:rPr>
            </w:pPr>
            <w:r w:rsidRPr="00A02824">
              <w:rPr>
                <w:rFonts w:asciiTheme="majorBidi" w:hAnsiTheme="majorBidi" w:cstheme="majorBidi"/>
                <w:color w:val="000000"/>
                <w:sz w:val="16"/>
                <w:szCs w:val="16"/>
              </w:rPr>
              <w:t>(22,854)</w:t>
            </w:r>
          </w:p>
        </w:tc>
      </w:tr>
      <w:tr w:rsidR="00B7250C"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7250C" w:rsidRPr="00321162" w:rsidRDefault="00B7250C" w:rsidP="00B7250C">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7250C" w:rsidRPr="00A02824" w:rsidRDefault="00B7250C" w:rsidP="00A02824">
            <w:pPr>
              <w:jc w:val="right"/>
              <w:rPr>
                <w:rFonts w:asciiTheme="majorBidi" w:hAnsiTheme="majorBidi" w:cstheme="majorBidi"/>
                <w:color w:val="000000"/>
                <w:sz w:val="16"/>
                <w:szCs w:val="16"/>
              </w:rPr>
            </w:pPr>
          </w:p>
        </w:tc>
      </w:tr>
      <w:tr w:rsidR="008102B8"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8102B8" w:rsidRPr="00321162" w:rsidRDefault="008102B8" w:rsidP="008102B8">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8102B8" w:rsidRPr="00631A58" w:rsidRDefault="008102B8" w:rsidP="008102B8">
            <w:pPr>
              <w:rPr>
                <w:color w:val="000000"/>
                <w:sz w:val="17"/>
                <w:szCs w:val="17"/>
              </w:rPr>
            </w:pPr>
            <w:r>
              <w:rPr>
                <w:color w:val="000000"/>
                <w:sz w:val="17"/>
                <w:szCs w:val="17"/>
              </w:rPr>
              <w:t>Apr</w:t>
            </w:r>
          </w:p>
        </w:tc>
        <w:tc>
          <w:tcPr>
            <w:tcW w:w="326"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2,137</w:t>
            </w:r>
          </w:p>
        </w:tc>
        <w:tc>
          <w:tcPr>
            <w:tcW w:w="467"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23,276</w:t>
            </w:r>
          </w:p>
        </w:tc>
        <w:tc>
          <w:tcPr>
            <w:tcW w:w="518"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(11.76)</w:t>
            </w:r>
          </w:p>
        </w:tc>
        <w:tc>
          <w:tcPr>
            <w:tcW w:w="363"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2,997</w:t>
            </w:r>
          </w:p>
        </w:tc>
        <w:tc>
          <w:tcPr>
            <w:tcW w:w="430"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46,990</w:t>
            </w:r>
          </w:p>
        </w:tc>
        <w:tc>
          <w:tcPr>
            <w:tcW w:w="510"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(28.38)</w:t>
            </w:r>
          </w:p>
        </w:tc>
        <w:tc>
          <w:tcPr>
            <w:tcW w:w="468"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(860)</w:t>
            </w:r>
          </w:p>
        </w:tc>
        <w:tc>
          <w:tcPr>
            <w:tcW w:w="387" w:type="pct"/>
            <w:tcBorders>
              <w:top w:val="nil"/>
              <w:left w:val="nil"/>
              <w:bottom w:val="nil"/>
              <w:right w:val="nil"/>
            </w:tcBorders>
            <w:shd w:val="clear" w:color="auto" w:fill="auto"/>
            <w:tcMar>
              <w:left w:w="43" w:type="dxa"/>
              <w:right w:w="43" w:type="dxa"/>
            </w:tcMar>
            <w:vAlign w:val="center"/>
          </w:tcPr>
          <w:p w:rsidR="008102B8" w:rsidRPr="008102B8" w:rsidRDefault="008102B8" w:rsidP="008102B8">
            <w:pPr>
              <w:jc w:val="right"/>
              <w:rPr>
                <w:rFonts w:asciiTheme="majorBidi" w:hAnsiTheme="majorBidi" w:cstheme="majorBidi"/>
                <w:color w:val="000000"/>
                <w:sz w:val="16"/>
                <w:szCs w:val="16"/>
              </w:rPr>
            </w:pPr>
            <w:r w:rsidRPr="008102B8">
              <w:rPr>
                <w:rFonts w:asciiTheme="majorBidi" w:hAnsiTheme="majorBidi" w:cstheme="majorBidi"/>
                <w:color w:val="000000"/>
                <w:sz w:val="16"/>
                <w:szCs w:val="16"/>
              </w:rPr>
              <w:t>(23,714)</w:t>
            </w:r>
          </w:p>
        </w:tc>
      </w:tr>
      <w:tr w:rsidR="00B7250C"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B7250C" w:rsidRPr="00F155C2" w:rsidRDefault="00B7250C" w:rsidP="00B7250C">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7250C" w:rsidRPr="00631A58" w:rsidRDefault="00B7250C" w:rsidP="00B7250C">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B7250C" w:rsidRDefault="00B7250C" w:rsidP="00B7250C">
            <w:pPr>
              <w:jc w:val="right"/>
              <w:rPr>
                <w:color w:val="000000"/>
                <w:sz w:val="16"/>
                <w:szCs w:val="16"/>
              </w:rPr>
            </w:pPr>
          </w:p>
        </w:tc>
      </w:tr>
      <w:tr w:rsidR="00B7250C"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7250C" w:rsidRPr="00F155C2" w:rsidRDefault="00B7250C" w:rsidP="00B7250C">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7250C" w:rsidRDefault="00B7250C" w:rsidP="00B7250C">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B7250C" w:rsidRPr="006D3C9D" w:rsidRDefault="00B7250C" w:rsidP="00B7250C">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B7250C" w:rsidRPr="006D3C9D" w:rsidRDefault="00B7250C" w:rsidP="00B7250C">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B7250C" w:rsidRPr="006D3C9D" w:rsidRDefault="00B7250C" w:rsidP="00B7250C">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B7250C" w:rsidRPr="006D3C9D" w:rsidRDefault="00B7250C" w:rsidP="00B7250C">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B7250C" w:rsidRPr="006D3C9D" w:rsidRDefault="00B7250C" w:rsidP="00B7250C">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B7250C" w:rsidRPr="006D3C9D" w:rsidRDefault="00B7250C" w:rsidP="00B7250C">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B7250C" w:rsidRPr="006D3C9D" w:rsidRDefault="00B7250C" w:rsidP="00B7250C">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B7250C" w:rsidRPr="006D3C9D" w:rsidRDefault="00B7250C" w:rsidP="00B7250C">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B7250C" w:rsidRPr="006D3C9D" w:rsidRDefault="00B7250C" w:rsidP="00B7250C">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B7250C" w:rsidRPr="006D3C9D" w:rsidRDefault="00B7250C" w:rsidP="00B7250C">
            <w:pPr>
              <w:jc w:val="right"/>
              <w:rPr>
                <w:color w:val="000000"/>
                <w:sz w:val="16"/>
                <w:szCs w:val="16"/>
              </w:rPr>
            </w:pPr>
          </w:p>
        </w:tc>
      </w:tr>
      <w:tr w:rsidR="00B7250C" w:rsidRPr="00BF4323" w:rsidTr="005B2E2B">
        <w:trPr>
          <w:trHeight w:val="190"/>
        </w:trPr>
        <w:tc>
          <w:tcPr>
            <w:tcW w:w="5000" w:type="pct"/>
            <w:gridSpan w:val="12"/>
            <w:tcBorders>
              <w:top w:val="single" w:sz="12" w:space="0" w:color="auto"/>
              <w:left w:val="nil"/>
              <w:right w:val="nil"/>
            </w:tcBorders>
            <w:vAlign w:val="center"/>
          </w:tcPr>
          <w:p w:rsidR="00B7250C" w:rsidRPr="00BF4323" w:rsidRDefault="00B7250C" w:rsidP="00B7250C">
            <w:pPr>
              <w:jc w:val="right"/>
              <w:rPr>
                <w:b/>
                <w:bCs/>
                <w:sz w:val="17"/>
                <w:szCs w:val="17"/>
              </w:rPr>
            </w:pPr>
          </w:p>
        </w:tc>
      </w:tr>
      <w:tr w:rsidR="00B7250C" w:rsidRPr="00BF4323" w:rsidTr="005B2E2B">
        <w:trPr>
          <w:trHeight w:val="229"/>
        </w:trPr>
        <w:tc>
          <w:tcPr>
            <w:tcW w:w="5000" w:type="pct"/>
            <w:gridSpan w:val="12"/>
            <w:tcBorders>
              <w:left w:val="nil"/>
              <w:right w:val="nil"/>
            </w:tcBorders>
            <w:vAlign w:val="center"/>
          </w:tcPr>
          <w:p w:rsidR="00B7250C" w:rsidRPr="00BF4323" w:rsidRDefault="00B7250C" w:rsidP="00B7250C">
            <w:pPr>
              <w:rPr>
                <w:sz w:val="15"/>
                <w:szCs w:val="15"/>
              </w:rPr>
            </w:pPr>
            <w:r w:rsidRPr="00BF4323">
              <w:rPr>
                <w:sz w:val="14"/>
                <w:szCs w:val="14"/>
              </w:rPr>
              <w:t>Trade data compiled by Pakistan Bureau of Statistics and State Bank of Pakistan may differ from each other due to the following reasons: -</w:t>
            </w:r>
          </w:p>
        </w:tc>
      </w:tr>
      <w:tr w:rsidR="00B7250C" w:rsidRPr="00BF4323" w:rsidTr="005B2E2B">
        <w:trPr>
          <w:trHeight w:val="315"/>
        </w:trPr>
        <w:tc>
          <w:tcPr>
            <w:tcW w:w="5000" w:type="pct"/>
            <w:gridSpan w:val="12"/>
            <w:tcBorders>
              <w:top w:val="nil"/>
              <w:left w:val="nil"/>
              <w:bottom w:val="nil"/>
              <w:right w:val="nil"/>
            </w:tcBorders>
            <w:vAlign w:val="center"/>
          </w:tcPr>
          <w:p w:rsidR="00B7250C" w:rsidRPr="00BF4323" w:rsidRDefault="00B7250C" w:rsidP="00B7250C">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7250C" w:rsidRPr="00BF4323" w:rsidTr="005B2E2B">
        <w:trPr>
          <w:trHeight w:val="289"/>
        </w:trPr>
        <w:tc>
          <w:tcPr>
            <w:tcW w:w="5000" w:type="pct"/>
            <w:gridSpan w:val="12"/>
            <w:tcBorders>
              <w:top w:val="nil"/>
              <w:left w:val="nil"/>
              <w:bottom w:val="nil"/>
              <w:right w:val="nil"/>
            </w:tcBorders>
            <w:vAlign w:val="center"/>
          </w:tcPr>
          <w:p w:rsidR="00B7250C" w:rsidRPr="00BF4323" w:rsidRDefault="00B7250C" w:rsidP="00B7250C">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F4323" w:rsidTr="005E6FF8">
        <w:trPr>
          <w:trHeight w:val="255"/>
        </w:trPr>
        <w:tc>
          <w:tcPr>
            <w:tcW w:w="9180"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5E6FF8">
        <w:trPr>
          <w:trHeight w:val="135"/>
        </w:trPr>
        <w:tc>
          <w:tcPr>
            <w:tcW w:w="9180"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5E6FF8">
        <w:trPr>
          <w:trHeight w:val="95"/>
        </w:trPr>
        <w:tc>
          <w:tcPr>
            <w:tcW w:w="9180"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092D5C" w:rsidRPr="00BF4323" w:rsidTr="00092D5C">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092D5C" w:rsidRPr="00BF4323" w:rsidRDefault="00092D5C" w:rsidP="00BB2B69">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092D5C" w:rsidRPr="002B6501" w:rsidRDefault="00092D5C" w:rsidP="00BB2B69">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092D5C" w:rsidRPr="00483CFC" w:rsidRDefault="00092D5C" w:rsidP="00BB2B69">
            <w:pPr>
              <w:ind w:right="-105"/>
              <w:jc w:val="right"/>
              <w:rPr>
                <w:b/>
                <w:bCs/>
                <w:sz w:val="16"/>
                <w:szCs w:val="16"/>
                <w:vertAlign w:val="superscript"/>
              </w:rPr>
            </w:pPr>
            <w:r>
              <w:rPr>
                <w:b/>
                <w:bCs/>
                <w:sz w:val="16"/>
                <w:szCs w:val="16"/>
              </w:rPr>
              <w:t>FY22</w:t>
            </w:r>
            <w:r w:rsidRPr="00AC49E1">
              <w:rPr>
                <w:b/>
                <w:sz w:val="14"/>
                <w:szCs w:val="14"/>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092D5C" w:rsidRPr="00F1018F" w:rsidRDefault="00092D5C" w:rsidP="00BB2B69">
            <w:pPr>
              <w:tabs>
                <w:tab w:val="left" w:pos="1830"/>
                <w:tab w:val="center" w:pos="2084"/>
              </w:tabs>
              <w:jc w:val="center"/>
              <w:rPr>
                <w:b/>
                <w:bCs/>
                <w:sz w:val="16"/>
                <w:szCs w:val="16"/>
              </w:rPr>
            </w:pPr>
            <w:r>
              <w:rPr>
                <w:b/>
                <w:bCs/>
                <w:sz w:val="16"/>
                <w:szCs w:val="16"/>
              </w:rPr>
              <w:t>2022</w:t>
            </w:r>
          </w:p>
        </w:tc>
        <w:tc>
          <w:tcPr>
            <w:tcW w:w="1530" w:type="dxa"/>
            <w:gridSpan w:val="2"/>
            <w:tcBorders>
              <w:top w:val="single" w:sz="8" w:space="0" w:color="auto"/>
              <w:left w:val="single" w:sz="4" w:space="0" w:color="auto"/>
              <w:bottom w:val="single" w:sz="4" w:space="0" w:color="auto"/>
            </w:tcBorders>
            <w:shd w:val="clear" w:color="auto" w:fill="auto"/>
            <w:vAlign w:val="center"/>
          </w:tcPr>
          <w:p w:rsidR="00092D5C" w:rsidRPr="00F1018F" w:rsidRDefault="00092D5C" w:rsidP="00BB2B69">
            <w:pPr>
              <w:tabs>
                <w:tab w:val="left" w:pos="1830"/>
                <w:tab w:val="center" w:pos="2084"/>
              </w:tabs>
              <w:jc w:val="center"/>
              <w:rPr>
                <w:b/>
                <w:bCs/>
                <w:sz w:val="16"/>
                <w:szCs w:val="16"/>
              </w:rPr>
            </w:pPr>
            <w:r>
              <w:rPr>
                <w:b/>
                <w:bCs/>
                <w:sz w:val="16"/>
                <w:szCs w:val="16"/>
              </w:rPr>
              <w:t>2022</w:t>
            </w:r>
          </w:p>
        </w:tc>
        <w:tc>
          <w:tcPr>
            <w:tcW w:w="2880" w:type="dxa"/>
            <w:gridSpan w:val="4"/>
            <w:tcBorders>
              <w:top w:val="single" w:sz="8" w:space="0" w:color="auto"/>
              <w:left w:val="single" w:sz="4" w:space="0" w:color="auto"/>
              <w:bottom w:val="single" w:sz="4" w:space="0" w:color="auto"/>
            </w:tcBorders>
            <w:shd w:val="clear" w:color="auto" w:fill="auto"/>
            <w:vAlign w:val="center"/>
          </w:tcPr>
          <w:p w:rsidR="00092D5C" w:rsidRPr="00F1018F" w:rsidRDefault="00092D5C" w:rsidP="00BB2B69">
            <w:pPr>
              <w:tabs>
                <w:tab w:val="left" w:pos="1830"/>
                <w:tab w:val="center" w:pos="2084"/>
              </w:tabs>
              <w:jc w:val="center"/>
              <w:rPr>
                <w:b/>
                <w:bCs/>
                <w:sz w:val="16"/>
                <w:szCs w:val="16"/>
              </w:rPr>
            </w:pPr>
            <w:r>
              <w:rPr>
                <w:b/>
                <w:bCs/>
                <w:sz w:val="16"/>
                <w:szCs w:val="16"/>
              </w:rPr>
              <w:t>2023</w:t>
            </w:r>
          </w:p>
        </w:tc>
      </w:tr>
      <w:tr w:rsidR="00092D5C" w:rsidRPr="00BF4323" w:rsidTr="00092D5C">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092D5C" w:rsidRPr="00BF4323" w:rsidRDefault="00092D5C" w:rsidP="00092D5C">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092D5C" w:rsidRPr="00BF4323" w:rsidRDefault="00092D5C" w:rsidP="00092D5C">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092D5C" w:rsidRPr="00BF4323" w:rsidRDefault="00092D5C" w:rsidP="00092D5C">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092D5C" w:rsidRPr="00A75A33" w:rsidRDefault="00092D5C" w:rsidP="00092D5C">
            <w:pPr>
              <w:jc w:val="right"/>
              <w:rPr>
                <w:b/>
                <w:sz w:val="14"/>
                <w:szCs w:val="14"/>
              </w:rPr>
            </w:pPr>
            <w:r>
              <w:rPr>
                <w:b/>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092D5C" w:rsidRPr="00C20041" w:rsidRDefault="00092D5C" w:rsidP="00092D5C">
            <w:pPr>
              <w:jc w:val="right"/>
              <w:rPr>
                <w:b/>
                <w:sz w:val="14"/>
                <w:szCs w:val="14"/>
              </w:rPr>
            </w:pPr>
            <w:r>
              <w:rPr>
                <w:b/>
                <w:sz w:val="14"/>
                <w:szCs w:val="14"/>
              </w:rPr>
              <w:t>Nov</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92D5C" w:rsidRPr="00C20041" w:rsidRDefault="00092D5C" w:rsidP="00092D5C">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092D5C" w:rsidRPr="00C20041" w:rsidRDefault="00092D5C" w:rsidP="00092D5C">
            <w:pPr>
              <w:jc w:val="right"/>
              <w:rPr>
                <w:b/>
                <w:sz w:val="14"/>
                <w:szCs w:val="14"/>
              </w:rPr>
            </w:pPr>
            <w:r>
              <w:rPr>
                <w:b/>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92D5C" w:rsidRPr="00C20041" w:rsidRDefault="00092D5C" w:rsidP="00092D5C">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92D5C" w:rsidRPr="00C20041" w:rsidRDefault="00092D5C" w:rsidP="00092D5C">
            <w:pPr>
              <w:jc w:val="right"/>
              <w:rPr>
                <w:b/>
                <w:sz w:val="14"/>
                <w:szCs w:val="14"/>
              </w:rPr>
            </w:pPr>
            <w:proofErr w:type="spellStart"/>
            <w:r>
              <w:rPr>
                <w:b/>
                <w:sz w:val="14"/>
                <w:szCs w:val="14"/>
              </w:rPr>
              <w:t>Mar</w:t>
            </w:r>
            <w:r w:rsidRPr="00092D5C">
              <w:rPr>
                <w:b/>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92D5C" w:rsidRPr="00C20041" w:rsidRDefault="00092D5C" w:rsidP="00092D5C">
            <w:pPr>
              <w:jc w:val="right"/>
              <w:rPr>
                <w:b/>
                <w:sz w:val="14"/>
                <w:szCs w:val="14"/>
              </w:rPr>
            </w:pPr>
            <w:proofErr w:type="spellStart"/>
            <w:r>
              <w:rPr>
                <w:b/>
                <w:sz w:val="14"/>
                <w:szCs w:val="14"/>
              </w:rPr>
              <w:t>Apr</w:t>
            </w:r>
            <w:r w:rsidRPr="00092D5C">
              <w:rPr>
                <w:b/>
                <w:sz w:val="14"/>
                <w:szCs w:val="14"/>
                <w:vertAlign w:val="superscript"/>
              </w:rPr>
              <w:t>P</w:t>
            </w:r>
            <w:proofErr w:type="spellEnd"/>
          </w:p>
        </w:tc>
      </w:tr>
      <w:tr w:rsidR="00092D5C" w:rsidRPr="009D3E22" w:rsidTr="00092D5C">
        <w:trPr>
          <w:cantSplit/>
          <w:trHeight w:val="216"/>
        </w:trPr>
        <w:tc>
          <w:tcPr>
            <w:tcW w:w="2552" w:type="dxa"/>
            <w:tcBorders>
              <w:top w:val="single" w:sz="12" w:space="0" w:color="auto"/>
              <w:left w:val="nil"/>
              <w:bottom w:val="nil"/>
            </w:tcBorders>
            <w:shd w:val="clear" w:color="auto" w:fill="auto"/>
            <w:noWrap/>
            <w:vAlign w:val="center"/>
          </w:tcPr>
          <w:p w:rsidR="00092D5C" w:rsidRPr="00A75A33" w:rsidRDefault="00092D5C" w:rsidP="00092D5C">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5,423,787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553,061</w:t>
            </w:r>
          </w:p>
        </w:tc>
        <w:tc>
          <w:tcPr>
            <w:tcW w:w="81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358,218</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390,492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338,749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379,649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474,738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471,923</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2,770,587</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302,687</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168,843</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200,713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168,818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146,665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200,844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215,948</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791,985</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79,809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54,006</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51,790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45,600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45,351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55,570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54,867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1,978,603</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222,878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114,837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148,923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123,218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101,314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145,274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161,080</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437,616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45,769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47,343</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44,356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33,308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37,148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44,054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51,075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398,870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27,688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8,322</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13,636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15,631</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27,891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19,189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19,377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255,156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20,432</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11,270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11,749</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10,099</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15,142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17,958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15,468</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56,916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3,138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4,804</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10,873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6,862</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5,743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2,656</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105,754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15,111</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7,794</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7,615</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9,317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4,867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6,375</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20,531</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12,062</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5,648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5,904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9,772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36,214</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31,809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48,913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16,932</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326,632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33,685</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30,594</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28,873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28,819</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29,656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42,244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36,165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878,900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98,176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59,144</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60,437</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61,950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72,649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78,633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73,221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092D5C" w:rsidRPr="0016489F" w:rsidRDefault="00092D5C" w:rsidP="00092D5C">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18,442,160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1,585,850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1,424,557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1,356,506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1,301,550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1,289,179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1,314,194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1,177,307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1,740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797</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476</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697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1,200,518</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83,211</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78,319</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64,386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40,140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54,705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2,342,765</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194,120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189,333</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174,719</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169,379</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155,111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172,520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138,087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439</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67,274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8,284</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4,189</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5,341</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4,483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3,363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4,282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3,260</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4,520,106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399,448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383,152</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363,918</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337,884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343,043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307,824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282,441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3,256,424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239,888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232,687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222,095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214,618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209,198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199,654</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1,081,244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99,139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73,868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69,964</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77,724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83,402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83,939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72,620</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10,850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10,071</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14,132</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10,680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10,676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14,916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12,112</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3,699,190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359,512</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306,947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284,612</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287,977</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279,237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298,182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256,364</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415,204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35,908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25,690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26,583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25,463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32,666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35,721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807,454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68,120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55,391</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58,019</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56,982</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61,931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57,556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51,125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928,312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87,357</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63,169</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71,501</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64,238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70,330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68,954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70,520</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092D5C" w:rsidRPr="0016489F" w:rsidRDefault="00092D5C" w:rsidP="00092D5C">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414,833</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23,616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59,632</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47,165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26,804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9,712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26,060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29,989</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40,997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41,765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5,606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6,590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1,797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9,743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24,376</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18,010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12,045</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4,904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7,915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5,613</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092D5C" w:rsidRPr="0016489F" w:rsidRDefault="00092D5C" w:rsidP="00092D5C">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4,330,473</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425,259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323,758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329,076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279,633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339,574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356,418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311,898</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97,270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10,977</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5,789</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7,256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4,774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7,073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6,948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6,973</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46,056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35,221</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38,640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37,393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33,877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41,288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35,713</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207,117</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20,237</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13,549</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14,077</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12,631</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13,622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14,702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13,092</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649,946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57,911</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55,440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55,306</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48,417</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51,597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49,959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47,800</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155,094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12,009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11,845</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15,104</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13,036</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14,720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15,705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15,983</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474,720</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46,520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39,611</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39,985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36,374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37,146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40,415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39,501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7,748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6,161</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5,585</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6,712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5,787</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334</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331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1,485,224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152,264</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112,068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110,799</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85,958</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134,062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123,016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101,025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314,263</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42,188</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22,266</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22,475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18,693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21,329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22,665</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1,086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3,577</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453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459</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2,030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804</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2,497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1,408</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614</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645</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801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833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861</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33,539</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8,146</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1,665</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1,803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46</w:t>
            </w:r>
          </w:p>
        </w:tc>
      </w:tr>
      <w:tr w:rsidR="00092D5C" w:rsidRPr="009D3E22" w:rsidTr="00092D5C">
        <w:trPr>
          <w:cantSplit/>
          <w:trHeight w:val="216"/>
        </w:trPr>
        <w:tc>
          <w:tcPr>
            <w:tcW w:w="2552" w:type="dxa"/>
            <w:tcBorders>
              <w:top w:val="nil"/>
              <w:left w:val="nil"/>
              <w:bottom w:val="nil"/>
            </w:tcBorders>
            <w:shd w:val="clear" w:color="auto" w:fill="auto"/>
            <w:noWrap/>
            <w:vAlign w:val="center"/>
          </w:tcPr>
          <w:p w:rsidR="00092D5C" w:rsidRPr="00A75A33" w:rsidRDefault="00092D5C" w:rsidP="00092D5C">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w:t>
            </w:r>
          </w:p>
        </w:tc>
      </w:tr>
      <w:tr w:rsidR="00092D5C" w:rsidRPr="009D3E22" w:rsidTr="00092D5C">
        <w:trPr>
          <w:cantSplit/>
          <w:trHeight w:val="216"/>
        </w:trPr>
        <w:tc>
          <w:tcPr>
            <w:tcW w:w="2552" w:type="dxa"/>
            <w:tcBorders>
              <w:top w:val="nil"/>
              <w:left w:val="nil"/>
            </w:tcBorders>
            <w:shd w:val="clear" w:color="auto" w:fill="auto"/>
            <w:noWrap/>
            <w:vAlign w:val="center"/>
          </w:tcPr>
          <w:p w:rsidR="00092D5C" w:rsidRPr="00A75A33" w:rsidRDefault="00092D5C" w:rsidP="00092D5C">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231,812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11,930</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9,270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12,087</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11,956</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13,234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24,070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16,014</w:t>
            </w:r>
          </w:p>
        </w:tc>
      </w:tr>
      <w:tr w:rsidR="00092D5C" w:rsidRPr="009D3E22" w:rsidTr="00092D5C">
        <w:trPr>
          <w:cantSplit/>
          <w:trHeight w:val="216"/>
        </w:trPr>
        <w:tc>
          <w:tcPr>
            <w:tcW w:w="2552" w:type="dxa"/>
            <w:tcBorders>
              <w:top w:val="nil"/>
              <w:left w:val="nil"/>
              <w:bottom w:val="single" w:sz="12" w:space="0" w:color="auto"/>
            </w:tcBorders>
            <w:shd w:val="clear" w:color="auto" w:fill="auto"/>
            <w:noWrap/>
            <w:vAlign w:val="center"/>
          </w:tcPr>
          <w:p w:rsidR="00092D5C" w:rsidRPr="00F45F86" w:rsidRDefault="00092D5C" w:rsidP="00092D5C">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092D5C" w:rsidRPr="00F15CFC" w:rsidRDefault="00092D5C" w:rsidP="00092D5C">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bottom"/>
          </w:tcPr>
          <w:p w:rsidR="00092D5C" w:rsidRPr="00913529" w:rsidRDefault="00092D5C" w:rsidP="00092D5C">
            <w:pPr>
              <w:jc w:val="right"/>
              <w:rPr>
                <w:sz w:val="14"/>
                <w:szCs w:val="14"/>
              </w:rPr>
            </w:pPr>
            <w:r w:rsidRPr="00913529">
              <w:rPr>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5,208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color w:val="000000"/>
                <w:sz w:val="14"/>
                <w:szCs w:val="14"/>
              </w:rPr>
            </w:pPr>
            <w:r w:rsidRPr="00727998">
              <w:rPr>
                <w:rFonts w:asciiTheme="majorBidi" w:hAnsiTheme="majorBidi" w:cstheme="majorBidi"/>
                <w:sz w:val="14"/>
                <w:szCs w:val="14"/>
              </w:rPr>
              <w:t>3,499</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sz w:val="14"/>
                <w:szCs w:val="14"/>
              </w:rPr>
            </w:pPr>
            <w:r w:rsidRPr="00727998">
              <w:rPr>
                <w:rFonts w:asciiTheme="majorBidi" w:hAnsiTheme="majorBidi" w:cstheme="majorBidi"/>
                <w:sz w:val="14"/>
                <w:szCs w:val="14"/>
              </w:rPr>
              <w:t>3,316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sz w:val="14"/>
                <w:szCs w:val="14"/>
              </w:rPr>
            </w:pPr>
            <w:r w:rsidRPr="00BB2B69">
              <w:rPr>
                <w:rFonts w:asciiTheme="majorBidi" w:hAnsiTheme="majorBidi" w:cstheme="majorBidi"/>
                <w:sz w:val="14"/>
                <w:szCs w:val="14"/>
              </w:rPr>
              <w:t>2,965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4A3A0F" w:rsidRDefault="00092D5C" w:rsidP="00092D5C">
            <w:pPr>
              <w:jc w:val="right"/>
              <w:rPr>
                <w:sz w:val="14"/>
                <w:szCs w:val="14"/>
              </w:rPr>
            </w:pPr>
            <w:r w:rsidRPr="004A3A0F">
              <w:rPr>
                <w:sz w:val="14"/>
                <w:szCs w:val="14"/>
              </w:rPr>
              <w:t>3,740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5,011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sz w:val="14"/>
                <w:szCs w:val="14"/>
              </w:rPr>
            </w:pPr>
            <w:r w:rsidRPr="00092D5C">
              <w:rPr>
                <w:rFonts w:asciiTheme="majorBidi" w:hAnsiTheme="majorBidi" w:cstheme="majorBidi"/>
                <w:sz w:val="14"/>
                <w:szCs w:val="14"/>
              </w:rPr>
              <w:t>4,239</w:t>
            </w:r>
          </w:p>
        </w:tc>
      </w:tr>
      <w:tr w:rsidR="00092D5C" w:rsidRPr="009D3E22" w:rsidTr="00092D5C">
        <w:trPr>
          <w:cantSplit/>
          <w:trHeight w:val="216"/>
        </w:trPr>
        <w:tc>
          <w:tcPr>
            <w:tcW w:w="2552" w:type="dxa"/>
            <w:tcBorders>
              <w:top w:val="single" w:sz="12" w:space="0" w:color="auto"/>
              <w:bottom w:val="nil"/>
            </w:tcBorders>
            <w:shd w:val="clear" w:color="auto" w:fill="auto"/>
            <w:noWrap/>
            <w:vAlign w:val="center"/>
          </w:tcPr>
          <w:p w:rsidR="00092D5C" w:rsidRPr="00A75A33" w:rsidRDefault="00092D5C" w:rsidP="00092D5C">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2,693,435</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248,813</w:t>
            </w:r>
          </w:p>
        </w:tc>
        <w:tc>
          <w:tcPr>
            <w:tcW w:w="81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218,352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191,141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252,649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211,408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254,290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218,760</w:t>
            </w:r>
          </w:p>
        </w:tc>
      </w:tr>
      <w:tr w:rsidR="00092D5C" w:rsidRPr="009D3E22" w:rsidTr="00092D5C">
        <w:trPr>
          <w:cantSplit/>
          <w:trHeight w:val="216"/>
        </w:trPr>
        <w:tc>
          <w:tcPr>
            <w:tcW w:w="2552" w:type="dxa"/>
            <w:tcBorders>
              <w:top w:val="nil"/>
              <w:bottom w:val="nil"/>
            </w:tcBorders>
            <w:shd w:val="clear" w:color="auto" w:fill="auto"/>
            <w:noWrap/>
            <w:vAlign w:val="center"/>
          </w:tcPr>
          <w:p w:rsidR="00092D5C" w:rsidRPr="00A75A33" w:rsidRDefault="00092D5C" w:rsidP="00092D5C">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31,304,688</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2,836,599</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2,384,518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2,314,380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2,199,384</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2,229,522</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2,425,700</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2,209,876</w:t>
            </w:r>
          </w:p>
        </w:tc>
      </w:tr>
      <w:tr w:rsidR="00092D5C" w:rsidRPr="009D3E22" w:rsidTr="00092D5C">
        <w:trPr>
          <w:cantSplit/>
          <w:trHeight w:val="216"/>
        </w:trPr>
        <w:tc>
          <w:tcPr>
            <w:tcW w:w="2552" w:type="dxa"/>
            <w:tcBorders>
              <w:top w:val="nil"/>
              <w:bottom w:val="nil"/>
            </w:tcBorders>
            <w:shd w:val="clear" w:color="auto" w:fill="auto"/>
            <w:noWrap/>
            <w:vAlign w:val="center"/>
          </w:tcPr>
          <w:p w:rsidR="00092D5C" w:rsidRPr="000A5030" w:rsidRDefault="00092D5C" w:rsidP="00092D5C">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349,676</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30,407</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71,288</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61,640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50,065</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34,768</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33,247</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33,247</w:t>
            </w:r>
          </w:p>
        </w:tc>
      </w:tr>
      <w:tr w:rsidR="00092D5C" w:rsidRPr="009D3E22" w:rsidTr="00092D5C">
        <w:trPr>
          <w:cantSplit/>
          <w:trHeight w:val="216"/>
        </w:trPr>
        <w:tc>
          <w:tcPr>
            <w:tcW w:w="2552" w:type="dxa"/>
            <w:tcBorders>
              <w:top w:val="nil"/>
            </w:tcBorders>
            <w:shd w:val="clear" w:color="auto" w:fill="auto"/>
            <w:noWrap/>
            <w:vAlign w:val="center"/>
          </w:tcPr>
          <w:p w:rsidR="00092D5C" w:rsidRPr="00A75A33" w:rsidRDefault="00092D5C" w:rsidP="00092D5C">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30,955,012</w:t>
            </w:r>
          </w:p>
        </w:tc>
        <w:tc>
          <w:tcPr>
            <w:tcW w:w="722" w:type="dxa"/>
            <w:tcBorders>
              <w:top w:val="nil"/>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2,806,192</w:t>
            </w:r>
          </w:p>
        </w:tc>
        <w:tc>
          <w:tcPr>
            <w:tcW w:w="81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2,313,230</w:t>
            </w:r>
          </w:p>
        </w:tc>
        <w:tc>
          <w:tcPr>
            <w:tcW w:w="720" w:type="dxa"/>
            <w:tcBorders>
              <w:top w:val="nil"/>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2,252,740</w:t>
            </w:r>
          </w:p>
        </w:tc>
        <w:tc>
          <w:tcPr>
            <w:tcW w:w="720" w:type="dxa"/>
            <w:tcBorders>
              <w:top w:val="nil"/>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2,149,320</w:t>
            </w:r>
          </w:p>
        </w:tc>
        <w:tc>
          <w:tcPr>
            <w:tcW w:w="720" w:type="dxa"/>
            <w:tcBorders>
              <w:top w:val="nil"/>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2,194,754</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2,392,453</w:t>
            </w:r>
          </w:p>
        </w:tc>
        <w:tc>
          <w:tcPr>
            <w:tcW w:w="720" w:type="dxa"/>
            <w:tcBorders>
              <w:top w:val="nil"/>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2,176,629</w:t>
            </w:r>
          </w:p>
        </w:tc>
      </w:tr>
      <w:tr w:rsidR="00092D5C" w:rsidRPr="009D3E22" w:rsidTr="00092D5C">
        <w:trPr>
          <w:cantSplit/>
          <w:trHeight w:val="216"/>
        </w:trPr>
        <w:tc>
          <w:tcPr>
            <w:tcW w:w="2552" w:type="dxa"/>
            <w:tcBorders>
              <w:top w:val="nil"/>
              <w:bottom w:val="single" w:sz="8" w:space="0" w:color="auto"/>
            </w:tcBorders>
            <w:shd w:val="clear" w:color="auto" w:fill="auto"/>
            <w:noWrap/>
            <w:vAlign w:val="center"/>
          </w:tcPr>
          <w:p w:rsidR="00092D5C" w:rsidRPr="000A5030" w:rsidRDefault="00092D5C" w:rsidP="00092D5C">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bottom"/>
          </w:tcPr>
          <w:p w:rsidR="00092D5C" w:rsidRPr="00913529" w:rsidRDefault="00092D5C" w:rsidP="00092D5C">
            <w:pPr>
              <w:jc w:val="right"/>
              <w:rPr>
                <w:b/>
                <w:bCs/>
                <w:sz w:val="14"/>
                <w:szCs w:val="14"/>
              </w:rPr>
            </w:pPr>
            <w:r w:rsidRPr="00913529">
              <w:rPr>
                <w:b/>
                <w:bCs/>
                <w:sz w:val="14"/>
                <w:szCs w:val="14"/>
              </w:rPr>
              <w:t>1,537,930</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345,816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(72,268)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53,287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69,647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15,216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45,557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(64,586)</w:t>
            </w:r>
          </w:p>
        </w:tc>
      </w:tr>
      <w:tr w:rsidR="00092D5C" w:rsidRPr="009D3E22" w:rsidTr="00092D5C">
        <w:trPr>
          <w:cantSplit/>
          <w:trHeight w:val="216"/>
        </w:trPr>
        <w:tc>
          <w:tcPr>
            <w:tcW w:w="2552" w:type="dxa"/>
            <w:tcBorders>
              <w:top w:val="single" w:sz="12" w:space="0" w:color="auto"/>
              <w:left w:val="nil"/>
              <w:bottom w:val="single" w:sz="12" w:space="0" w:color="auto"/>
            </w:tcBorders>
            <w:shd w:val="clear" w:color="auto" w:fill="auto"/>
            <w:noWrap/>
            <w:vAlign w:val="center"/>
          </w:tcPr>
          <w:p w:rsidR="00092D5C" w:rsidRPr="00A75A33" w:rsidRDefault="00092D5C" w:rsidP="00092D5C">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092D5C" w:rsidRPr="00F15CFC" w:rsidRDefault="00092D5C" w:rsidP="00092D5C">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092D5C" w:rsidRPr="00913529" w:rsidRDefault="00092D5C" w:rsidP="00092D5C">
            <w:pPr>
              <w:jc w:val="right"/>
              <w:rPr>
                <w:b/>
                <w:bCs/>
                <w:sz w:val="14"/>
                <w:szCs w:val="14"/>
              </w:rPr>
            </w:pPr>
            <w:r w:rsidRPr="00913529">
              <w:rPr>
                <w:b/>
                <w:bCs/>
                <w:sz w:val="14"/>
                <w:szCs w:val="14"/>
              </w:rPr>
              <w:t>32,492,942</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3,152,008</w:t>
            </w:r>
          </w:p>
        </w:tc>
        <w:tc>
          <w:tcPr>
            <w:tcW w:w="81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2,240,962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727998" w:rsidRDefault="00092D5C" w:rsidP="00092D5C">
            <w:pPr>
              <w:jc w:val="right"/>
              <w:rPr>
                <w:rFonts w:asciiTheme="majorBidi" w:hAnsiTheme="majorBidi" w:cstheme="majorBidi"/>
                <w:b/>
                <w:bCs/>
                <w:sz w:val="14"/>
                <w:szCs w:val="14"/>
              </w:rPr>
            </w:pPr>
            <w:r w:rsidRPr="00727998">
              <w:rPr>
                <w:rFonts w:asciiTheme="majorBidi" w:hAnsiTheme="majorBidi" w:cstheme="majorBidi"/>
                <w:b/>
                <w:bCs/>
                <w:sz w:val="14"/>
                <w:szCs w:val="14"/>
              </w:rPr>
              <w:t>2,306,027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BB2B69" w:rsidRDefault="00092D5C" w:rsidP="00092D5C">
            <w:pPr>
              <w:jc w:val="right"/>
              <w:rPr>
                <w:rFonts w:asciiTheme="majorBidi" w:hAnsiTheme="majorBidi" w:cstheme="majorBidi"/>
                <w:b/>
                <w:bCs/>
                <w:sz w:val="14"/>
                <w:szCs w:val="14"/>
              </w:rPr>
            </w:pPr>
            <w:r w:rsidRPr="00BB2B69">
              <w:rPr>
                <w:rFonts w:asciiTheme="majorBidi" w:hAnsiTheme="majorBidi" w:cstheme="majorBidi"/>
                <w:b/>
                <w:bCs/>
                <w:sz w:val="14"/>
                <w:szCs w:val="14"/>
              </w:rPr>
              <w:t>2,218,967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4A3A0F" w:rsidRDefault="00092D5C" w:rsidP="00092D5C">
            <w:pPr>
              <w:jc w:val="right"/>
              <w:rPr>
                <w:b/>
                <w:bCs/>
                <w:sz w:val="14"/>
                <w:szCs w:val="14"/>
              </w:rPr>
            </w:pPr>
            <w:r w:rsidRPr="004A3A0F">
              <w:rPr>
                <w:b/>
                <w:bCs/>
                <w:sz w:val="14"/>
                <w:szCs w:val="14"/>
              </w:rPr>
              <w:t>2,209,970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2,438,010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092D5C" w:rsidRPr="00092D5C" w:rsidRDefault="00092D5C" w:rsidP="00092D5C">
            <w:pPr>
              <w:jc w:val="right"/>
              <w:rPr>
                <w:rFonts w:asciiTheme="majorBidi" w:hAnsiTheme="majorBidi" w:cstheme="majorBidi"/>
                <w:b/>
                <w:bCs/>
                <w:sz w:val="14"/>
                <w:szCs w:val="14"/>
              </w:rPr>
            </w:pPr>
            <w:r w:rsidRPr="00092D5C">
              <w:rPr>
                <w:rFonts w:asciiTheme="majorBidi" w:hAnsiTheme="majorBidi" w:cstheme="majorBidi"/>
                <w:b/>
                <w:bCs/>
                <w:sz w:val="14"/>
                <w:szCs w:val="14"/>
              </w:rPr>
              <w:t>2,112,043</w:t>
            </w:r>
          </w:p>
        </w:tc>
      </w:tr>
      <w:tr w:rsidR="00092D5C" w:rsidRPr="00BF4323" w:rsidTr="005E6FF8">
        <w:trPr>
          <w:cantSplit/>
          <w:trHeight w:hRule="exact" w:val="477"/>
        </w:trPr>
        <w:tc>
          <w:tcPr>
            <w:tcW w:w="9180" w:type="dxa"/>
            <w:gridSpan w:val="10"/>
            <w:tcBorders>
              <w:top w:val="single" w:sz="12" w:space="0" w:color="auto"/>
              <w:left w:val="nil"/>
              <w:right w:val="nil"/>
            </w:tcBorders>
          </w:tcPr>
          <w:p w:rsidR="00092D5C" w:rsidRPr="008D5900" w:rsidRDefault="00092D5C" w:rsidP="00092D5C">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092D5C" w:rsidRPr="008851A7" w:rsidRDefault="00092D5C" w:rsidP="00092D5C">
            <w:pPr>
              <w:ind w:left="342" w:right="-108" w:hanging="342"/>
              <w:rPr>
                <w:b/>
                <w:bCs/>
                <w:sz w:val="12"/>
                <w:szCs w:val="12"/>
              </w:rPr>
            </w:pPr>
            <w:r w:rsidRPr="008851A7">
              <w:rPr>
                <w:b/>
                <w:bCs/>
                <w:sz w:val="12"/>
                <w:szCs w:val="12"/>
              </w:rPr>
              <w:t xml:space="preserve">Archive Link: </w:t>
            </w:r>
            <w:hyperlink r:id="rId21"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9D3113" w:rsidRPr="00BF4323" w:rsidTr="009D3113">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9D3113" w:rsidRPr="00BF4323" w:rsidRDefault="009D3113"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9D3113" w:rsidRPr="002B6501" w:rsidRDefault="009D3113" w:rsidP="000A24A1">
            <w:pPr>
              <w:ind w:right="-105"/>
              <w:jc w:val="center"/>
              <w:rPr>
                <w:b/>
                <w:bCs/>
                <w:sz w:val="16"/>
                <w:szCs w:val="16"/>
              </w:rPr>
            </w:pPr>
            <w:r>
              <w:rPr>
                <w:b/>
                <w:bCs/>
                <w:sz w:val="16"/>
                <w:szCs w:val="16"/>
              </w:rPr>
              <w:t>FY21</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9D3113" w:rsidRPr="007B33AE" w:rsidRDefault="009D3113"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9D3113" w:rsidRPr="002B6501" w:rsidRDefault="009D3113" w:rsidP="000A24A1">
            <w:pPr>
              <w:jc w:val="center"/>
              <w:rPr>
                <w:b/>
                <w:bCs/>
                <w:sz w:val="16"/>
                <w:szCs w:val="16"/>
              </w:rPr>
            </w:pPr>
            <w:r>
              <w:rPr>
                <w:b/>
                <w:bCs/>
                <w:sz w:val="16"/>
                <w:szCs w:val="16"/>
              </w:rPr>
              <w:t>2022</w:t>
            </w:r>
          </w:p>
        </w:tc>
        <w:tc>
          <w:tcPr>
            <w:tcW w:w="2250" w:type="dxa"/>
            <w:gridSpan w:val="3"/>
            <w:tcBorders>
              <w:top w:val="single" w:sz="8" w:space="0" w:color="auto"/>
              <w:left w:val="single" w:sz="4" w:space="0" w:color="auto"/>
              <w:bottom w:val="single" w:sz="4" w:space="0" w:color="auto"/>
            </w:tcBorders>
            <w:shd w:val="clear" w:color="auto" w:fill="auto"/>
            <w:vAlign w:val="center"/>
          </w:tcPr>
          <w:p w:rsidR="009D3113" w:rsidRPr="002B6501" w:rsidRDefault="009D3113" w:rsidP="000A24A1">
            <w:pPr>
              <w:jc w:val="center"/>
              <w:rPr>
                <w:b/>
                <w:bCs/>
                <w:sz w:val="16"/>
                <w:szCs w:val="16"/>
              </w:rPr>
            </w:pPr>
            <w:r>
              <w:rPr>
                <w:b/>
                <w:bCs/>
                <w:sz w:val="16"/>
                <w:szCs w:val="16"/>
              </w:rPr>
              <w:t>2022</w:t>
            </w:r>
          </w:p>
        </w:tc>
        <w:tc>
          <w:tcPr>
            <w:tcW w:w="2340" w:type="dxa"/>
            <w:gridSpan w:val="3"/>
            <w:tcBorders>
              <w:top w:val="single" w:sz="8" w:space="0" w:color="auto"/>
              <w:left w:val="single" w:sz="4" w:space="0" w:color="auto"/>
              <w:bottom w:val="single" w:sz="4" w:space="0" w:color="auto"/>
            </w:tcBorders>
            <w:shd w:val="clear" w:color="auto" w:fill="auto"/>
            <w:vAlign w:val="center"/>
          </w:tcPr>
          <w:p w:rsidR="009D3113" w:rsidRPr="002B6501" w:rsidRDefault="009D3113" w:rsidP="000A24A1">
            <w:pPr>
              <w:jc w:val="center"/>
              <w:rPr>
                <w:b/>
                <w:bCs/>
                <w:sz w:val="16"/>
                <w:szCs w:val="16"/>
              </w:rPr>
            </w:pPr>
            <w:r>
              <w:rPr>
                <w:b/>
                <w:bCs/>
                <w:sz w:val="16"/>
                <w:szCs w:val="16"/>
              </w:rPr>
              <w:t>2023</w:t>
            </w:r>
          </w:p>
        </w:tc>
      </w:tr>
      <w:tr w:rsidR="00F10BF5" w:rsidRPr="00BF4323" w:rsidTr="00134B78">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F10BF5" w:rsidRPr="00BF4323" w:rsidRDefault="00F10BF5" w:rsidP="00F10BF5">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10BF5" w:rsidRPr="00BF4323" w:rsidRDefault="00F10BF5" w:rsidP="00F10BF5">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10BF5" w:rsidRPr="00BF4323" w:rsidRDefault="00F10BF5" w:rsidP="00F10BF5">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10BF5" w:rsidRPr="00A75A33" w:rsidRDefault="00F10BF5" w:rsidP="00F10BF5">
            <w:pPr>
              <w:jc w:val="right"/>
              <w:rPr>
                <w:b/>
                <w:sz w:val="14"/>
                <w:szCs w:val="14"/>
              </w:rPr>
            </w:pPr>
            <w:r>
              <w:rPr>
                <w:b/>
                <w:sz w:val="14"/>
                <w:szCs w:val="14"/>
              </w:rPr>
              <w:t>Apr</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F10BF5" w:rsidRPr="0075638B" w:rsidRDefault="00F10BF5" w:rsidP="00F10BF5">
            <w:pPr>
              <w:jc w:val="right"/>
              <w:rPr>
                <w:b/>
                <w:sz w:val="14"/>
                <w:szCs w:val="14"/>
                <w:vertAlign w:val="superscript"/>
              </w:rPr>
            </w:pPr>
            <w:r w:rsidRPr="0075638B">
              <w:rPr>
                <w:b/>
                <w:sz w:val="14"/>
                <w:szCs w:val="14"/>
              </w:rPr>
              <w:t>Nov</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F10BF5" w:rsidRPr="0075638B" w:rsidRDefault="00F10BF5" w:rsidP="00F10BF5">
            <w:pPr>
              <w:jc w:val="right"/>
              <w:rPr>
                <w:b/>
                <w:sz w:val="14"/>
                <w:szCs w:val="14"/>
              </w:rPr>
            </w:pPr>
            <w:r w:rsidRPr="0075638B">
              <w:rPr>
                <w:b/>
                <w:sz w:val="14"/>
                <w:szCs w:val="14"/>
              </w:rPr>
              <w:t>Dec</w:t>
            </w:r>
          </w:p>
        </w:tc>
        <w:tc>
          <w:tcPr>
            <w:tcW w:w="720" w:type="dxa"/>
            <w:tcBorders>
              <w:top w:val="nil"/>
              <w:bottom w:val="single" w:sz="12" w:space="0" w:color="auto"/>
              <w:right w:val="single" w:sz="4" w:space="0" w:color="auto"/>
            </w:tcBorders>
            <w:shd w:val="clear" w:color="auto" w:fill="auto"/>
            <w:tcMar>
              <w:left w:w="43" w:type="dxa"/>
              <w:right w:w="115" w:type="dxa"/>
            </w:tcMar>
            <w:vAlign w:val="center"/>
          </w:tcPr>
          <w:p w:rsidR="00F10BF5" w:rsidRPr="0075638B" w:rsidRDefault="00F10BF5" w:rsidP="00F10BF5">
            <w:pPr>
              <w:jc w:val="right"/>
              <w:rPr>
                <w:b/>
                <w:sz w:val="14"/>
                <w:szCs w:val="14"/>
              </w:rPr>
            </w:pPr>
            <w:r w:rsidRPr="0075638B">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F10BF5" w:rsidRPr="0075638B" w:rsidRDefault="00F10BF5" w:rsidP="00F10BF5">
            <w:pPr>
              <w:jc w:val="right"/>
              <w:rPr>
                <w:b/>
                <w:sz w:val="14"/>
                <w:szCs w:val="14"/>
              </w:rPr>
            </w:pPr>
            <w:r>
              <w:rPr>
                <w:b/>
                <w:sz w:val="14"/>
                <w:szCs w:val="14"/>
              </w:rPr>
              <w:t>Feb</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F10BF5" w:rsidRPr="0075638B" w:rsidRDefault="00F10BF5" w:rsidP="00F10BF5">
            <w:pPr>
              <w:jc w:val="right"/>
              <w:rPr>
                <w:b/>
                <w:sz w:val="14"/>
                <w:szCs w:val="14"/>
              </w:rPr>
            </w:pPr>
            <w:r>
              <w:rPr>
                <w:b/>
                <w:sz w:val="14"/>
                <w:szCs w:val="14"/>
              </w:rPr>
              <w:t>Mar</w:t>
            </w:r>
          </w:p>
        </w:tc>
        <w:tc>
          <w:tcPr>
            <w:tcW w:w="810" w:type="dxa"/>
            <w:tcBorders>
              <w:top w:val="single" w:sz="4" w:space="0" w:color="auto"/>
              <w:left w:val="nil"/>
              <w:bottom w:val="single" w:sz="12" w:space="0" w:color="auto"/>
            </w:tcBorders>
            <w:tcMar>
              <w:left w:w="43" w:type="dxa"/>
              <w:right w:w="115" w:type="dxa"/>
            </w:tcMar>
            <w:vAlign w:val="center"/>
          </w:tcPr>
          <w:p w:rsidR="00F10BF5" w:rsidRPr="0075638B" w:rsidRDefault="00F10BF5" w:rsidP="00F10BF5">
            <w:pPr>
              <w:jc w:val="right"/>
              <w:rPr>
                <w:b/>
                <w:sz w:val="14"/>
                <w:szCs w:val="14"/>
              </w:rPr>
            </w:pPr>
            <w:r>
              <w:rPr>
                <w:b/>
                <w:sz w:val="14"/>
                <w:szCs w:val="14"/>
              </w:rPr>
              <w:t>Apr</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D1643" w:rsidRDefault="00A47D70" w:rsidP="00A47D70">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4,392,116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5,418,604</w:t>
            </w:r>
          </w:p>
        </w:tc>
        <w:tc>
          <w:tcPr>
            <w:tcW w:w="810" w:type="dxa"/>
            <w:tcBorders>
              <w:top w:val="nil"/>
              <w:left w:val="nil"/>
              <w:bottom w:val="nil"/>
              <w:right w:val="nil"/>
            </w:tcBorders>
            <w:shd w:val="clear" w:color="auto" w:fill="auto"/>
            <w:noWrap/>
            <w:tcMar>
              <w:left w:w="43" w:type="dxa"/>
              <w:right w:w="43" w:type="dxa"/>
            </w:tcMar>
            <w:vAlign w:val="center"/>
          </w:tcPr>
          <w:p w:rsidR="00A47D70" w:rsidRPr="00F45DA6" w:rsidRDefault="00A47D70" w:rsidP="00A47D70">
            <w:pPr>
              <w:jc w:val="right"/>
              <w:rPr>
                <w:b/>
                <w:bCs/>
                <w:color w:val="000000"/>
                <w:sz w:val="14"/>
                <w:szCs w:val="14"/>
              </w:rPr>
            </w:pPr>
            <w:r w:rsidRPr="005511D3">
              <w:rPr>
                <w:b/>
                <w:bCs/>
                <w:color w:val="000000"/>
                <w:sz w:val="14"/>
                <w:szCs w:val="14"/>
              </w:rPr>
              <w:t>509,932</w:t>
            </w:r>
          </w:p>
        </w:tc>
        <w:tc>
          <w:tcPr>
            <w:tcW w:w="81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433,365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397,307</w:t>
            </w:r>
          </w:p>
        </w:tc>
        <w:tc>
          <w:tcPr>
            <w:tcW w:w="72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Calibri" w:hAnsi="Calibri" w:cs="Calibri"/>
                <w:b/>
                <w:bCs/>
                <w:sz w:val="14"/>
                <w:szCs w:val="14"/>
              </w:rPr>
            </w:pPr>
            <w:r w:rsidRPr="00D90ED1">
              <w:rPr>
                <w:rFonts w:ascii="Calibri" w:hAnsi="Calibri" w:cs="Calibri"/>
                <w:b/>
                <w:bCs/>
                <w:sz w:val="14"/>
                <w:szCs w:val="14"/>
              </w:rPr>
              <w:t>384,056</w:t>
            </w:r>
          </w:p>
        </w:tc>
        <w:tc>
          <w:tcPr>
            <w:tcW w:w="720" w:type="dxa"/>
            <w:tcBorders>
              <w:top w:val="nil"/>
              <w:left w:val="nil"/>
              <w:bottom w:val="nil"/>
              <w:right w:val="nil"/>
            </w:tcBorders>
            <w:shd w:val="clear" w:color="auto" w:fill="auto"/>
            <w:tcMar>
              <w:left w:w="43" w:type="dxa"/>
              <w:right w:w="43" w:type="dxa"/>
            </w:tcMar>
            <w:vAlign w:val="center"/>
          </w:tcPr>
          <w:p w:rsidR="00A47D70" w:rsidRPr="00824DC9" w:rsidRDefault="00A47D70" w:rsidP="00A47D70">
            <w:pPr>
              <w:jc w:val="right"/>
              <w:rPr>
                <w:rFonts w:asciiTheme="majorBidi" w:hAnsiTheme="majorBidi" w:cstheme="majorBidi"/>
                <w:b/>
                <w:bCs/>
                <w:sz w:val="14"/>
                <w:szCs w:val="14"/>
              </w:rPr>
            </w:pPr>
            <w:r w:rsidRPr="00824DC9">
              <w:rPr>
                <w:rFonts w:asciiTheme="majorBidi" w:hAnsiTheme="majorBidi" w:cstheme="majorBidi"/>
                <w:b/>
                <w:bCs/>
                <w:sz w:val="14"/>
                <w:szCs w:val="14"/>
              </w:rPr>
              <w:t>518,871</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b/>
                <w:bCs/>
                <w:sz w:val="14"/>
                <w:szCs w:val="14"/>
              </w:rPr>
            </w:pPr>
            <w:r w:rsidRPr="00F10BF5">
              <w:rPr>
                <w:rFonts w:asciiTheme="majorBidi" w:hAnsiTheme="majorBidi" w:cstheme="majorBidi"/>
                <w:b/>
                <w:bCs/>
                <w:sz w:val="14"/>
                <w:szCs w:val="14"/>
              </w:rPr>
              <w:t>588,760</w:t>
            </w:r>
          </w:p>
        </w:tc>
        <w:tc>
          <w:tcPr>
            <w:tcW w:w="810" w:type="dxa"/>
            <w:tcBorders>
              <w:top w:val="nil"/>
              <w:left w:val="nil"/>
              <w:bottom w:val="nil"/>
              <w:right w:val="nil"/>
            </w:tcBorders>
            <w:shd w:val="clear" w:color="auto" w:fill="auto"/>
            <w:tcMar>
              <w:left w:w="43" w:type="dxa"/>
              <w:right w:w="43" w:type="dxa"/>
            </w:tcMar>
            <w:vAlign w:val="center"/>
          </w:tcPr>
          <w:p w:rsidR="00A47D70" w:rsidRPr="00042929" w:rsidRDefault="00A47D70" w:rsidP="00A47D70">
            <w:pPr>
              <w:jc w:val="right"/>
              <w:rPr>
                <w:rFonts w:asciiTheme="majorBidi" w:hAnsiTheme="majorBidi" w:cstheme="majorBidi"/>
                <w:b/>
                <w:bCs/>
                <w:sz w:val="14"/>
                <w:szCs w:val="14"/>
              </w:rPr>
            </w:pPr>
            <w:r w:rsidRPr="00042929">
              <w:rPr>
                <w:rFonts w:asciiTheme="majorBidi" w:hAnsiTheme="majorBidi" w:cstheme="majorBidi"/>
                <w:b/>
                <w:bCs/>
                <w:sz w:val="14"/>
                <w:szCs w:val="14"/>
              </w:rPr>
              <w:t>463,133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2,041,736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2,511,417</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259,660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203,146</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178,511</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155,399</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271,312</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243,632</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223,856</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569,493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695,318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79,956</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47,108</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52,242</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54,474</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49,874</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69,475</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65,394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1,472,243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1,816,099</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179,704</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156,038</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126,269</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100,925</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221,438</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174,157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158,462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414,606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430,654</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40,321</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51,224</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39,415</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36,637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38,326</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54,694</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51,052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480,031</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477,087</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15,157</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45,532</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36,108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23,743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9,975</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6,311</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319,506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310,130</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28,343</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13,762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15,356</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29,977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31,641</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36,563</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26,474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35,959</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54,384</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4,877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6,566</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2,880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10,258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8,368</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5,456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4,651</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92,984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106,680</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6,463</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9,999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9,244</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9,639</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7,803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8,310</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6,357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94,133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192,861</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8,565</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18,007</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10,613</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7,086</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10,930</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41,977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15,258</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20,994</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62,058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20,158</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331,639</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342,788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35,597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32,189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31,257</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35,635</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29,421</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45,438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44,614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581,515</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992,535</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108,982</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83,314</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64,498</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63,317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76,333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80,657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64,402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15,399,083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19,329,985</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b/>
                <w:bCs/>
                <w:color w:val="000000"/>
                <w:sz w:val="14"/>
                <w:szCs w:val="14"/>
              </w:rPr>
            </w:pPr>
            <w:r w:rsidRPr="005511D3">
              <w:rPr>
                <w:b/>
                <w:bCs/>
                <w:color w:val="000000"/>
                <w:sz w:val="14"/>
                <w:szCs w:val="14"/>
              </w:rPr>
              <w:t>1,739,122</w:t>
            </w:r>
          </w:p>
        </w:tc>
        <w:tc>
          <w:tcPr>
            <w:tcW w:w="81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1,420,921</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1,354,524</w:t>
            </w:r>
          </w:p>
        </w:tc>
        <w:tc>
          <w:tcPr>
            <w:tcW w:w="72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Calibri" w:hAnsi="Calibri" w:cs="Calibri"/>
                <w:b/>
                <w:bCs/>
                <w:sz w:val="14"/>
                <w:szCs w:val="14"/>
              </w:rPr>
            </w:pPr>
            <w:r w:rsidRPr="00D90ED1">
              <w:rPr>
                <w:rFonts w:ascii="Calibri" w:hAnsi="Calibri" w:cs="Calibri"/>
                <w:b/>
                <w:bCs/>
                <w:sz w:val="14"/>
                <w:szCs w:val="14"/>
              </w:rPr>
              <w:t>1,321,768</w:t>
            </w:r>
          </w:p>
        </w:tc>
        <w:tc>
          <w:tcPr>
            <w:tcW w:w="720" w:type="dxa"/>
            <w:tcBorders>
              <w:top w:val="nil"/>
              <w:left w:val="nil"/>
              <w:bottom w:val="nil"/>
              <w:right w:val="nil"/>
            </w:tcBorders>
            <w:shd w:val="clear" w:color="auto" w:fill="auto"/>
            <w:tcMar>
              <w:left w:w="43" w:type="dxa"/>
              <w:right w:w="43" w:type="dxa"/>
            </w:tcMar>
            <w:vAlign w:val="center"/>
          </w:tcPr>
          <w:p w:rsidR="00A47D70" w:rsidRPr="00824DC9" w:rsidRDefault="00A47D70" w:rsidP="00A47D70">
            <w:pPr>
              <w:jc w:val="right"/>
              <w:rPr>
                <w:rFonts w:asciiTheme="majorBidi" w:hAnsiTheme="majorBidi" w:cstheme="majorBidi"/>
                <w:b/>
                <w:bCs/>
                <w:sz w:val="14"/>
                <w:szCs w:val="14"/>
              </w:rPr>
            </w:pPr>
            <w:r w:rsidRPr="00824DC9">
              <w:rPr>
                <w:rFonts w:asciiTheme="majorBidi" w:hAnsiTheme="majorBidi" w:cstheme="majorBidi"/>
                <w:b/>
                <w:bCs/>
                <w:sz w:val="14"/>
                <w:szCs w:val="14"/>
              </w:rPr>
              <w:t>1,180,450</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b/>
                <w:bCs/>
                <w:sz w:val="14"/>
                <w:szCs w:val="14"/>
              </w:rPr>
            </w:pPr>
            <w:r w:rsidRPr="00F10BF5">
              <w:rPr>
                <w:rFonts w:asciiTheme="majorBidi" w:hAnsiTheme="majorBidi" w:cstheme="majorBidi"/>
                <w:b/>
                <w:bCs/>
                <w:sz w:val="14"/>
                <w:szCs w:val="14"/>
              </w:rPr>
              <w:t>1,257,804</w:t>
            </w:r>
          </w:p>
        </w:tc>
        <w:tc>
          <w:tcPr>
            <w:tcW w:w="810" w:type="dxa"/>
            <w:tcBorders>
              <w:top w:val="nil"/>
              <w:left w:val="nil"/>
              <w:bottom w:val="nil"/>
              <w:right w:val="nil"/>
            </w:tcBorders>
            <w:shd w:val="clear" w:color="auto" w:fill="auto"/>
            <w:tcMar>
              <w:left w:w="43" w:type="dxa"/>
              <w:right w:w="43" w:type="dxa"/>
            </w:tcMar>
            <w:vAlign w:val="center"/>
          </w:tcPr>
          <w:p w:rsidR="00A47D70" w:rsidRPr="00042929" w:rsidRDefault="00A47D70" w:rsidP="00A47D70">
            <w:pPr>
              <w:jc w:val="right"/>
              <w:rPr>
                <w:rFonts w:asciiTheme="majorBidi" w:hAnsiTheme="majorBidi" w:cstheme="majorBidi"/>
                <w:b/>
                <w:bCs/>
                <w:sz w:val="14"/>
                <w:szCs w:val="14"/>
              </w:rPr>
            </w:pPr>
            <w:r w:rsidRPr="00042929">
              <w:rPr>
                <w:rFonts w:asciiTheme="majorBidi" w:hAnsiTheme="majorBidi" w:cstheme="majorBidi"/>
                <w:b/>
                <w:bCs/>
                <w:sz w:val="14"/>
                <w:szCs w:val="14"/>
              </w:rPr>
              <w:t>1,232,834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807</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6,577</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1,407</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1,033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701</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370</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1,016,970</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1,206,838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97,655</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42,882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53,349</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67,873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55,597</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68,069</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63,747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1,921,000</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2,437,875</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210,120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153,570</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162,675</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158,988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154,727</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157,956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146,692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1,632</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33,369</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66,188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5,828</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4,725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3,253</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3,446</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3,408</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3,356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3,385</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3,815,000</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5,120,973</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488,070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400,222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352,154</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336,809</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277,105</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311,450</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321,763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2,771,786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3,292,880</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278,606</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222,466</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208,422</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211,374</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195,800</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196,837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218,037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937,533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1,111,334</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108,270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92,649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82,186</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91,137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83,664</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78,791</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79,592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110,389</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110,413</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9,163</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14,159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10,324</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12,284</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12,210</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16,434</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14,193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3,032,812</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3,904,658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350,721</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326,659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319,116</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292,845</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255,157</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276,428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247,428</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370,417</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460,061</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41,700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33,052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29,897</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29,984</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33,871</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36,352</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33,484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756,444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849,120</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82,812</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69,380</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71,270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56,390</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49,713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49,998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50,339</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632,492</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761,438</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66,177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59,485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61,546</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59,467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59,176</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61,406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53,804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182,303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333,816</w:t>
            </w:r>
          </w:p>
        </w:tc>
        <w:tc>
          <w:tcPr>
            <w:tcW w:w="810" w:type="dxa"/>
            <w:tcBorders>
              <w:top w:val="nil"/>
              <w:left w:val="nil"/>
              <w:bottom w:val="nil"/>
              <w:right w:val="nil"/>
            </w:tcBorders>
            <w:shd w:val="clear" w:color="auto" w:fill="auto"/>
            <w:noWrap/>
            <w:tcMar>
              <w:left w:w="43" w:type="dxa"/>
              <w:right w:w="43" w:type="dxa"/>
            </w:tcMar>
            <w:vAlign w:val="center"/>
          </w:tcPr>
          <w:p w:rsidR="00A47D70" w:rsidRPr="004551D4" w:rsidRDefault="00A47D70" w:rsidP="00A47D70">
            <w:pPr>
              <w:jc w:val="right"/>
              <w:rPr>
                <w:b/>
                <w:bCs/>
                <w:color w:val="000000"/>
                <w:sz w:val="14"/>
                <w:szCs w:val="14"/>
              </w:rPr>
            </w:pPr>
            <w:r>
              <w:rPr>
                <w:b/>
                <w:bCs/>
                <w:color w:val="000000"/>
                <w:sz w:val="14"/>
                <w:szCs w:val="14"/>
              </w:rPr>
              <w:t>45,185</w:t>
            </w:r>
          </w:p>
        </w:tc>
        <w:tc>
          <w:tcPr>
            <w:tcW w:w="81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7,215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43,907</w:t>
            </w:r>
          </w:p>
        </w:tc>
        <w:tc>
          <w:tcPr>
            <w:tcW w:w="72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Calibri" w:hAnsi="Calibri" w:cs="Calibri"/>
                <w:b/>
                <w:bCs/>
                <w:sz w:val="14"/>
                <w:szCs w:val="14"/>
              </w:rPr>
            </w:pPr>
            <w:r w:rsidRPr="00D90ED1">
              <w:rPr>
                <w:rFonts w:ascii="Calibri" w:hAnsi="Calibri" w:cs="Calibri"/>
                <w:b/>
                <w:bCs/>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A47D70" w:rsidRPr="00824DC9" w:rsidRDefault="00A47D70" w:rsidP="00A47D70">
            <w:pPr>
              <w:jc w:val="right"/>
              <w:rPr>
                <w:rFonts w:asciiTheme="majorBidi" w:hAnsiTheme="majorBidi" w:cstheme="majorBidi"/>
                <w:b/>
                <w:bCs/>
                <w:sz w:val="14"/>
                <w:szCs w:val="14"/>
              </w:rPr>
            </w:pPr>
            <w:r w:rsidRPr="00824DC9">
              <w:rPr>
                <w:rFonts w:asciiTheme="majorBidi" w:hAnsiTheme="majorBidi" w:cstheme="majorBidi"/>
                <w:b/>
                <w:bCs/>
                <w:sz w:val="14"/>
                <w:szCs w:val="14"/>
              </w:rPr>
              <w:t>43,058</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b/>
                <w:bCs/>
                <w:sz w:val="14"/>
                <w:szCs w:val="14"/>
              </w:rPr>
            </w:pPr>
            <w:r w:rsidRPr="00F10BF5">
              <w:rPr>
                <w:rFonts w:asciiTheme="majorBidi" w:hAnsiTheme="majorBidi" w:cstheme="majorBidi"/>
                <w:b/>
                <w:bCs/>
                <w:sz w:val="14"/>
                <w:szCs w:val="14"/>
              </w:rPr>
              <w:t>3,318</w:t>
            </w:r>
          </w:p>
        </w:tc>
        <w:tc>
          <w:tcPr>
            <w:tcW w:w="810" w:type="dxa"/>
            <w:tcBorders>
              <w:top w:val="nil"/>
              <w:left w:val="nil"/>
              <w:bottom w:val="nil"/>
              <w:right w:val="nil"/>
            </w:tcBorders>
            <w:shd w:val="clear" w:color="auto" w:fill="auto"/>
            <w:tcMar>
              <w:left w:w="43" w:type="dxa"/>
              <w:right w:w="43" w:type="dxa"/>
            </w:tcMar>
            <w:vAlign w:val="center"/>
          </w:tcPr>
          <w:p w:rsidR="00A47D70" w:rsidRPr="00042929" w:rsidRDefault="00A47D70" w:rsidP="00A47D70">
            <w:pPr>
              <w:jc w:val="right"/>
              <w:rPr>
                <w:rFonts w:asciiTheme="majorBidi" w:hAnsiTheme="majorBidi" w:cstheme="majorBidi"/>
                <w:b/>
                <w:bCs/>
                <w:sz w:val="14"/>
                <w:szCs w:val="14"/>
              </w:rPr>
            </w:pPr>
            <w:r w:rsidRPr="00042929">
              <w:rPr>
                <w:rFonts w:asciiTheme="majorBidi" w:hAnsiTheme="majorBidi" w:cstheme="majorBidi"/>
                <w:b/>
                <w:bCs/>
                <w:sz w:val="14"/>
                <w:szCs w:val="14"/>
              </w:rPr>
              <w:t>62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106,773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259,005</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38,528</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42,900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28,199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42,617</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74,810</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6,657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7,210</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1,008</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1,468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14,853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3,318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32,901</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3,466,663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4,104,467</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b/>
                <w:bCs/>
                <w:color w:val="000000"/>
                <w:sz w:val="14"/>
                <w:szCs w:val="14"/>
              </w:rPr>
            </w:pPr>
            <w:r w:rsidRPr="005511D3">
              <w:rPr>
                <w:b/>
                <w:bCs/>
                <w:color w:val="000000"/>
                <w:sz w:val="14"/>
                <w:szCs w:val="14"/>
              </w:rPr>
              <w:t>365,968</w:t>
            </w:r>
          </w:p>
        </w:tc>
        <w:tc>
          <w:tcPr>
            <w:tcW w:w="81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326,300</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312,370</w:t>
            </w:r>
          </w:p>
        </w:tc>
        <w:tc>
          <w:tcPr>
            <w:tcW w:w="72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Calibri" w:hAnsi="Calibri" w:cs="Calibri"/>
                <w:b/>
                <w:bCs/>
                <w:sz w:val="14"/>
                <w:szCs w:val="14"/>
              </w:rPr>
            </w:pPr>
            <w:r w:rsidRPr="00D90ED1">
              <w:rPr>
                <w:rFonts w:ascii="Calibri" w:hAnsi="Calibri" w:cs="Calibri"/>
                <w:b/>
                <w:bCs/>
                <w:sz w:val="14"/>
                <w:szCs w:val="14"/>
              </w:rPr>
              <w:t>345,174</w:t>
            </w:r>
          </w:p>
        </w:tc>
        <w:tc>
          <w:tcPr>
            <w:tcW w:w="720" w:type="dxa"/>
            <w:tcBorders>
              <w:top w:val="nil"/>
              <w:left w:val="nil"/>
              <w:bottom w:val="nil"/>
              <w:right w:val="nil"/>
            </w:tcBorders>
            <w:shd w:val="clear" w:color="auto" w:fill="auto"/>
            <w:tcMar>
              <w:left w:w="43" w:type="dxa"/>
              <w:right w:w="43" w:type="dxa"/>
            </w:tcMar>
            <w:vAlign w:val="center"/>
          </w:tcPr>
          <w:p w:rsidR="00A47D70" w:rsidRPr="00824DC9" w:rsidRDefault="00A47D70" w:rsidP="00A47D70">
            <w:pPr>
              <w:jc w:val="right"/>
              <w:rPr>
                <w:rFonts w:asciiTheme="majorBidi" w:hAnsiTheme="majorBidi" w:cstheme="majorBidi"/>
                <w:b/>
                <w:bCs/>
                <w:sz w:val="14"/>
                <w:szCs w:val="14"/>
              </w:rPr>
            </w:pPr>
            <w:r w:rsidRPr="00824DC9">
              <w:rPr>
                <w:rFonts w:asciiTheme="majorBidi" w:hAnsiTheme="majorBidi" w:cstheme="majorBidi"/>
                <w:b/>
                <w:bCs/>
                <w:sz w:val="14"/>
                <w:szCs w:val="14"/>
              </w:rPr>
              <w:t>281,824</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b/>
                <w:bCs/>
                <w:sz w:val="14"/>
                <w:szCs w:val="14"/>
              </w:rPr>
            </w:pPr>
            <w:r w:rsidRPr="00F10BF5">
              <w:rPr>
                <w:rFonts w:asciiTheme="majorBidi" w:hAnsiTheme="majorBidi" w:cstheme="majorBidi"/>
                <w:b/>
                <w:bCs/>
                <w:sz w:val="14"/>
                <w:szCs w:val="14"/>
              </w:rPr>
              <w:t>326,821</w:t>
            </w:r>
          </w:p>
        </w:tc>
        <w:tc>
          <w:tcPr>
            <w:tcW w:w="810" w:type="dxa"/>
            <w:tcBorders>
              <w:top w:val="nil"/>
              <w:left w:val="nil"/>
              <w:bottom w:val="nil"/>
              <w:right w:val="nil"/>
            </w:tcBorders>
            <w:shd w:val="clear" w:color="auto" w:fill="auto"/>
            <w:tcMar>
              <w:left w:w="43" w:type="dxa"/>
              <w:right w:w="43" w:type="dxa"/>
            </w:tcMar>
            <w:vAlign w:val="center"/>
          </w:tcPr>
          <w:p w:rsidR="00A47D70" w:rsidRPr="00042929" w:rsidRDefault="00A47D70" w:rsidP="00A47D70">
            <w:pPr>
              <w:jc w:val="right"/>
              <w:rPr>
                <w:rFonts w:asciiTheme="majorBidi" w:hAnsiTheme="majorBidi" w:cstheme="majorBidi"/>
                <w:b/>
                <w:bCs/>
                <w:sz w:val="14"/>
                <w:szCs w:val="14"/>
              </w:rPr>
            </w:pPr>
            <w:r w:rsidRPr="00042929">
              <w:rPr>
                <w:rFonts w:asciiTheme="majorBidi" w:hAnsiTheme="majorBidi" w:cstheme="majorBidi"/>
                <w:b/>
                <w:bCs/>
                <w:sz w:val="14"/>
                <w:szCs w:val="14"/>
              </w:rPr>
              <w:t>275,149</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74,204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83,319</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7,664</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9,709</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5,225</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4,640</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4,653</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5,891</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6,799</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278,481</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364,899</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Pr>
                <w:color w:val="000000"/>
                <w:sz w:val="14"/>
                <w:szCs w:val="14"/>
              </w:rPr>
              <w:t>35,892</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35,464</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33,695</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33,393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28,352</w:t>
            </w:r>
          </w:p>
        </w:tc>
        <w:tc>
          <w:tcPr>
            <w:tcW w:w="810" w:type="dxa"/>
            <w:tcBorders>
              <w:top w:val="nil"/>
              <w:left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35,953</w:t>
            </w:r>
          </w:p>
        </w:tc>
        <w:tc>
          <w:tcPr>
            <w:tcW w:w="810" w:type="dxa"/>
            <w:tcBorders>
              <w:top w:val="nil"/>
              <w:left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32,658</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161,938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208,092</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Pr>
                <w:color w:val="000000"/>
                <w:sz w:val="14"/>
                <w:szCs w:val="14"/>
              </w:rPr>
              <w:t>18,236</w:t>
            </w:r>
          </w:p>
        </w:tc>
        <w:tc>
          <w:tcPr>
            <w:tcW w:w="810" w:type="dxa"/>
            <w:tcBorders>
              <w:top w:val="nil"/>
              <w:left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15,543</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12,379</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13,480</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12,616</w:t>
            </w:r>
          </w:p>
        </w:tc>
        <w:tc>
          <w:tcPr>
            <w:tcW w:w="810" w:type="dxa"/>
            <w:tcBorders>
              <w:top w:val="nil"/>
              <w:left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12,906</w:t>
            </w:r>
          </w:p>
        </w:tc>
        <w:tc>
          <w:tcPr>
            <w:tcW w:w="810" w:type="dxa"/>
            <w:tcBorders>
              <w:top w:val="nil"/>
              <w:left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14,007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562,428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621,081</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sidRPr="00EA0429">
              <w:rPr>
                <w:color w:val="000000"/>
                <w:sz w:val="14"/>
                <w:szCs w:val="14"/>
              </w:rPr>
              <w:t>51,542</w:t>
            </w:r>
          </w:p>
        </w:tc>
        <w:tc>
          <w:tcPr>
            <w:tcW w:w="810" w:type="dxa"/>
            <w:tcBorders>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49,031</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53,284</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47,827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38,940</w:t>
            </w:r>
          </w:p>
        </w:tc>
        <w:tc>
          <w:tcPr>
            <w:tcW w:w="810" w:type="dxa"/>
            <w:tcBorders>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40,740</w:t>
            </w:r>
          </w:p>
        </w:tc>
        <w:tc>
          <w:tcPr>
            <w:tcW w:w="810" w:type="dxa"/>
            <w:tcBorders>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41,741</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131,898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156,984</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sidRPr="00EA0429">
              <w:rPr>
                <w:color w:val="000000"/>
                <w:sz w:val="14"/>
                <w:szCs w:val="14"/>
              </w:rPr>
              <w:t>13,390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12,633</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16,609</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16,582</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16,115</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14,040</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9,897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428,142</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422,623</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43,810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37,542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38,609</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39,933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34,577</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37,724</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40,233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119,268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95,982</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5,597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4,736</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5,340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5,723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3,830</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5,377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5,852</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6,366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6,307</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674</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569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216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413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1,149,084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1,569,032</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152,830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117,142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114,613</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143,057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103,229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121,553</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81,861</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225,913</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237,750</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sidRPr="00EA0429">
              <w:rPr>
                <w:color w:val="000000"/>
                <w:sz w:val="14"/>
                <w:szCs w:val="14"/>
              </w:rPr>
              <w:t>22,457</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23,465</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18,311</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19,777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15,948</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23,766</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20,694</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6,684</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7,626</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476</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515</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574</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309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408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347</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13,735</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14,361</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1,850</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449</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242</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150</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5,208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9,361</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958</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1,397</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906</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777</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939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917</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789</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78</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33,505</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sidRPr="00EA0429">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4,927</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4,332</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3</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A47D70" w:rsidRPr="00EA0429" w:rsidRDefault="00A47D70" w:rsidP="00A47D70">
            <w:pPr>
              <w:jc w:val="right"/>
              <w:rPr>
                <w:color w:val="000000"/>
                <w:sz w:val="14"/>
                <w:szCs w:val="14"/>
              </w:rPr>
            </w:pPr>
            <w:r w:rsidRPr="00EA0429">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267,910</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223,994</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4,464</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10,608</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8,732</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15,025</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17,055</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17,748</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15,049</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35,326</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sz w:val="14"/>
                <w:szCs w:val="14"/>
              </w:rPr>
            </w:pPr>
            <w:r w:rsidRPr="00DF13BF">
              <w:rPr>
                <w:rFonts w:asciiTheme="majorBidi" w:hAnsiTheme="majorBidi" w:cstheme="majorBidi"/>
                <w:sz w:val="14"/>
                <w:szCs w:val="14"/>
              </w:rPr>
              <w:t>49,549</w:t>
            </w:r>
          </w:p>
        </w:tc>
        <w:tc>
          <w:tcPr>
            <w:tcW w:w="810" w:type="dxa"/>
            <w:tcBorders>
              <w:top w:val="nil"/>
              <w:left w:val="nil"/>
              <w:bottom w:val="nil"/>
              <w:right w:val="nil"/>
            </w:tcBorders>
            <w:shd w:val="clear" w:color="auto" w:fill="auto"/>
            <w:noWrap/>
            <w:tcMar>
              <w:left w:w="43" w:type="dxa"/>
              <w:right w:w="43" w:type="dxa"/>
            </w:tcMar>
            <w:vAlign w:val="center"/>
          </w:tcPr>
          <w:p w:rsidR="00A47D70" w:rsidRPr="00001433" w:rsidRDefault="00A47D70" w:rsidP="00A47D70">
            <w:pPr>
              <w:jc w:val="right"/>
              <w:rPr>
                <w:color w:val="000000"/>
                <w:sz w:val="14"/>
                <w:szCs w:val="14"/>
              </w:rPr>
            </w:pPr>
            <w:r w:rsidRPr="00EA0429">
              <w:rPr>
                <w:color w:val="000000"/>
                <w:sz w:val="14"/>
                <w:szCs w:val="14"/>
              </w:rPr>
              <w:t>6,128</w:t>
            </w:r>
          </w:p>
        </w:tc>
        <w:tc>
          <w:tcPr>
            <w:tcW w:w="810" w:type="dxa"/>
            <w:tcBorders>
              <w:top w:val="nil"/>
              <w:left w:val="nil"/>
              <w:bottom w:val="nil"/>
              <w:right w:val="nil"/>
            </w:tcBorders>
            <w:shd w:val="clear" w:color="auto" w:fill="auto"/>
            <w:tcMar>
              <w:left w:w="43" w:type="dxa"/>
              <w:right w:w="43" w:type="dxa"/>
            </w:tcMar>
            <w:vAlign w:val="center"/>
          </w:tcPr>
          <w:p w:rsidR="00A47D70" w:rsidRPr="00F37B53" w:rsidRDefault="00A47D70" w:rsidP="00A47D70">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A47D70" w:rsidRPr="00750AA5" w:rsidRDefault="00A47D70" w:rsidP="00A47D70">
            <w:pPr>
              <w:jc w:val="right"/>
              <w:rPr>
                <w:rFonts w:ascii="Calibri" w:hAnsi="Calibri" w:cs="Calibri"/>
                <w:sz w:val="14"/>
                <w:szCs w:val="14"/>
              </w:rPr>
            </w:pPr>
            <w:r w:rsidRPr="00750AA5">
              <w:rPr>
                <w:rFonts w:ascii="Calibri" w:hAnsi="Calibri" w:cs="Calibri"/>
                <w:sz w:val="14"/>
                <w:szCs w:val="14"/>
              </w:rPr>
              <w:t>3,550</w:t>
            </w:r>
          </w:p>
        </w:tc>
        <w:tc>
          <w:tcPr>
            <w:tcW w:w="720" w:type="dxa"/>
            <w:tcBorders>
              <w:top w:val="nil"/>
              <w:left w:val="nil"/>
              <w:bottom w:val="nil"/>
              <w:right w:val="nil"/>
            </w:tcBorders>
            <w:shd w:val="clear" w:color="auto" w:fill="auto"/>
            <w:tcMar>
              <w:left w:w="43" w:type="dxa"/>
              <w:right w:w="43" w:type="dxa"/>
            </w:tcMar>
            <w:vAlign w:val="center"/>
          </w:tcPr>
          <w:p w:rsidR="00A47D70" w:rsidRPr="00931C17" w:rsidRDefault="00A47D70" w:rsidP="00A47D70">
            <w:pPr>
              <w:jc w:val="right"/>
              <w:rPr>
                <w:rFonts w:asciiTheme="majorBidi" w:hAnsiTheme="majorBidi" w:cstheme="majorBidi"/>
                <w:sz w:val="14"/>
                <w:szCs w:val="14"/>
              </w:rPr>
            </w:pPr>
            <w:r w:rsidRPr="00931C17">
              <w:rPr>
                <w:rFonts w:asciiTheme="majorBidi" w:hAnsiTheme="majorBidi" w:cstheme="majorBidi"/>
                <w:sz w:val="14"/>
                <w:szCs w:val="14"/>
              </w:rPr>
              <w:t>4,425</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sz w:val="14"/>
                <w:szCs w:val="14"/>
              </w:rPr>
            </w:pPr>
            <w:r w:rsidRPr="00F10BF5">
              <w:rPr>
                <w:rFonts w:asciiTheme="majorBidi" w:hAnsiTheme="majorBidi" w:cstheme="majorBidi"/>
                <w:sz w:val="14"/>
                <w:szCs w:val="14"/>
              </w:rPr>
              <w:t>5,149</w:t>
            </w:r>
          </w:p>
        </w:tc>
        <w:tc>
          <w:tcPr>
            <w:tcW w:w="810" w:type="dxa"/>
            <w:tcBorders>
              <w:top w:val="nil"/>
              <w:left w:val="nil"/>
              <w:bottom w:val="nil"/>
              <w:right w:val="nil"/>
            </w:tcBorders>
            <w:shd w:val="clear" w:color="auto" w:fill="auto"/>
            <w:tcMar>
              <w:left w:w="43" w:type="dxa"/>
              <w:right w:w="43" w:type="dxa"/>
            </w:tcMar>
            <w:vAlign w:val="center"/>
          </w:tcPr>
          <w:p w:rsidR="00A47D70" w:rsidRPr="00A47D70" w:rsidRDefault="00A47D70" w:rsidP="00A47D70">
            <w:pPr>
              <w:jc w:val="right"/>
              <w:rPr>
                <w:rFonts w:asciiTheme="majorBidi" w:hAnsiTheme="majorBidi" w:cstheme="majorBidi"/>
                <w:sz w:val="14"/>
                <w:szCs w:val="14"/>
              </w:rPr>
            </w:pPr>
            <w:r w:rsidRPr="00A47D70">
              <w:rPr>
                <w:rFonts w:asciiTheme="majorBidi" w:hAnsiTheme="majorBidi" w:cstheme="majorBidi"/>
                <w:sz w:val="14"/>
                <w:szCs w:val="14"/>
              </w:rPr>
              <w:t>4,656</w:t>
            </w:r>
          </w:p>
        </w:tc>
      </w:tr>
      <w:tr w:rsidR="00A47D70" w:rsidRPr="00A47DEB" w:rsidTr="00A47D7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47D70" w:rsidRPr="002B6501" w:rsidRDefault="00A47D70" w:rsidP="00A47D70">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1,863,979</w:t>
            </w:r>
          </w:p>
        </w:tc>
        <w:tc>
          <w:tcPr>
            <w:tcW w:w="755" w:type="dxa"/>
            <w:tcBorders>
              <w:top w:val="nil"/>
              <w:left w:val="nil"/>
              <w:bottom w:val="nil"/>
              <w:right w:val="nil"/>
            </w:tcBorders>
            <w:shd w:val="clear" w:color="auto" w:fill="auto"/>
            <w:noWrap/>
            <w:tcMar>
              <w:left w:w="43" w:type="dxa"/>
              <w:right w:w="43" w:type="dxa"/>
            </w:tcMar>
            <w:vAlign w:val="center"/>
          </w:tcPr>
          <w:p w:rsidR="00A47D70" w:rsidRPr="00DF13BF" w:rsidRDefault="00A47D70" w:rsidP="00A47D70">
            <w:pPr>
              <w:jc w:val="right"/>
              <w:rPr>
                <w:rFonts w:asciiTheme="majorBidi" w:hAnsiTheme="majorBidi" w:cstheme="majorBidi"/>
                <w:b/>
                <w:bCs/>
                <w:sz w:val="14"/>
                <w:szCs w:val="14"/>
              </w:rPr>
            </w:pPr>
            <w:r w:rsidRPr="00DF13BF">
              <w:rPr>
                <w:rFonts w:asciiTheme="majorBidi" w:hAnsiTheme="majorBidi" w:cstheme="majorBidi"/>
                <w:b/>
                <w:bCs/>
                <w:sz w:val="14"/>
                <w:szCs w:val="14"/>
              </w:rPr>
              <w:t>2,594,933</w:t>
            </w:r>
          </w:p>
        </w:tc>
        <w:tc>
          <w:tcPr>
            <w:tcW w:w="810" w:type="dxa"/>
            <w:tcBorders>
              <w:top w:val="nil"/>
              <w:left w:val="nil"/>
              <w:bottom w:val="nil"/>
              <w:right w:val="nil"/>
            </w:tcBorders>
            <w:shd w:val="clear" w:color="auto" w:fill="auto"/>
            <w:noWrap/>
            <w:tcMar>
              <w:left w:w="43" w:type="dxa"/>
              <w:right w:w="43" w:type="dxa"/>
            </w:tcMar>
            <w:vAlign w:val="center"/>
          </w:tcPr>
          <w:p w:rsidR="00A47D70" w:rsidRPr="00936806" w:rsidRDefault="00A47D70" w:rsidP="00A47D70">
            <w:pPr>
              <w:jc w:val="right"/>
              <w:rPr>
                <w:b/>
                <w:bCs/>
                <w:sz w:val="14"/>
                <w:szCs w:val="14"/>
              </w:rPr>
            </w:pPr>
            <w:r w:rsidRPr="0078112D">
              <w:rPr>
                <w:b/>
                <w:bCs/>
                <w:sz w:val="14"/>
                <w:szCs w:val="14"/>
              </w:rPr>
              <w:t>236,689</w:t>
            </w:r>
          </w:p>
        </w:tc>
        <w:tc>
          <w:tcPr>
            <w:tcW w:w="81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200,752</w:t>
            </w:r>
          </w:p>
        </w:tc>
        <w:tc>
          <w:tcPr>
            <w:tcW w:w="720" w:type="dxa"/>
            <w:tcBorders>
              <w:top w:val="nil"/>
              <w:left w:val="nil"/>
              <w:bottom w:val="nil"/>
              <w:right w:val="nil"/>
            </w:tcBorders>
            <w:shd w:val="clear" w:color="auto" w:fill="auto"/>
            <w:tcMar>
              <w:left w:w="43" w:type="dxa"/>
              <w:right w:w="43" w:type="dxa"/>
            </w:tcMar>
            <w:vAlign w:val="center"/>
          </w:tcPr>
          <w:p w:rsidR="00A47D70" w:rsidRPr="0064799E" w:rsidRDefault="00A47D70" w:rsidP="00A47D70">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193,168</w:t>
            </w:r>
          </w:p>
        </w:tc>
        <w:tc>
          <w:tcPr>
            <w:tcW w:w="720" w:type="dxa"/>
            <w:tcBorders>
              <w:top w:val="nil"/>
              <w:left w:val="nil"/>
              <w:bottom w:val="nil"/>
              <w:right w:val="nil"/>
            </w:tcBorders>
            <w:shd w:val="clear" w:color="auto" w:fill="auto"/>
            <w:tcMar>
              <w:left w:w="43" w:type="dxa"/>
              <w:right w:w="43" w:type="dxa"/>
            </w:tcMar>
            <w:vAlign w:val="center"/>
          </w:tcPr>
          <w:p w:rsidR="00A47D70" w:rsidRPr="00D90ED1" w:rsidRDefault="00A47D70" w:rsidP="00A47D70">
            <w:pPr>
              <w:jc w:val="right"/>
              <w:rPr>
                <w:rFonts w:ascii="Calibri" w:hAnsi="Calibri" w:cs="Calibri"/>
                <w:b/>
                <w:bCs/>
                <w:sz w:val="14"/>
                <w:szCs w:val="14"/>
              </w:rPr>
            </w:pPr>
            <w:r w:rsidRPr="00D90ED1">
              <w:rPr>
                <w:rFonts w:ascii="Calibri" w:hAnsi="Calibri" w:cs="Calibri"/>
                <w:b/>
                <w:bCs/>
                <w:sz w:val="14"/>
                <w:szCs w:val="14"/>
              </w:rPr>
              <w:t>191,790</w:t>
            </w:r>
          </w:p>
        </w:tc>
        <w:tc>
          <w:tcPr>
            <w:tcW w:w="720" w:type="dxa"/>
            <w:tcBorders>
              <w:top w:val="nil"/>
              <w:left w:val="nil"/>
              <w:bottom w:val="nil"/>
              <w:right w:val="nil"/>
            </w:tcBorders>
            <w:shd w:val="clear" w:color="auto" w:fill="auto"/>
            <w:tcMar>
              <w:left w:w="43" w:type="dxa"/>
              <w:right w:w="43" w:type="dxa"/>
            </w:tcMar>
            <w:vAlign w:val="center"/>
          </w:tcPr>
          <w:p w:rsidR="00A47D70" w:rsidRPr="00824DC9" w:rsidRDefault="00A47D70" w:rsidP="00A47D70">
            <w:pPr>
              <w:jc w:val="right"/>
              <w:rPr>
                <w:rFonts w:asciiTheme="majorBidi" w:hAnsiTheme="majorBidi" w:cstheme="majorBidi"/>
                <w:b/>
                <w:bCs/>
                <w:sz w:val="14"/>
                <w:szCs w:val="14"/>
              </w:rPr>
            </w:pPr>
            <w:r w:rsidRPr="00824DC9">
              <w:rPr>
                <w:rFonts w:asciiTheme="majorBidi" w:hAnsiTheme="majorBidi" w:cstheme="majorBidi"/>
                <w:b/>
                <w:bCs/>
                <w:sz w:val="14"/>
                <w:szCs w:val="14"/>
              </w:rPr>
              <w:t>166,302</w:t>
            </w:r>
          </w:p>
        </w:tc>
        <w:tc>
          <w:tcPr>
            <w:tcW w:w="810" w:type="dxa"/>
            <w:tcBorders>
              <w:top w:val="nil"/>
              <w:left w:val="nil"/>
              <w:bottom w:val="nil"/>
              <w:right w:val="nil"/>
            </w:tcBorders>
            <w:shd w:val="clear" w:color="auto" w:fill="auto"/>
            <w:tcMar>
              <w:left w:w="43" w:type="dxa"/>
              <w:right w:w="43" w:type="dxa"/>
            </w:tcMar>
            <w:vAlign w:val="center"/>
          </w:tcPr>
          <w:p w:rsidR="00A47D70" w:rsidRPr="00F10BF5" w:rsidRDefault="00A47D70" w:rsidP="00A47D70">
            <w:pPr>
              <w:jc w:val="right"/>
              <w:rPr>
                <w:rFonts w:asciiTheme="majorBidi" w:hAnsiTheme="majorBidi" w:cstheme="majorBidi"/>
                <w:b/>
                <w:bCs/>
                <w:sz w:val="14"/>
                <w:szCs w:val="14"/>
              </w:rPr>
            </w:pPr>
            <w:r w:rsidRPr="00F10BF5">
              <w:rPr>
                <w:rFonts w:asciiTheme="majorBidi" w:hAnsiTheme="majorBidi" w:cstheme="majorBidi"/>
                <w:b/>
                <w:bCs/>
                <w:sz w:val="14"/>
                <w:szCs w:val="14"/>
              </w:rPr>
              <w:t>195,606</w:t>
            </w:r>
          </w:p>
        </w:tc>
        <w:tc>
          <w:tcPr>
            <w:tcW w:w="810" w:type="dxa"/>
            <w:tcBorders>
              <w:top w:val="nil"/>
              <w:left w:val="nil"/>
              <w:bottom w:val="nil"/>
              <w:right w:val="nil"/>
            </w:tcBorders>
            <w:shd w:val="clear" w:color="auto" w:fill="auto"/>
            <w:tcMar>
              <w:left w:w="43" w:type="dxa"/>
              <w:right w:w="43" w:type="dxa"/>
            </w:tcMar>
            <w:vAlign w:val="center"/>
          </w:tcPr>
          <w:p w:rsidR="00A47D70" w:rsidRPr="00042929" w:rsidRDefault="00A47D70" w:rsidP="00A47D70">
            <w:pPr>
              <w:jc w:val="right"/>
              <w:rPr>
                <w:rFonts w:asciiTheme="majorBidi" w:hAnsiTheme="majorBidi" w:cstheme="majorBidi"/>
                <w:b/>
                <w:bCs/>
                <w:sz w:val="14"/>
                <w:szCs w:val="14"/>
              </w:rPr>
            </w:pPr>
            <w:r w:rsidRPr="00042929">
              <w:rPr>
                <w:rFonts w:asciiTheme="majorBidi" w:hAnsiTheme="majorBidi" w:cstheme="majorBidi"/>
                <w:b/>
                <w:bCs/>
                <w:sz w:val="14"/>
                <w:szCs w:val="14"/>
              </w:rPr>
              <w:t>165,591</w:t>
            </w:r>
          </w:p>
        </w:tc>
      </w:tr>
      <w:tr w:rsidR="00B7250C" w:rsidRPr="00A47DEB" w:rsidTr="00A47D70">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B7250C" w:rsidRPr="002B6501" w:rsidRDefault="00B7250C" w:rsidP="00B7250C">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7250C" w:rsidRPr="00DF13BF" w:rsidRDefault="00B7250C" w:rsidP="00B7250C">
            <w:pPr>
              <w:jc w:val="right"/>
              <w:rPr>
                <w:rFonts w:asciiTheme="majorBidi" w:hAnsiTheme="majorBidi" w:cstheme="majorBidi"/>
                <w:b/>
                <w:bCs/>
                <w:sz w:val="14"/>
                <w:szCs w:val="14"/>
              </w:rPr>
            </w:pPr>
            <w:r w:rsidRPr="00DF13BF">
              <w:rPr>
                <w:rFonts w:asciiTheme="majorBidi" w:hAnsiTheme="majorBidi" w:cstheme="majorBidi"/>
                <w:b/>
                <w:bCs/>
                <w:sz w:val="14"/>
                <w:szCs w:val="14"/>
              </w:rPr>
              <w:t>25,304,144</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7250C" w:rsidRPr="00DF13BF" w:rsidRDefault="00B7250C" w:rsidP="00B7250C">
            <w:pPr>
              <w:jc w:val="right"/>
              <w:rPr>
                <w:rFonts w:asciiTheme="majorBidi" w:hAnsiTheme="majorBidi" w:cstheme="majorBidi"/>
                <w:b/>
                <w:bCs/>
                <w:sz w:val="14"/>
                <w:szCs w:val="14"/>
              </w:rPr>
            </w:pPr>
            <w:r w:rsidRPr="00DF13BF">
              <w:rPr>
                <w:rFonts w:asciiTheme="majorBidi" w:hAnsiTheme="majorBidi" w:cstheme="majorBidi"/>
                <w:b/>
                <w:bCs/>
                <w:sz w:val="14"/>
                <w:szCs w:val="14"/>
              </w:rPr>
              <w:t>31,781,805</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7250C" w:rsidRPr="00936806" w:rsidRDefault="00B7250C" w:rsidP="00B7250C">
            <w:pPr>
              <w:jc w:val="right"/>
              <w:rPr>
                <w:b/>
                <w:bCs/>
                <w:sz w:val="14"/>
                <w:szCs w:val="14"/>
              </w:rPr>
            </w:pPr>
            <w:r w:rsidRPr="00EA0429">
              <w:rPr>
                <w:b/>
                <w:bCs/>
                <w:sz w:val="14"/>
                <w:szCs w:val="14"/>
              </w:rPr>
              <w:t>2,896,897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D90ED1" w:rsidRDefault="00B7250C" w:rsidP="00B7250C">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2,388,554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64799E" w:rsidRDefault="00B7250C" w:rsidP="00B7250C">
            <w:pPr>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 xml:space="preserve">  2,301,276 </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D90ED1" w:rsidRDefault="00B7250C" w:rsidP="00B7250C">
            <w:pPr>
              <w:jc w:val="right"/>
              <w:rPr>
                <w:rFonts w:asciiTheme="majorBidi" w:hAnsiTheme="majorBidi" w:cstheme="majorBidi"/>
                <w:b/>
                <w:bCs/>
                <w:sz w:val="14"/>
                <w:szCs w:val="14"/>
              </w:rPr>
            </w:pPr>
            <w:r w:rsidRPr="00D90ED1">
              <w:rPr>
                <w:rFonts w:asciiTheme="majorBidi" w:hAnsiTheme="majorBidi" w:cstheme="majorBidi"/>
                <w:b/>
                <w:bCs/>
                <w:sz w:val="14"/>
                <w:szCs w:val="14"/>
              </w:rPr>
              <w:t>2,244,256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824DC9" w:rsidRDefault="00B7250C" w:rsidP="00B7250C">
            <w:pPr>
              <w:jc w:val="right"/>
              <w:rPr>
                <w:rFonts w:asciiTheme="majorBidi" w:hAnsiTheme="majorBidi" w:cstheme="majorBidi"/>
                <w:b/>
                <w:bCs/>
                <w:sz w:val="14"/>
                <w:szCs w:val="14"/>
              </w:rPr>
            </w:pPr>
            <w:r w:rsidRPr="00824DC9">
              <w:rPr>
                <w:rFonts w:asciiTheme="majorBidi" w:hAnsiTheme="majorBidi" w:cstheme="majorBidi"/>
                <w:b/>
                <w:bCs/>
                <w:sz w:val="14"/>
                <w:szCs w:val="14"/>
              </w:rPr>
              <w:t>2,190,505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F10BF5" w:rsidRDefault="00B7250C" w:rsidP="00B7250C">
            <w:pPr>
              <w:jc w:val="right"/>
              <w:rPr>
                <w:rFonts w:asciiTheme="majorBidi" w:hAnsiTheme="majorBidi" w:cstheme="majorBidi"/>
                <w:b/>
                <w:bCs/>
                <w:sz w:val="14"/>
                <w:szCs w:val="14"/>
              </w:rPr>
            </w:pPr>
            <w:r w:rsidRPr="00F10BF5">
              <w:rPr>
                <w:rFonts w:asciiTheme="majorBidi" w:hAnsiTheme="majorBidi" w:cstheme="majorBidi"/>
                <w:b/>
                <w:bCs/>
                <w:sz w:val="14"/>
                <w:szCs w:val="14"/>
              </w:rPr>
              <w:t>2,372,309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B7250C" w:rsidRPr="00F10BF5" w:rsidRDefault="00A47D70" w:rsidP="00B7250C">
            <w:pPr>
              <w:jc w:val="right"/>
              <w:rPr>
                <w:rFonts w:asciiTheme="majorBidi" w:hAnsiTheme="majorBidi" w:cstheme="majorBidi"/>
                <w:b/>
                <w:bCs/>
                <w:sz w:val="14"/>
                <w:szCs w:val="14"/>
              </w:rPr>
            </w:pPr>
            <w:r>
              <w:rPr>
                <w:rFonts w:asciiTheme="majorBidi" w:hAnsiTheme="majorBidi" w:cstheme="majorBidi"/>
                <w:b/>
                <w:bCs/>
                <w:sz w:val="14"/>
                <w:szCs w:val="14"/>
              </w:rPr>
              <w:t>2,136,769</w:t>
            </w:r>
          </w:p>
        </w:tc>
      </w:tr>
      <w:tr w:rsidR="00F10BF5" w:rsidRPr="00BF4323" w:rsidTr="009D3113">
        <w:trPr>
          <w:cantSplit/>
          <w:trHeight w:hRule="exact" w:val="20"/>
        </w:trPr>
        <w:tc>
          <w:tcPr>
            <w:tcW w:w="9540" w:type="dxa"/>
            <w:gridSpan w:val="10"/>
            <w:tcBorders>
              <w:top w:val="single" w:sz="12" w:space="0" w:color="auto"/>
              <w:left w:val="nil"/>
              <w:right w:val="nil"/>
            </w:tcBorders>
          </w:tcPr>
          <w:p w:rsidR="00F10BF5" w:rsidRPr="0078712A" w:rsidRDefault="00F10BF5" w:rsidP="00F10BF5">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770"/>
        <w:gridCol w:w="674"/>
        <w:gridCol w:w="720"/>
        <w:gridCol w:w="724"/>
        <w:gridCol w:w="720"/>
        <w:gridCol w:w="81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4C7B71" w:rsidRPr="00BF4323" w:rsidTr="004C7B71">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4C7B71" w:rsidRPr="00BF4323" w:rsidRDefault="004C7B71" w:rsidP="0016489F">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4C7B71" w:rsidRPr="002B6501" w:rsidRDefault="004C7B71" w:rsidP="0016489F">
            <w:pPr>
              <w:ind w:right="-105"/>
              <w:jc w:val="right"/>
              <w:rPr>
                <w:b/>
                <w:bCs/>
                <w:sz w:val="16"/>
                <w:szCs w:val="16"/>
              </w:rPr>
            </w:pPr>
            <w:r>
              <w:rPr>
                <w:b/>
                <w:bCs/>
                <w:sz w:val="16"/>
                <w:szCs w:val="16"/>
              </w:rPr>
              <w:t>FY21</w:t>
            </w:r>
            <w:r>
              <w:rPr>
                <w:b/>
                <w:bCs/>
                <w:sz w:val="16"/>
                <w:szCs w:val="16"/>
                <w:vertAlign w:val="superscript"/>
              </w:rPr>
              <w:t xml:space="preserve"> </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4C7B71" w:rsidRPr="004F71F5" w:rsidRDefault="004C7B71" w:rsidP="0016489F">
            <w:pPr>
              <w:ind w:right="-105"/>
              <w:jc w:val="right"/>
              <w:rPr>
                <w:b/>
                <w:bCs/>
                <w:sz w:val="16"/>
                <w:szCs w:val="16"/>
                <w:vertAlign w:val="superscript"/>
              </w:rPr>
            </w:pPr>
            <w:r>
              <w:rPr>
                <w:b/>
                <w:bCs/>
                <w:sz w:val="16"/>
                <w:szCs w:val="16"/>
              </w:rPr>
              <w:t>FY22</w:t>
            </w:r>
            <w:r w:rsidRPr="00DF4CF4">
              <w:rPr>
                <w:b/>
                <w:sz w:val="14"/>
                <w:szCs w:val="14"/>
                <w:vertAlign w:val="superscript"/>
              </w:rPr>
              <w:t>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4C7B71" w:rsidRPr="00F1018F" w:rsidRDefault="004C7B71" w:rsidP="0016489F">
            <w:pPr>
              <w:tabs>
                <w:tab w:val="left" w:pos="1830"/>
                <w:tab w:val="center" w:pos="2084"/>
              </w:tabs>
              <w:jc w:val="center"/>
              <w:rPr>
                <w:b/>
                <w:bCs/>
                <w:sz w:val="16"/>
                <w:szCs w:val="16"/>
              </w:rPr>
            </w:pPr>
            <w:r>
              <w:rPr>
                <w:b/>
                <w:bCs/>
                <w:sz w:val="16"/>
                <w:szCs w:val="16"/>
              </w:rPr>
              <w:t>2022</w:t>
            </w:r>
          </w:p>
        </w:tc>
        <w:tc>
          <w:tcPr>
            <w:tcW w:w="1444" w:type="dxa"/>
            <w:gridSpan w:val="2"/>
            <w:tcBorders>
              <w:top w:val="single" w:sz="12" w:space="0" w:color="auto"/>
              <w:left w:val="single" w:sz="4" w:space="0" w:color="auto"/>
              <w:bottom w:val="single" w:sz="4" w:space="0" w:color="auto"/>
            </w:tcBorders>
            <w:shd w:val="clear" w:color="auto" w:fill="auto"/>
            <w:vAlign w:val="center"/>
          </w:tcPr>
          <w:p w:rsidR="004C7B71" w:rsidRPr="00F1018F" w:rsidRDefault="004C7B71" w:rsidP="0016489F">
            <w:pPr>
              <w:tabs>
                <w:tab w:val="left" w:pos="1830"/>
                <w:tab w:val="center" w:pos="2084"/>
              </w:tabs>
              <w:jc w:val="center"/>
              <w:rPr>
                <w:b/>
                <w:bCs/>
                <w:sz w:val="16"/>
                <w:szCs w:val="16"/>
              </w:rPr>
            </w:pPr>
            <w:r>
              <w:rPr>
                <w:b/>
                <w:bCs/>
                <w:sz w:val="16"/>
                <w:szCs w:val="16"/>
              </w:rPr>
              <w:t>2022</w:t>
            </w:r>
          </w:p>
        </w:tc>
        <w:tc>
          <w:tcPr>
            <w:tcW w:w="2974" w:type="dxa"/>
            <w:gridSpan w:val="4"/>
            <w:tcBorders>
              <w:top w:val="single" w:sz="12" w:space="0" w:color="auto"/>
              <w:left w:val="single" w:sz="4" w:space="0" w:color="auto"/>
              <w:bottom w:val="single" w:sz="4" w:space="0" w:color="auto"/>
            </w:tcBorders>
            <w:shd w:val="clear" w:color="auto" w:fill="auto"/>
            <w:vAlign w:val="center"/>
          </w:tcPr>
          <w:p w:rsidR="004C7B71" w:rsidRPr="00F1018F" w:rsidRDefault="004C7B71" w:rsidP="0016489F">
            <w:pPr>
              <w:tabs>
                <w:tab w:val="left" w:pos="1830"/>
                <w:tab w:val="center" w:pos="2084"/>
              </w:tabs>
              <w:jc w:val="center"/>
              <w:rPr>
                <w:b/>
                <w:bCs/>
                <w:sz w:val="16"/>
                <w:szCs w:val="16"/>
              </w:rPr>
            </w:pPr>
            <w:r>
              <w:rPr>
                <w:b/>
                <w:bCs/>
                <w:sz w:val="16"/>
                <w:szCs w:val="16"/>
              </w:rPr>
              <w:t>2023</w:t>
            </w:r>
          </w:p>
        </w:tc>
      </w:tr>
      <w:tr w:rsidR="00092D5C" w:rsidRPr="00BF4323" w:rsidTr="004C7B71">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092D5C" w:rsidRPr="00BF4323" w:rsidRDefault="00092D5C" w:rsidP="00092D5C">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092D5C" w:rsidRPr="00BF4323" w:rsidRDefault="00092D5C" w:rsidP="00092D5C">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092D5C" w:rsidRPr="00BF4323" w:rsidRDefault="00092D5C" w:rsidP="00092D5C">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092D5C" w:rsidRPr="00A75A33" w:rsidRDefault="00092D5C" w:rsidP="00092D5C">
            <w:pPr>
              <w:jc w:val="right"/>
              <w:rPr>
                <w:b/>
                <w:sz w:val="14"/>
                <w:szCs w:val="14"/>
              </w:rPr>
            </w:pPr>
            <w:r>
              <w:rPr>
                <w:b/>
                <w:sz w:val="14"/>
                <w:szCs w:val="14"/>
              </w:rPr>
              <w:t>Apr</w:t>
            </w:r>
          </w:p>
        </w:tc>
        <w:tc>
          <w:tcPr>
            <w:tcW w:w="770" w:type="dxa"/>
            <w:tcBorders>
              <w:top w:val="single" w:sz="4" w:space="0" w:color="auto"/>
              <w:left w:val="single" w:sz="4" w:space="0" w:color="auto"/>
              <w:bottom w:val="single" w:sz="12" w:space="0" w:color="auto"/>
            </w:tcBorders>
            <w:shd w:val="clear" w:color="auto" w:fill="auto"/>
            <w:vAlign w:val="center"/>
          </w:tcPr>
          <w:p w:rsidR="00092D5C" w:rsidRPr="00A37BDB" w:rsidRDefault="00092D5C" w:rsidP="00092D5C">
            <w:pPr>
              <w:jc w:val="right"/>
              <w:rPr>
                <w:b/>
                <w:sz w:val="14"/>
                <w:szCs w:val="14"/>
              </w:rPr>
            </w:pPr>
            <w:r>
              <w:rPr>
                <w:b/>
                <w:sz w:val="14"/>
                <w:szCs w:val="14"/>
              </w:rPr>
              <w:t>Nov</w:t>
            </w:r>
          </w:p>
        </w:tc>
        <w:tc>
          <w:tcPr>
            <w:tcW w:w="674" w:type="dxa"/>
            <w:tcBorders>
              <w:top w:val="single" w:sz="4" w:space="0" w:color="auto"/>
              <w:left w:val="nil"/>
              <w:bottom w:val="single" w:sz="12" w:space="0" w:color="auto"/>
              <w:right w:val="single" w:sz="4" w:space="0" w:color="auto"/>
            </w:tcBorders>
            <w:shd w:val="clear" w:color="auto" w:fill="auto"/>
            <w:tcMar>
              <w:left w:w="58" w:type="dxa"/>
              <w:right w:w="115" w:type="dxa"/>
            </w:tcMar>
            <w:vAlign w:val="center"/>
          </w:tcPr>
          <w:p w:rsidR="00092D5C" w:rsidRPr="00A37BDB" w:rsidRDefault="00092D5C" w:rsidP="00092D5C">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092D5C" w:rsidRPr="00A37BDB" w:rsidRDefault="00092D5C" w:rsidP="00092D5C">
            <w:pPr>
              <w:jc w:val="right"/>
              <w:rPr>
                <w:b/>
                <w:sz w:val="14"/>
                <w:szCs w:val="14"/>
              </w:rPr>
            </w:pPr>
            <w:r>
              <w:rPr>
                <w:b/>
                <w:sz w:val="14"/>
                <w:szCs w:val="14"/>
              </w:rPr>
              <w:t>Jan</w:t>
            </w:r>
          </w:p>
        </w:tc>
        <w:tc>
          <w:tcPr>
            <w:tcW w:w="724" w:type="dxa"/>
            <w:tcBorders>
              <w:top w:val="single" w:sz="4" w:space="0" w:color="auto"/>
              <w:left w:val="nil"/>
              <w:bottom w:val="single" w:sz="12" w:space="0" w:color="auto"/>
            </w:tcBorders>
            <w:shd w:val="clear" w:color="auto" w:fill="auto"/>
            <w:tcMar>
              <w:left w:w="58" w:type="dxa"/>
              <w:right w:w="115" w:type="dxa"/>
            </w:tcMar>
            <w:vAlign w:val="center"/>
          </w:tcPr>
          <w:p w:rsidR="00092D5C" w:rsidRPr="00A37BDB" w:rsidRDefault="00092D5C" w:rsidP="00092D5C">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092D5C" w:rsidRPr="00A37BDB" w:rsidRDefault="00092D5C" w:rsidP="00092D5C">
            <w:pPr>
              <w:jc w:val="right"/>
              <w:rPr>
                <w:b/>
                <w:sz w:val="14"/>
                <w:szCs w:val="14"/>
              </w:rPr>
            </w:pPr>
            <w:proofErr w:type="spellStart"/>
            <w:r>
              <w:rPr>
                <w:b/>
                <w:sz w:val="14"/>
                <w:szCs w:val="14"/>
              </w:rPr>
              <w:t>Mar</w:t>
            </w:r>
            <w:r w:rsidRPr="00092D5C">
              <w:rPr>
                <w:b/>
                <w:sz w:val="14"/>
                <w:szCs w:val="14"/>
                <w:vertAlign w:val="superscript"/>
              </w:rPr>
              <w:t>R</w:t>
            </w:r>
            <w:proofErr w:type="spellEnd"/>
          </w:p>
        </w:tc>
        <w:tc>
          <w:tcPr>
            <w:tcW w:w="828" w:type="dxa"/>
            <w:gridSpan w:val="2"/>
            <w:tcBorders>
              <w:top w:val="single" w:sz="4" w:space="0" w:color="auto"/>
              <w:left w:val="nil"/>
              <w:bottom w:val="single" w:sz="12" w:space="0" w:color="auto"/>
            </w:tcBorders>
            <w:shd w:val="clear" w:color="auto" w:fill="auto"/>
            <w:tcMar>
              <w:left w:w="58" w:type="dxa"/>
              <w:right w:w="115" w:type="dxa"/>
            </w:tcMar>
            <w:vAlign w:val="center"/>
          </w:tcPr>
          <w:p w:rsidR="00092D5C" w:rsidRPr="00A37BDB" w:rsidRDefault="00092D5C" w:rsidP="00092D5C">
            <w:pPr>
              <w:jc w:val="right"/>
              <w:rPr>
                <w:b/>
                <w:sz w:val="14"/>
                <w:szCs w:val="14"/>
              </w:rPr>
            </w:pPr>
            <w:proofErr w:type="spellStart"/>
            <w:r>
              <w:rPr>
                <w:b/>
                <w:sz w:val="14"/>
                <w:szCs w:val="14"/>
              </w:rPr>
              <w:t>Apr</w:t>
            </w:r>
            <w:r w:rsidRPr="00092D5C">
              <w:rPr>
                <w:b/>
                <w:sz w:val="14"/>
                <w:szCs w:val="14"/>
                <w:vertAlign w:val="superscript"/>
              </w:rPr>
              <w:t>P</w:t>
            </w:r>
            <w:proofErr w:type="spellEnd"/>
          </w:p>
        </w:tc>
      </w:tr>
      <w:tr w:rsidR="00036E5E" w:rsidRPr="00505401" w:rsidTr="004C7B71">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7,243,546</w:t>
            </w:r>
          </w:p>
        </w:tc>
        <w:tc>
          <w:tcPr>
            <w:tcW w:w="787" w:type="dxa"/>
            <w:tcBorders>
              <w:top w:val="single" w:sz="12" w:space="0" w:color="auto"/>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7,932,418</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541,150</w:t>
            </w:r>
          </w:p>
        </w:tc>
        <w:tc>
          <w:tcPr>
            <w:tcW w:w="770"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658,579</w:t>
            </w:r>
          </w:p>
        </w:tc>
        <w:tc>
          <w:tcPr>
            <w:tcW w:w="674"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693,753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743,029</w:t>
            </w:r>
          </w:p>
        </w:tc>
        <w:tc>
          <w:tcPr>
            <w:tcW w:w="724"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774,554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541,207</w:t>
            </w:r>
          </w:p>
        </w:tc>
        <w:tc>
          <w:tcPr>
            <w:tcW w:w="828" w:type="dxa"/>
            <w:gridSpan w:val="2"/>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554,342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188,718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169,014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12,913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15,967</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14,382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13,403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12,743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10,316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13,245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665,170</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328,297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42</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46,514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146,574</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191,747</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47,389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109,674</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40,967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32,747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3,076</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1,053</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1,222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596</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604</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515,541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561,130</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48,411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49,131</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61,706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21,782</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21,399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36,885</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38,388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174,028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160,067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11,825</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9,900</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8,838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6,811</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7,287</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88,647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238,968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18,849</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18,776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8,640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40,052</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11,783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36,317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16,836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2,442,277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3,151,276</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293,386</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334,636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305,242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232,651</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344,898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183,225</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217,783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113,939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189,178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571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415</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593,633</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512,929</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34,234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78,061</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73,503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32,831</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61,866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75,309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59,465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2,420,624</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2,588,811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117,844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150,786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170,801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246,103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123,630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144,324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90,778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8,322,032</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9,644,477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852,070</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386,128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321,170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263,143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292,313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324,267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305,164</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930,209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794,885</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51,855</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24,215</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22,072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31,149</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29,938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20,944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18,870</w:t>
            </w:r>
          </w:p>
        </w:tc>
      </w:tr>
      <w:tr w:rsidR="00036E5E" w:rsidRPr="00505401" w:rsidTr="004C7B71">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350,604</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442,997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44,353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14,798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23,805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13,897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11,021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21,329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22,992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855,492</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1,212,164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81,491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64,933</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61,355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47,313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38,978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37,115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73,109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110,585</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12,235</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1,430</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2,625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837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2,505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1,457,224</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1,818,442</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164,561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71,566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68,100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43,023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59,992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64,526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70,587</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2,512,807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2,251,641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181,362</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81,418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33,694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26,777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59,978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89,629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64,756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95,612</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119,637</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8,919</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5,176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2,817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1,924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3,395</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4,963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2,046,976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2,894,126</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307,296</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122,593</w:t>
            </w:r>
          </w:p>
        </w:tc>
        <w:tc>
          <w:tcPr>
            <w:tcW w:w="674" w:type="dxa"/>
            <w:tcBorders>
              <w:top w:val="nil"/>
              <w:left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104,856</w:t>
            </w:r>
          </w:p>
        </w:tc>
        <w:tc>
          <w:tcPr>
            <w:tcW w:w="720" w:type="dxa"/>
            <w:tcBorders>
              <w:top w:val="nil"/>
              <w:left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97,244</w:t>
            </w:r>
          </w:p>
        </w:tc>
        <w:tc>
          <w:tcPr>
            <w:tcW w:w="724" w:type="dxa"/>
            <w:tcBorders>
              <w:top w:val="nil"/>
              <w:left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92,892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84,629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83,376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2,745,191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3,628,596</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303,783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124,191</w:t>
            </w:r>
          </w:p>
        </w:tc>
        <w:tc>
          <w:tcPr>
            <w:tcW w:w="674" w:type="dxa"/>
            <w:tcBorders>
              <w:lef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99,811</w:t>
            </w:r>
          </w:p>
        </w:tc>
        <w:tc>
          <w:tcPr>
            <w:tcW w:w="720"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103,922</w:t>
            </w:r>
          </w:p>
        </w:tc>
        <w:tc>
          <w:tcPr>
            <w:tcW w:w="72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72,820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87,523</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100,506</w:t>
            </w:r>
          </w:p>
        </w:tc>
      </w:tr>
      <w:tr w:rsidR="00036E5E" w:rsidRPr="00505401" w:rsidTr="004C7B71">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2,142,319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3,009,873</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260,494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112,795</w:t>
            </w:r>
          </w:p>
        </w:tc>
        <w:tc>
          <w:tcPr>
            <w:tcW w:w="674" w:type="dxa"/>
            <w:tcBorders>
              <w:top w:val="nil"/>
              <w:lef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68,159</w:t>
            </w:r>
          </w:p>
        </w:tc>
        <w:tc>
          <w:tcPr>
            <w:tcW w:w="720" w:type="dxa"/>
            <w:tcBorders>
              <w:top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53,871</w:t>
            </w:r>
          </w:p>
        </w:tc>
        <w:tc>
          <w:tcPr>
            <w:tcW w:w="724" w:type="dxa"/>
            <w:tcBorders>
              <w:top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67,510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79,108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95,086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587,836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564,509</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42,514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10,627</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3,248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49,707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2,932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4,840</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422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15,037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54,215</w:t>
            </w:r>
          </w:p>
        </w:tc>
        <w:tc>
          <w:tcPr>
            <w:tcW w:w="746" w:type="dxa"/>
            <w:tcBorders>
              <w:top w:val="nil"/>
              <w:left w:val="nil"/>
              <w:bottom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775</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769</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28,404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344</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2,378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3,574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4,998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9,747,064</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18,743,154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1,800,477</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1,254,428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1,264,646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1,260,435</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1,288,722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1,457,994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1,283,963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4,640,569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10,296,177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743,161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683,267</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513,421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578,111</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722,548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805,626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717,503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3,189,888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4,601,532</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619,609</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287,549</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445,322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341,508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247,892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378,520</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226,788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036E5E" w:rsidRPr="002B6501" w:rsidRDefault="00036E5E" w:rsidP="00036E5E">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1,776,145</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3,681,125</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430,434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266,149</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283,306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318,766</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305,744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258,666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325,489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036E5E" w:rsidRPr="002B6501" w:rsidRDefault="00036E5E" w:rsidP="00036E5E">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133,556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163,571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7,273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17,422</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22,584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22,050</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15,181</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14,183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036E5E" w:rsidRPr="002B6501" w:rsidRDefault="00036E5E" w:rsidP="00036E5E">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6,908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749</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Pr>
                <w:rFonts w:asciiTheme="majorBidi" w:hAnsiTheme="majorBidi" w:cstheme="majorBidi"/>
                <w:sz w:val="14"/>
                <w:szCs w:val="14"/>
              </w:rPr>
              <w:t>-</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41</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4,756,378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5,705,298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544,162</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447,743</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517,354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396,319</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317,134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424,050</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364,052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1,892,070</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2,282,657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268,458</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240,314</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323,306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245,617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192,006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275,651</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206,529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723,015</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820,084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74,033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48,887</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36,805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40,592</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42,378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50,649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709,084</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921,977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76,877</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56,926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61,791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38,750</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35,442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39,094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48,746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124,806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127,317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12,224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9,890</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10,794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6,557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1,651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1,491</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1,272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1,307,402</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1,553,262</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112,571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91,725</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84,658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64,804</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51,035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65,437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56,855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8,522,616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10,674,600</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963,080</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778,838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696,831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639,356</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590,695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635,848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462,139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685,668</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716,653</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6,844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128,684</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95,788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100,273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85,247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4,402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177,911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188,571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16,553</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11,620</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10,642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8,334</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18,605</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13,602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2,459,385</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3,250,664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304,915</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181,429</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179,973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173,118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159,379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159,279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129,509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870,976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838,817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70,611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55,504</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53,862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41,288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76,049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55,984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47,839</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4,328,677</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5,679,896</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564,157</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401,600</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356,566</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316,343</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341,779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316,732</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266,787</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4,583,209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5,896,808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431,051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300,546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292,983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239,181</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182,410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203,049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198,195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Pr>
                <w:rFonts w:asciiTheme="majorBidi" w:hAnsiTheme="majorBidi" w:cstheme="majorBidi"/>
                <w:sz w:val="14"/>
                <w:szCs w:val="14"/>
              </w:rPr>
              <w:t>-</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1,627,623</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2,106,985</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141,030</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92,173</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92,044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67,777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46,936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53,791</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2,196,866</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2,853,531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200,267</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143,752</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142,727</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126,904</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103,299</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105,336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109,446</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242,719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341,882</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32,504</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27,209</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22,484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16,871</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14,680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20,314</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16,115</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516,002</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594,410</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57,251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37,413</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35,728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27,629</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19,183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30,463</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18,843</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1,163,123</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sidRPr="003A5946">
              <w:rPr>
                <w:b/>
                <w:bCs/>
                <w:sz w:val="14"/>
                <w:szCs w:val="14"/>
              </w:rPr>
              <w:t>1,154,818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85,560</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76,606</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72,248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41,008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40,581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43,326</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51,038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190,169</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239,281</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19,302</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13,517</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13,758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9,182</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9,123</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10,504</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300,661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204,437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9,270</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9,221</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5,895</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2,036</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1,709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2,302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168,721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168,998</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15,399</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10,298</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12,113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6,608</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4,379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3,962</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48,470</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53,987</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1,901</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5,655</w:t>
            </w:r>
          </w:p>
        </w:tc>
        <w:tc>
          <w:tcPr>
            <w:tcW w:w="67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2,347</w:t>
            </w:r>
          </w:p>
        </w:tc>
        <w:tc>
          <w:tcPr>
            <w:tcW w:w="724"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4,527</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5,849</w:t>
            </w:r>
          </w:p>
        </w:tc>
      </w:tr>
      <w:tr w:rsidR="00036E5E" w:rsidRPr="00505401" w:rsidTr="004C7B71">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036E5E" w:rsidRPr="002B6501" w:rsidRDefault="00036E5E" w:rsidP="00036E5E">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sz w:val="14"/>
                <w:szCs w:val="14"/>
              </w:rPr>
            </w:pPr>
            <w:r w:rsidRPr="005D5764">
              <w:rPr>
                <w:rFonts w:asciiTheme="majorBidi" w:hAnsiTheme="majorBidi" w:cstheme="majorBidi"/>
                <w:sz w:val="14"/>
                <w:szCs w:val="14"/>
              </w:rPr>
              <w:t>455,102</w:t>
            </w:r>
          </w:p>
        </w:tc>
        <w:tc>
          <w:tcPr>
            <w:tcW w:w="787" w:type="dxa"/>
            <w:tcBorders>
              <w:top w:val="nil"/>
              <w:left w:val="nil"/>
              <w:bottom w:val="single" w:sz="12" w:space="0" w:color="auto"/>
            </w:tcBorders>
            <w:shd w:val="clear" w:color="auto" w:fill="auto"/>
            <w:noWrap/>
            <w:tcMar>
              <w:left w:w="43" w:type="dxa"/>
              <w:right w:w="43" w:type="dxa"/>
            </w:tcMar>
            <w:vAlign w:val="center"/>
          </w:tcPr>
          <w:p w:rsidR="00036E5E" w:rsidRPr="003A5946" w:rsidRDefault="00036E5E" w:rsidP="00036E5E">
            <w:pPr>
              <w:jc w:val="right"/>
              <w:rPr>
                <w:sz w:val="14"/>
                <w:szCs w:val="14"/>
              </w:rPr>
            </w:pPr>
            <w:r w:rsidRPr="003A5946">
              <w:rPr>
                <w:sz w:val="14"/>
                <w:szCs w:val="14"/>
              </w:rPr>
              <w:t>488,114</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39,689</w:t>
            </w:r>
          </w:p>
        </w:tc>
        <w:tc>
          <w:tcPr>
            <w:tcW w:w="770"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37,916</w:t>
            </w:r>
          </w:p>
        </w:tc>
        <w:tc>
          <w:tcPr>
            <w:tcW w:w="674"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35,121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20,836</w:t>
            </w:r>
          </w:p>
        </w:tc>
        <w:tc>
          <w:tcPr>
            <w:tcW w:w="724"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21,640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23,587</w:t>
            </w:r>
          </w:p>
        </w:tc>
        <w:tc>
          <w:tcPr>
            <w:tcW w:w="828" w:type="dxa"/>
            <w:gridSpan w:val="2"/>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sz w:val="14"/>
                <w:szCs w:val="14"/>
              </w:rPr>
            </w:pPr>
            <w:r w:rsidRPr="00036E5E">
              <w:rPr>
                <w:rFonts w:asciiTheme="majorBidi" w:hAnsiTheme="majorBidi" w:cstheme="majorBidi"/>
                <w:sz w:val="14"/>
                <w:szCs w:val="14"/>
              </w:rPr>
              <w:t>28,421</w:t>
            </w:r>
          </w:p>
        </w:tc>
      </w:tr>
      <w:tr w:rsidR="00036E5E" w:rsidRPr="00505401" w:rsidTr="004C7B71">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5,064,991</w:t>
            </w:r>
          </w:p>
        </w:tc>
        <w:tc>
          <w:tcPr>
            <w:tcW w:w="787" w:type="dxa"/>
            <w:tcBorders>
              <w:top w:val="single" w:sz="12" w:space="0" w:color="auto"/>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Pr>
                <w:b/>
                <w:bCs/>
                <w:sz w:val="14"/>
                <w:szCs w:val="14"/>
              </w:rPr>
              <w:t>6,604,825</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576,146</w:t>
            </w:r>
          </w:p>
        </w:tc>
        <w:tc>
          <w:tcPr>
            <w:tcW w:w="770"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276,079</w:t>
            </w:r>
          </w:p>
        </w:tc>
        <w:tc>
          <w:tcPr>
            <w:tcW w:w="674"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233,229</w:t>
            </w:r>
          </w:p>
        </w:tc>
        <w:tc>
          <w:tcPr>
            <w:tcW w:w="720"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179,569</w:t>
            </w:r>
          </w:p>
        </w:tc>
        <w:tc>
          <w:tcPr>
            <w:tcW w:w="724"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275,763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213,395</w:t>
            </w:r>
          </w:p>
        </w:tc>
        <w:tc>
          <w:tcPr>
            <w:tcW w:w="828" w:type="dxa"/>
            <w:gridSpan w:val="2"/>
            <w:tcBorders>
              <w:top w:val="single" w:sz="12" w:space="0" w:color="auto"/>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228,186</w:t>
            </w:r>
          </w:p>
        </w:tc>
      </w:tr>
      <w:tr w:rsidR="00036E5E" w:rsidRPr="00505401" w:rsidTr="004C7B71">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52,148,151</w:t>
            </w:r>
          </w:p>
        </w:tc>
        <w:tc>
          <w:tcPr>
            <w:tcW w:w="787" w:type="dxa"/>
            <w:tcBorders>
              <w:top w:val="nil"/>
              <w:left w:val="nil"/>
              <w:bottom w:val="nil"/>
            </w:tcBorders>
            <w:shd w:val="clear" w:color="auto" w:fill="auto"/>
            <w:noWrap/>
            <w:tcMar>
              <w:left w:w="43" w:type="dxa"/>
              <w:right w:w="43" w:type="dxa"/>
            </w:tcMar>
            <w:vAlign w:val="center"/>
          </w:tcPr>
          <w:p w:rsidR="00036E5E" w:rsidRPr="003A5946" w:rsidRDefault="00036E5E" w:rsidP="00036E5E">
            <w:pPr>
              <w:jc w:val="right"/>
              <w:rPr>
                <w:b/>
                <w:bCs/>
                <w:sz w:val="14"/>
                <w:szCs w:val="14"/>
              </w:rPr>
            </w:pPr>
            <w:r>
              <w:rPr>
                <w:b/>
                <w:bCs/>
                <w:sz w:val="18"/>
                <w:szCs w:val="18"/>
              </w:rPr>
              <w:t xml:space="preserve"> </w:t>
            </w:r>
            <w:r>
              <w:rPr>
                <w:b/>
                <w:bCs/>
                <w:sz w:val="14"/>
                <w:szCs w:val="14"/>
              </w:rPr>
              <w:t>69,984,994</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6,097,479</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4,303,138</w:t>
            </w:r>
          </w:p>
        </w:tc>
        <w:tc>
          <w:tcPr>
            <w:tcW w:w="67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4,192,024</w:t>
            </w:r>
          </w:p>
        </w:tc>
        <w:tc>
          <w:tcPr>
            <w:tcW w:w="720"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3,865,962</w:t>
            </w:r>
          </w:p>
        </w:tc>
        <w:tc>
          <w:tcPr>
            <w:tcW w:w="72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3,834,990</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3,930,658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3,547,584</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99498B" w:rsidRDefault="00036E5E" w:rsidP="00036E5E">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1,408,000</w:t>
            </w:r>
          </w:p>
        </w:tc>
        <w:tc>
          <w:tcPr>
            <w:tcW w:w="787" w:type="dxa"/>
            <w:tcBorders>
              <w:top w:val="nil"/>
              <w:left w:val="nil"/>
              <w:bottom w:val="nil"/>
            </w:tcBorders>
            <w:shd w:val="clear" w:color="auto" w:fill="auto"/>
            <w:noWrap/>
            <w:tcMar>
              <w:left w:w="43" w:type="dxa"/>
              <w:right w:w="43" w:type="dxa"/>
            </w:tcMar>
            <w:vAlign w:val="center"/>
          </w:tcPr>
          <w:p w:rsidR="00036E5E" w:rsidRPr="00BD4910" w:rsidRDefault="00036E5E" w:rsidP="00036E5E">
            <w:pPr>
              <w:jc w:val="right"/>
              <w:rPr>
                <w:b/>
                <w:bCs/>
                <w:sz w:val="14"/>
                <w:szCs w:val="14"/>
              </w:rPr>
            </w:pPr>
            <w:r w:rsidRPr="00BD4910">
              <w:rPr>
                <w:b/>
                <w:bCs/>
                <w:sz w:val="14"/>
                <w:szCs w:val="14"/>
              </w:rPr>
              <w:t>4,272,685</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344,508</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178,150</w:t>
            </w:r>
          </w:p>
        </w:tc>
        <w:tc>
          <w:tcPr>
            <w:tcW w:w="67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173,550</w:t>
            </w:r>
          </w:p>
        </w:tc>
        <w:tc>
          <w:tcPr>
            <w:tcW w:w="720"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160,051</w:t>
            </w:r>
          </w:p>
        </w:tc>
        <w:tc>
          <w:tcPr>
            <w:tcW w:w="72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153,783</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157,619</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142,258</w:t>
            </w:r>
          </w:p>
        </w:tc>
      </w:tr>
      <w:tr w:rsidR="00036E5E" w:rsidRPr="00505401" w:rsidTr="004C7B71">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036E5E" w:rsidRPr="0099498B" w:rsidRDefault="00036E5E" w:rsidP="00036E5E">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50,740,151</w:t>
            </w:r>
          </w:p>
        </w:tc>
        <w:tc>
          <w:tcPr>
            <w:tcW w:w="787" w:type="dxa"/>
            <w:tcBorders>
              <w:top w:val="nil"/>
              <w:left w:val="nil"/>
              <w:bottom w:val="nil"/>
            </w:tcBorders>
            <w:shd w:val="clear" w:color="auto" w:fill="auto"/>
            <w:noWrap/>
            <w:tcMar>
              <w:left w:w="43" w:type="dxa"/>
              <w:right w:w="43" w:type="dxa"/>
            </w:tcMar>
            <w:vAlign w:val="center"/>
          </w:tcPr>
          <w:p w:rsidR="00036E5E" w:rsidRPr="00BD4910" w:rsidRDefault="00036E5E" w:rsidP="00036E5E">
            <w:pPr>
              <w:jc w:val="right"/>
              <w:rPr>
                <w:b/>
                <w:bCs/>
                <w:sz w:val="14"/>
                <w:szCs w:val="14"/>
              </w:rPr>
            </w:pPr>
            <w:r w:rsidRPr="00BD4910">
              <w:rPr>
                <w:b/>
                <w:bCs/>
                <w:sz w:val="14"/>
                <w:szCs w:val="14"/>
              </w:rPr>
              <w:t>65,712,310</w:t>
            </w:r>
          </w:p>
        </w:tc>
        <w:tc>
          <w:tcPr>
            <w:tcW w:w="746" w:type="dxa"/>
            <w:tcBorders>
              <w:top w:val="nil"/>
              <w:left w:val="nil"/>
              <w:bottom w:val="nil"/>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5,752,972</w:t>
            </w:r>
          </w:p>
        </w:tc>
        <w:tc>
          <w:tcPr>
            <w:tcW w:w="77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4,124,989</w:t>
            </w:r>
          </w:p>
        </w:tc>
        <w:tc>
          <w:tcPr>
            <w:tcW w:w="67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4,018,474</w:t>
            </w:r>
          </w:p>
        </w:tc>
        <w:tc>
          <w:tcPr>
            <w:tcW w:w="720"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3,705,911</w:t>
            </w:r>
          </w:p>
        </w:tc>
        <w:tc>
          <w:tcPr>
            <w:tcW w:w="724" w:type="dxa"/>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3,681,207</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3,773,038</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3,405,325</w:t>
            </w:r>
          </w:p>
        </w:tc>
      </w:tr>
      <w:tr w:rsidR="00036E5E" w:rsidRPr="000D0DC3" w:rsidTr="004C7B71">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036E5E" w:rsidRPr="0099498B" w:rsidRDefault="00036E5E" w:rsidP="00036E5E">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3,077,853</w:t>
            </w:r>
          </w:p>
        </w:tc>
        <w:tc>
          <w:tcPr>
            <w:tcW w:w="787" w:type="dxa"/>
            <w:tcBorders>
              <w:top w:val="nil"/>
              <w:left w:val="nil"/>
              <w:bottom w:val="single" w:sz="8" w:space="0" w:color="auto"/>
            </w:tcBorders>
            <w:shd w:val="clear" w:color="auto" w:fill="auto"/>
            <w:noWrap/>
            <w:tcMar>
              <w:left w:w="43" w:type="dxa"/>
              <w:right w:w="43" w:type="dxa"/>
            </w:tcMar>
            <w:vAlign w:val="center"/>
          </w:tcPr>
          <w:p w:rsidR="00036E5E" w:rsidRPr="00BD4910" w:rsidRDefault="00036E5E" w:rsidP="00036E5E">
            <w:pPr>
              <w:jc w:val="right"/>
              <w:rPr>
                <w:b/>
                <w:bCs/>
                <w:sz w:val="14"/>
                <w:szCs w:val="14"/>
              </w:rPr>
            </w:pPr>
            <w:r w:rsidRPr="00BD4910">
              <w:rPr>
                <w:b/>
                <w:bCs/>
                <w:sz w:val="14"/>
                <w:szCs w:val="14"/>
              </w:rPr>
              <w:t>5,830,650</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206,007</w:t>
            </w:r>
          </w:p>
        </w:tc>
        <w:tc>
          <w:tcPr>
            <w:tcW w:w="770"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208,008</w:t>
            </w:r>
          </w:p>
        </w:tc>
        <w:tc>
          <w:tcPr>
            <w:tcW w:w="674" w:type="dxa"/>
            <w:tcBorders>
              <w:bottom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217,498</w:t>
            </w:r>
          </w:p>
        </w:tc>
        <w:tc>
          <w:tcPr>
            <w:tcW w:w="720" w:type="dxa"/>
            <w:tcBorders>
              <w:bottom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223,122</w:t>
            </w:r>
          </w:p>
        </w:tc>
        <w:tc>
          <w:tcPr>
            <w:tcW w:w="724" w:type="dxa"/>
            <w:tcBorders>
              <w:bottom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251,820</w:t>
            </w:r>
          </w:p>
        </w:tc>
        <w:tc>
          <w:tcPr>
            <w:tcW w:w="720" w:type="dxa"/>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217,915</w:t>
            </w:r>
          </w:p>
        </w:tc>
        <w:tc>
          <w:tcPr>
            <w:tcW w:w="828" w:type="dxa"/>
            <w:gridSpan w:val="2"/>
            <w:tcBorders>
              <w:top w:val="nil"/>
              <w:left w:val="nil"/>
              <w:bottom w:val="single" w:sz="12" w:space="0" w:color="auto"/>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301,681</w:t>
            </w:r>
          </w:p>
        </w:tc>
      </w:tr>
      <w:tr w:rsidR="00036E5E" w:rsidRPr="000D0DC3" w:rsidTr="004C7B71">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36E5E" w:rsidRPr="002B6501" w:rsidRDefault="00036E5E" w:rsidP="00036E5E">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36E5E" w:rsidRPr="005D5764" w:rsidRDefault="00036E5E" w:rsidP="00036E5E">
            <w:pPr>
              <w:jc w:val="right"/>
              <w:rPr>
                <w:rFonts w:asciiTheme="majorBidi" w:hAnsiTheme="majorBidi" w:cstheme="majorBidi"/>
                <w:b/>
                <w:bCs/>
                <w:sz w:val="14"/>
                <w:szCs w:val="14"/>
              </w:rPr>
            </w:pPr>
            <w:r w:rsidRPr="005D5764">
              <w:rPr>
                <w:rFonts w:asciiTheme="majorBidi" w:hAnsiTheme="majorBidi" w:cstheme="majorBidi"/>
                <w:b/>
                <w:bCs/>
                <w:sz w:val="14"/>
                <w:szCs w:val="14"/>
              </w:rPr>
              <w:t>53,818,004</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036E5E" w:rsidRPr="00BD4910" w:rsidRDefault="00036E5E" w:rsidP="00036E5E">
            <w:pPr>
              <w:jc w:val="right"/>
              <w:rPr>
                <w:b/>
                <w:bCs/>
                <w:sz w:val="14"/>
                <w:szCs w:val="14"/>
              </w:rPr>
            </w:pPr>
            <w:r w:rsidRPr="00BD4910">
              <w:rPr>
                <w:b/>
                <w:bCs/>
                <w:sz w:val="14"/>
                <w:szCs w:val="14"/>
              </w:rPr>
              <w:t xml:space="preserve">71,542,959 </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5,958,979</w:t>
            </w:r>
          </w:p>
        </w:tc>
        <w:tc>
          <w:tcPr>
            <w:tcW w:w="770" w:type="dxa"/>
            <w:tcBorders>
              <w:top w:val="nil"/>
              <w:left w:val="nil"/>
              <w:bottom w:val="single" w:sz="8"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4,332,996</w:t>
            </w:r>
          </w:p>
        </w:tc>
        <w:tc>
          <w:tcPr>
            <w:tcW w:w="674"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4,235,972</w:t>
            </w:r>
          </w:p>
        </w:tc>
        <w:tc>
          <w:tcPr>
            <w:tcW w:w="720"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3,929,033</w:t>
            </w:r>
          </w:p>
        </w:tc>
        <w:tc>
          <w:tcPr>
            <w:tcW w:w="724" w:type="dxa"/>
            <w:tcBorders>
              <w:top w:val="single" w:sz="12" w:space="0" w:color="auto"/>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3,933,028</w:t>
            </w:r>
          </w:p>
        </w:tc>
        <w:tc>
          <w:tcPr>
            <w:tcW w:w="720" w:type="dxa"/>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3,990,953</w:t>
            </w:r>
          </w:p>
        </w:tc>
        <w:tc>
          <w:tcPr>
            <w:tcW w:w="828" w:type="dxa"/>
            <w:gridSpan w:val="2"/>
            <w:tcBorders>
              <w:top w:val="nil"/>
              <w:left w:val="nil"/>
              <w:bottom w:val="nil"/>
              <w:right w:val="nil"/>
            </w:tcBorders>
            <w:shd w:val="clear" w:color="auto" w:fill="auto"/>
            <w:tcMar>
              <w:left w:w="43" w:type="dxa"/>
              <w:right w:w="43" w:type="dxa"/>
            </w:tcMar>
            <w:vAlign w:val="center"/>
          </w:tcPr>
          <w:p w:rsidR="00036E5E" w:rsidRPr="00036E5E" w:rsidRDefault="00036E5E" w:rsidP="00036E5E">
            <w:pPr>
              <w:jc w:val="right"/>
              <w:rPr>
                <w:rFonts w:asciiTheme="majorBidi" w:hAnsiTheme="majorBidi" w:cstheme="majorBidi"/>
                <w:b/>
                <w:bCs/>
                <w:sz w:val="14"/>
                <w:szCs w:val="14"/>
              </w:rPr>
            </w:pPr>
            <w:r w:rsidRPr="00036E5E">
              <w:rPr>
                <w:rFonts w:asciiTheme="majorBidi" w:hAnsiTheme="majorBidi" w:cstheme="majorBidi"/>
                <w:b/>
                <w:bCs/>
                <w:sz w:val="14"/>
                <w:szCs w:val="14"/>
              </w:rPr>
              <w:t>3,707,007</w:t>
            </w:r>
          </w:p>
        </w:tc>
      </w:tr>
      <w:tr w:rsidR="00092D5C" w:rsidRPr="00BF4323" w:rsidTr="00302E5F">
        <w:trPr>
          <w:trHeight w:hRule="exact" w:val="144"/>
        </w:trPr>
        <w:tc>
          <w:tcPr>
            <w:tcW w:w="9558" w:type="dxa"/>
            <w:gridSpan w:val="11"/>
            <w:tcBorders>
              <w:top w:val="single" w:sz="12" w:space="0" w:color="auto"/>
              <w:left w:val="nil"/>
              <w:right w:val="nil"/>
            </w:tcBorders>
            <w:shd w:val="clear" w:color="auto" w:fill="auto"/>
          </w:tcPr>
          <w:p w:rsidR="00092D5C" w:rsidRPr="00265BD6" w:rsidRDefault="00092D5C" w:rsidP="00092D5C">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302E5F" w:rsidRPr="00BF4323" w:rsidTr="00302E5F">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02E5F" w:rsidRPr="00BF4323" w:rsidRDefault="00302E5F"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02E5F" w:rsidRPr="002B6501" w:rsidRDefault="00302E5F"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02E5F" w:rsidRPr="00FD2138" w:rsidRDefault="00302E5F"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02E5F" w:rsidRPr="00F1018F" w:rsidRDefault="00302E5F" w:rsidP="00901E91">
            <w:pPr>
              <w:tabs>
                <w:tab w:val="left" w:pos="1830"/>
                <w:tab w:val="center" w:pos="2084"/>
              </w:tabs>
              <w:jc w:val="center"/>
              <w:rPr>
                <w:b/>
                <w:bCs/>
                <w:sz w:val="16"/>
                <w:szCs w:val="16"/>
              </w:rPr>
            </w:pPr>
            <w:r>
              <w:rPr>
                <w:b/>
                <w:bCs/>
                <w:sz w:val="16"/>
                <w:szCs w:val="16"/>
              </w:rPr>
              <w:t>2022</w:t>
            </w:r>
          </w:p>
        </w:tc>
        <w:tc>
          <w:tcPr>
            <w:tcW w:w="2160" w:type="dxa"/>
            <w:gridSpan w:val="3"/>
            <w:tcBorders>
              <w:top w:val="single" w:sz="12" w:space="0" w:color="auto"/>
              <w:left w:val="single" w:sz="4" w:space="0" w:color="auto"/>
              <w:bottom w:val="single" w:sz="4" w:space="0" w:color="auto"/>
            </w:tcBorders>
            <w:shd w:val="clear" w:color="auto" w:fill="auto"/>
            <w:vAlign w:val="center"/>
          </w:tcPr>
          <w:p w:rsidR="00302E5F" w:rsidRPr="00F1018F" w:rsidRDefault="00302E5F" w:rsidP="00901E91">
            <w:pPr>
              <w:tabs>
                <w:tab w:val="left" w:pos="1830"/>
                <w:tab w:val="center" w:pos="2084"/>
              </w:tabs>
              <w:jc w:val="center"/>
              <w:rPr>
                <w:b/>
                <w:bCs/>
                <w:sz w:val="16"/>
                <w:szCs w:val="16"/>
              </w:rPr>
            </w:pPr>
            <w:r>
              <w:rPr>
                <w:b/>
                <w:bCs/>
                <w:sz w:val="16"/>
                <w:szCs w:val="16"/>
              </w:rPr>
              <w:t>2022</w:t>
            </w:r>
          </w:p>
        </w:tc>
        <w:tc>
          <w:tcPr>
            <w:tcW w:w="2160" w:type="dxa"/>
            <w:gridSpan w:val="3"/>
            <w:tcBorders>
              <w:top w:val="single" w:sz="12" w:space="0" w:color="auto"/>
              <w:left w:val="single" w:sz="4" w:space="0" w:color="auto"/>
              <w:bottom w:val="single" w:sz="4" w:space="0" w:color="auto"/>
            </w:tcBorders>
            <w:shd w:val="clear" w:color="auto" w:fill="auto"/>
            <w:vAlign w:val="center"/>
          </w:tcPr>
          <w:p w:rsidR="00302E5F" w:rsidRPr="00F1018F" w:rsidRDefault="00302E5F" w:rsidP="00901E91">
            <w:pPr>
              <w:tabs>
                <w:tab w:val="left" w:pos="1830"/>
                <w:tab w:val="center" w:pos="2084"/>
              </w:tabs>
              <w:jc w:val="center"/>
              <w:rPr>
                <w:b/>
                <w:bCs/>
                <w:sz w:val="16"/>
                <w:szCs w:val="16"/>
              </w:rPr>
            </w:pPr>
            <w:r>
              <w:rPr>
                <w:b/>
                <w:bCs/>
                <w:sz w:val="16"/>
                <w:szCs w:val="16"/>
              </w:rPr>
              <w:t>2023</w:t>
            </w:r>
          </w:p>
        </w:tc>
      </w:tr>
      <w:tr w:rsidR="00F10BF5" w:rsidRPr="00BF4323" w:rsidTr="00134B78">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F10BF5" w:rsidRPr="00BF4323" w:rsidRDefault="00F10BF5" w:rsidP="00F10BF5">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F10BF5" w:rsidRPr="00BF4323" w:rsidRDefault="00F10BF5" w:rsidP="00F10BF5">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F10BF5" w:rsidRPr="00BF4323" w:rsidRDefault="00F10BF5" w:rsidP="00F10BF5">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10BF5" w:rsidRPr="00D90ABD" w:rsidRDefault="009C4161" w:rsidP="00F10BF5">
            <w:pPr>
              <w:jc w:val="right"/>
              <w:rPr>
                <w:b/>
                <w:sz w:val="14"/>
                <w:szCs w:val="14"/>
              </w:rPr>
            </w:pPr>
            <w:r>
              <w:rPr>
                <w:b/>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10BF5" w:rsidRPr="0075638B" w:rsidRDefault="00F10BF5" w:rsidP="00F10BF5">
            <w:pPr>
              <w:jc w:val="right"/>
              <w:rPr>
                <w:b/>
                <w:sz w:val="14"/>
                <w:szCs w:val="14"/>
              </w:rPr>
            </w:pPr>
            <w:r w:rsidRPr="0075638B">
              <w:rPr>
                <w:b/>
                <w:sz w:val="14"/>
                <w:szCs w:val="14"/>
              </w:rPr>
              <w:t>Nov</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F10BF5" w:rsidRPr="0075638B" w:rsidRDefault="00F10BF5" w:rsidP="00F10BF5">
            <w:pPr>
              <w:jc w:val="right"/>
              <w:rPr>
                <w:b/>
                <w:sz w:val="14"/>
                <w:szCs w:val="14"/>
              </w:rPr>
            </w:pPr>
            <w:r w:rsidRPr="0075638B">
              <w:rPr>
                <w:b/>
                <w:sz w:val="14"/>
                <w:szCs w:val="14"/>
              </w:rPr>
              <w:t>Dec</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F10BF5" w:rsidRPr="00D90ABD" w:rsidRDefault="00F10BF5" w:rsidP="00F10BF5">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F10BF5" w:rsidRPr="00D90ABD" w:rsidRDefault="00F10BF5" w:rsidP="00F10BF5">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F10BF5" w:rsidRPr="00D90ABD" w:rsidRDefault="00F10BF5" w:rsidP="00F10BF5">
            <w:pPr>
              <w:jc w:val="right"/>
              <w:rPr>
                <w:b/>
                <w:sz w:val="14"/>
                <w:szCs w:val="14"/>
              </w:rPr>
            </w:pPr>
            <w:r>
              <w:rPr>
                <w:b/>
                <w:sz w:val="14"/>
                <w:szCs w:val="14"/>
              </w:rPr>
              <w:t>Mar</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F10BF5" w:rsidRPr="00D90ABD" w:rsidRDefault="00F10BF5" w:rsidP="00F10BF5">
            <w:pPr>
              <w:jc w:val="right"/>
              <w:rPr>
                <w:b/>
                <w:sz w:val="14"/>
                <w:szCs w:val="14"/>
              </w:rPr>
            </w:pPr>
            <w:r>
              <w:rPr>
                <w:b/>
                <w:sz w:val="14"/>
                <w:szCs w:val="14"/>
              </w:rPr>
              <w:t>Apr</w:t>
            </w:r>
          </w:p>
        </w:tc>
      </w:tr>
      <w:tr w:rsidR="00A02824" w:rsidRPr="00F6138D" w:rsidTr="00A02824">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B06642">
              <w:rPr>
                <w:b/>
                <w:bCs/>
                <w:color w:val="000000"/>
                <w:sz w:val="14"/>
                <w:szCs w:val="14"/>
              </w:rPr>
              <w:t>679,864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649,662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833,597</w:t>
            </w:r>
          </w:p>
        </w:tc>
        <w:tc>
          <w:tcPr>
            <w:tcW w:w="720" w:type="dxa"/>
            <w:tcBorders>
              <w:top w:val="single" w:sz="12" w:space="0" w:color="auto"/>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1,069,346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703,774</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646,347</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429,115</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12,893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14,731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17,249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12,710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13,164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12,274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8,275</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148,838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165,325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101,160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121,630</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55,747</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4,229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3,937</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3,095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2,238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2,112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3,017</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45,299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55,565</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70,759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45,022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32,679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38,441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32,700</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11,931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16,811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14,597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11,792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11,998</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11,475</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22,730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32,362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10,926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44,366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4,192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43,723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9,611</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367,735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318,112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357,538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364,248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236,187</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180,069</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298</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42,872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105,238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79,605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55,157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72,330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96,914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60,761</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171,261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106,999</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127,258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364,500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231,442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82,584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67,162</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B06642">
              <w:rPr>
                <w:b/>
                <w:bCs/>
                <w:color w:val="000000"/>
                <w:sz w:val="14"/>
                <w:szCs w:val="14"/>
              </w:rPr>
              <w:t>875,796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534,863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475,042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498,989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421,438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340,906</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352,219</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79,594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57,276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49,196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44,353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39,141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23,358</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30,328</w:t>
            </w:r>
          </w:p>
        </w:tc>
      </w:tr>
      <w:tr w:rsidR="00A02824" w:rsidRPr="00F6138D" w:rsidTr="00A02824">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45,706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40,573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36,864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27,208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26,364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28,743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22,713</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55,163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25,064</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26,085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15,181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11,928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18,737</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15,921</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14,032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10,060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9,399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4,766</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6,729</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146,260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144,646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80,087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149,068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128,580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112,522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117,069</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276,652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110,030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110,095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78,337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64,741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36,112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34,504</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8,585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2,010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1,698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2,435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3,060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4,446</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B06642">
              <w:rPr>
                <w:color w:val="000000"/>
                <w:sz w:val="14"/>
                <w:szCs w:val="14"/>
              </w:rPr>
              <w:t>249,803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150,486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160,956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173,008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138,112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113,399</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120,509</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2E4711">
              <w:rPr>
                <w:b/>
                <w:bCs/>
                <w:color w:val="000000"/>
                <w:sz w:val="14"/>
                <w:szCs w:val="14"/>
              </w:rPr>
              <w:t>365,279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220,953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140,568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142,197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137,025</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93,805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63,096</w:t>
            </w:r>
          </w:p>
        </w:tc>
      </w:tr>
      <w:tr w:rsidR="00A02824" w:rsidRPr="00F6138D" w:rsidTr="00A02824">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rsidR="00A02824" w:rsidRPr="00E447FF" w:rsidRDefault="00A02824" w:rsidP="00A02824">
            <w:pPr>
              <w:jc w:val="right"/>
              <w:rPr>
                <w:color w:val="000000"/>
                <w:sz w:val="14"/>
                <w:szCs w:val="14"/>
              </w:rPr>
            </w:pPr>
            <w:r w:rsidRPr="002E4711">
              <w:rPr>
                <w:color w:val="000000"/>
                <w:sz w:val="14"/>
                <w:szCs w:val="14"/>
              </w:rPr>
              <w:t>275,358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178,673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117,929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111,074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87,891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62,664</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2E4711">
              <w:rPr>
                <w:color w:val="000000"/>
                <w:sz w:val="14"/>
                <w:szCs w:val="14"/>
              </w:rPr>
              <w:t>88,767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22,414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27,013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14,918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4</w:t>
            </w:r>
          </w:p>
        </w:tc>
      </w:tr>
      <w:tr w:rsidR="00A02824" w:rsidRPr="00F6138D"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2E4711">
              <w:rPr>
                <w:color w:val="000000"/>
                <w:sz w:val="14"/>
                <w:szCs w:val="14"/>
              </w:rPr>
              <w:t>1,154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37,679</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225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4,110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5,483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428</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7B5DBD">
              <w:rPr>
                <w:b/>
                <w:bCs/>
                <w:color w:val="000000"/>
                <w:sz w:val="14"/>
                <w:szCs w:val="14"/>
              </w:rPr>
              <w:t>2,223,515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1,646,183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1,585,252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1,326,208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1,264,981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1,206,434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891,468</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7B5DBD">
              <w:rPr>
                <w:color w:val="000000"/>
                <w:sz w:val="14"/>
                <w:szCs w:val="14"/>
              </w:rPr>
              <w:t>1,261,724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708,232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649,862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687,615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462,706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484,024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312,588</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7B5DBD">
              <w:rPr>
                <w:color w:val="000000"/>
                <w:sz w:val="14"/>
                <w:szCs w:val="14"/>
              </w:rPr>
              <w:t>533,536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545,983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502,858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324,296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383,137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377,113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276,995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02824" w:rsidRPr="002B6501" w:rsidRDefault="00A02824" w:rsidP="00A0282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7B5DBD">
              <w:rPr>
                <w:color w:val="000000"/>
                <w:sz w:val="14"/>
                <w:szCs w:val="14"/>
              </w:rPr>
              <w:t>385,252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318,138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364,904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242,785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358,341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301,361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258,645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02824" w:rsidRPr="002B6501" w:rsidRDefault="00A02824" w:rsidP="00A0282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7B5DBD">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73,787</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67,596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71,420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60,797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43,931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43,203</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02824" w:rsidRPr="002B6501" w:rsidRDefault="00A02824" w:rsidP="00A02824">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7B5DBD">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92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37</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4E7B83">
              <w:rPr>
                <w:b/>
                <w:bCs/>
                <w:color w:val="000000"/>
                <w:sz w:val="14"/>
                <w:szCs w:val="14"/>
              </w:rPr>
              <w:t>431,183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371,148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444,519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356,631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280,114</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267,325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240,361</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4E7B83">
              <w:rPr>
                <w:color w:val="000000"/>
                <w:sz w:val="14"/>
                <w:szCs w:val="14"/>
              </w:rPr>
              <w:t>208,871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175,085</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239,709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184,658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138,318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148,951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118,210</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4E7B83">
              <w:rPr>
                <w:color w:val="000000"/>
                <w:sz w:val="14"/>
                <w:szCs w:val="14"/>
              </w:rPr>
              <w:t>70,515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37,435</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38,709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38,419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28,014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28,335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32,125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4E7B83">
              <w:rPr>
                <w:color w:val="000000"/>
                <w:sz w:val="14"/>
                <w:szCs w:val="14"/>
              </w:rPr>
              <w:t>70,124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62,071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61,537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48,373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42,364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31,844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39,115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4E7B83">
              <w:rPr>
                <w:color w:val="000000"/>
                <w:sz w:val="14"/>
                <w:szCs w:val="14"/>
              </w:rPr>
              <w:t>31,513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29,846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34,918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23,910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28,472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23,094</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4E7B83">
              <w:rPr>
                <w:color w:val="000000"/>
                <w:sz w:val="14"/>
                <w:szCs w:val="14"/>
              </w:rPr>
              <w:t>50,160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60,758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74,717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50,263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47,508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29,723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27,817</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A139C7">
              <w:rPr>
                <w:b/>
                <w:bCs/>
                <w:color w:val="000000"/>
                <w:sz w:val="14"/>
                <w:szCs w:val="14"/>
              </w:rPr>
              <w:t>1,017,063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893,090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804,762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650,763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545,960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622,422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493,645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A139C7">
              <w:rPr>
                <w:color w:val="000000"/>
                <w:sz w:val="14"/>
                <w:szCs w:val="14"/>
              </w:rPr>
              <w:t>33,044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167,693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81,349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40,686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23,870</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5,186</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A139C7">
              <w:rPr>
                <w:color w:val="000000"/>
                <w:sz w:val="14"/>
                <w:szCs w:val="14"/>
              </w:rPr>
              <w:t>19,486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15,854</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9,455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13,919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20,749</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18,714</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A139C7">
              <w:rPr>
                <w:color w:val="000000"/>
                <w:sz w:val="14"/>
                <w:szCs w:val="14"/>
              </w:rPr>
              <w:t>280,053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192,201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217,800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208,811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128,648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145,332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129,563</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A139C7">
              <w:rPr>
                <w:color w:val="000000"/>
                <w:sz w:val="14"/>
                <w:szCs w:val="14"/>
              </w:rPr>
              <w:t>136,365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103,134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102,657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105,746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134,232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71,256</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A139C7">
              <w:rPr>
                <w:color w:val="000000"/>
                <w:sz w:val="14"/>
                <w:szCs w:val="14"/>
              </w:rPr>
              <w:t>548,115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362,234</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393,024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284,690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295,008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298,239</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268,926</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5B7F2A">
              <w:rPr>
                <w:b/>
                <w:bCs/>
                <w:color w:val="000000"/>
                <w:sz w:val="14"/>
                <w:szCs w:val="14"/>
              </w:rPr>
              <w:t>473,418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362,073</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374,978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411,483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280,416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271,883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211,783</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3,259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3,927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2,481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537</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177,530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110,991</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100,659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112,427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76,637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50,842</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190,569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153,526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176,134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218,495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130,299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119,304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92,118</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26,156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22,276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20,328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14,376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12,785</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14,482</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16,795</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76,630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73,090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74,599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62,258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58,214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57,895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51,491</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5B7F2A">
              <w:rPr>
                <w:b/>
                <w:bCs/>
                <w:color w:val="000000"/>
                <w:sz w:val="14"/>
                <w:szCs w:val="14"/>
              </w:rPr>
              <w:t>87,866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82,182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90,453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78,910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53,949</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58,391</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50,247</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22,719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18,577</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15,636</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14,013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14,325</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16,050</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10,951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8,728</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10,018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6,374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2,064</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13,784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7,162</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10,077</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15,061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9,970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3,720</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1,419</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2,153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5,156</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5,269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2,819</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2,031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4,776</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color w:val="000000"/>
                <w:sz w:val="14"/>
                <w:szCs w:val="14"/>
              </w:rPr>
            </w:pPr>
            <w:r w:rsidRPr="005B7F2A">
              <w:rPr>
                <w:color w:val="000000"/>
                <w:sz w:val="14"/>
                <w:szCs w:val="14"/>
              </w:rPr>
              <w:t>38,258</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color w:val="000000"/>
                <w:sz w:val="14"/>
                <w:szCs w:val="14"/>
              </w:rPr>
            </w:pPr>
            <w:r w:rsidRPr="00F10BF5">
              <w:rPr>
                <w:rFonts w:asciiTheme="majorBidi" w:hAnsiTheme="majorBidi" w:cstheme="majorBidi"/>
                <w:color w:val="000000"/>
                <w:sz w:val="14"/>
                <w:szCs w:val="14"/>
              </w:rPr>
              <w:t>42,560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color w:val="000000"/>
                <w:sz w:val="14"/>
                <w:szCs w:val="14"/>
              </w:rPr>
            </w:pPr>
            <w:r w:rsidRPr="0064799E">
              <w:rPr>
                <w:rFonts w:asciiTheme="majorBidi" w:hAnsiTheme="majorBidi" w:cstheme="majorBidi"/>
                <w:color w:val="000000"/>
                <w:sz w:val="14"/>
                <w:szCs w:val="14"/>
              </w:rPr>
              <w:t>49,452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40,643</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23,710</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sz w:val="14"/>
                <w:szCs w:val="14"/>
              </w:rPr>
            </w:pPr>
            <w:r w:rsidRPr="00F10BF5">
              <w:rPr>
                <w:rFonts w:asciiTheme="majorBidi" w:hAnsiTheme="majorBidi" w:cstheme="majorBidi"/>
                <w:sz w:val="14"/>
                <w:szCs w:val="14"/>
              </w:rPr>
              <w:t>28,529</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sz w:val="14"/>
                <w:szCs w:val="14"/>
              </w:rPr>
            </w:pPr>
            <w:r w:rsidRPr="00A02824">
              <w:rPr>
                <w:rFonts w:asciiTheme="majorBidi" w:hAnsiTheme="majorBidi" w:cstheme="majorBidi"/>
                <w:sz w:val="14"/>
                <w:szCs w:val="14"/>
              </w:rPr>
              <w:t>25,938</w:t>
            </w:r>
          </w:p>
        </w:tc>
      </w:tr>
      <w:tr w:rsidR="00A02824" w:rsidRPr="00460247" w:rsidTr="00A0282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02824" w:rsidRPr="002B6501" w:rsidRDefault="00A02824" w:rsidP="00A02824">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rsidR="00A02824" w:rsidRPr="002A42B8" w:rsidRDefault="00A02824" w:rsidP="00A02824">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5,841,530</w:t>
            </w:r>
          </w:p>
        </w:tc>
        <w:tc>
          <w:tcPr>
            <w:tcW w:w="720" w:type="dxa"/>
            <w:tcBorders>
              <w:top w:val="nil"/>
              <w:left w:val="nil"/>
              <w:bottom w:val="nil"/>
              <w:right w:val="nil"/>
            </w:tcBorders>
            <w:shd w:val="clear" w:color="auto" w:fill="auto"/>
            <w:noWrap/>
            <w:tcMar>
              <w:left w:w="43" w:type="dxa"/>
              <w:right w:w="43" w:type="dxa"/>
            </w:tcMar>
            <w:vAlign w:val="center"/>
          </w:tcPr>
          <w:p w:rsidR="00A02824" w:rsidRDefault="00A02824" w:rsidP="00A02824">
            <w:pPr>
              <w:jc w:val="right"/>
              <w:rPr>
                <w:b/>
                <w:bCs/>
                <w:color w:val="000000"/>
                <w:sz w:val="14"/>
                <w:szCs w:val="14"/>
              </w:rPr>
            </w:pPr>
            <w:r w:rsidRPr="005B7F2A">
              <w:rPr>
                <w:b/>
                <w:bCs/>
                <w:color w:val="000000"/>
                <w:sz w:val="14"/>
                <w:szCs w:val="14"/>
              </w:rPr>
              <w:t>506,934</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394,280</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395,091</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340,952</w:t>
            </w:r>
          </w:p>
        </w:tc>
        <w:tc>
          <w:tcPr>
            <w:tcW w:w="720" w:type="dxa"/>
            <w:tcBorders>
              <w:top w:val="nil"/>
              <w:left w:val="nil"/>
              <w:bottom w:val="nil"/>
              <w:right w:val="nil"/>
            </w:tcBorders>
            <w:shd w:val="clear" w:color="auto" w:fill="auto"/>
            <w:tcMar>
              <w:left w:w="43" w:type="dxa"/>
              <w:right w:w="43" w:type="dxa"/>
            </w:tcMar>
            <w:vAlign w:val="center"/>
          </w:tcPr>
          <w:p w:rsidR="00A02824" w:rsidRPr="00F10BF5" w:rsidRDefault="00A02824" w:rsidP="00A02824">
            <w:pPr>
              <w:jc w:val="right"/>
              <w:rPr>
                <w:rFonts w:asciiTheme="majorBidi" w:hAnsiTheme="majorBidi" w:cstheme="majorBidi"/>
                <w:b/>
                <w:bCs/>
                <w:sz w:val="14"/>
                <w:szCs w:val="14"/>
              </w:rPr>
            </w:pPr>
            <w:r w:rsidRPr="00F10BF5">
              <w:rPr>
                <w:rFonts w:asciiTheme="majorBidi" w:hAnsiTheme="majorBidi" w:cstheme="majorBidi"/>
                <w:b/>
                <w:bCs/>
                <w:sz w:val="14"/>
                <w:szCs w:val="14"/>
              </w:rPr>
              <w:t>346,385</w:t>
            </w:r>
          </w:p>
        </w:tc>
        <w:tc>
          <w:tcPr>
            <w:tcW w:w="720" w:type="dxa"/>
            <w:tcBorders>
              <w:top w:val="nil"/>
              <w:left w:val="nil"/>
              <w:bottom w:val="nil"/>
              <w:right w:val="nil"/>
            </w:tcBorders>
            <w:shd w:val="clear" w:color="auto" w:fill="auto"/>
            <w:tcMar>
              <w:left w:w="43" w:type="dxa"/>
              <w:right w:w="43" w:type="dxa"/>
            </w:tcMar>
            <w:vAlign w:val="center"/>
          </w:tcPr>
          <w:p w:rsidR="00A02824" w:rsidRPr="0064799E" w:rsidRDefault="00A02824" w:rsidP="00A02824">
            <w:pPr>
              <w:jc w:val="right"/>
              <w:rPr>
                <w:rFonts w:asciiTheme="majorBidi" w:hAnsiTheme="majorBidi" w:cstheme="majorBidi"/>
                <w:b/>
                <w:bCs/>
                <w:sz w:val="14"/>
                <w:szCs w:val="14"/>
              </w:rPr>
            </w:pPr>
            <w:r w:rsidRPr="0064799E">
              <w:rPr>
                <w:rFonts w:asciiTheme="majorBidi" w:hAnsiTheme="majorBidi" w:cstheme="majorBidi"/>
                <w:b/>
                <w:bCs/>
                <w:sz w:val="14"/>
                <w:szCs w:val="14"/>
              </w:rPr>
              <w:t>308,717</w:t>
            </w:r>
          </w:p>
        </w:tc>
        <w:tc>
          <w:tcPr>
            <w:tcW w:w="720" w:type="dxa"/>
            <w:tcBorders>
              <w:top w:val="nil"/>
              <w:left w:val="nil"/>
              <w:bottom w:val="nil"/>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265,522</w:t>
            </w:r>
          </w:p>
        </w:tc>
      </w:tr>
      <w:tr w:rsidR="00E34DB3" w:rsidRPr="00460247" w:rsidTr="00A02824">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E34DB3" w:rsidRPr="002B6501" w:rsidRDefault="00E34DB3" w:rsidP="00E34DB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34DB3" w:rsidRPr="002A42B8" w:rsidRDefault="00E34DB3" w:rsidP="00E34DB3">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34DB3" w:rsidRPr="002A42B8" w:rsidRDefault="00E34DB3" w:rsidP="00E34DB3">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80,135,511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34DB3" w:rsidRDefault="00E34DB3" w:rsidP="00E34DB3">
            <w:pPr>
              <w:jc w:val="right"/>
              <w:rPr>
                <w:b/>
                <w:bCs/>
                <w:color w:val="000000"/>
                <w:sz w:val="14"/>
                <w:szCs w:val="14"/>
              </w:rPr>
            </w:pPr>
            <w:r w:rsidRPr="005B7F2A">
              <w:rPr>
                <w:b/>
                <w:bCs/>
                <w:color w:val="000000"/>
                <w:sz w:val="14"/>
                <w:szCs w:val="14"/>
              </w:rPr>
              <w:t>6,660,918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34DB3" w:rsidRPr="00F10BF5" w:rsidRDefault="00E34DB3" w:rsidP="00E34DB3">
            <w:pPr>
              <w:jc w:val="right"/>
              <w:rPr>
                <w:rFonts w:asciiTheme="majorBidi" w:hAnsiTheme="majorBidi" w:cstheme="majorBidi"/>
                <w:b/>
                <w:bCs/>
                <w:color w:val="000000"/>
                <w:sz w:val="14"/>
                <w:szCs w:val="14"/>
              </w:rPr>
            </w:pPr>
            <w:r w:rsidRPr="00F10BF5">
              <w:rPr>
                <w:rFonts w:asciiTheme="majorBidi" w:hAnsiTheme="majorBidi" w:cstheme="majorBidi"/>
                <w:b/>
                <w:bCs/>
                <w:color w:val="000000"/>
                <w:sz w:val="14"/>
                <w:szCs w:val="14"/>
              </w:rPr>
              <w:t>5,154,434</w:t>
            </w:r>
          </w:p>
          <w:p w:rsidR="00E34DB3" w:rsidRPr="00F10BF5" w:rsidRDefault="00E34DB3" w:rsidP="00E34DB3">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34DB3" w:rsidRPr="0064799E" w:rsidRDefault="00E34DB3" w:rsidP="00E34DB3">
            <w:pPr>
              <w:jc w:val="right"/>
              <w:rPr>
                <w:rFonts w:asciiTheme="majorBidi" w:hAnsiTheme="majorBidi" w:cstheme="majorBidi"/>
                <w:b/>
                <w:bCs/>
                <w:color w:val="000000"/>
                <w:sz w:val="14"/>
                <w:szCs w:val="14"/>
              </w:rPr>
            </w:pPr>
            <w:r w:rsidRPr="0064799E">
              <w:rPr>
                <w:rFonts w:asciiTheme="majorBidi" w:hAnsiTheme="majorBidi" w:cstheme="majorBidi"/>
                <w:b/>
                <w:bCs/>
                <w:color w:val="000000"/>
                <w:sz w:val="14"/>
                <w:szCs w:val="14"/>
              </w:rPr>
              <w:t>5,144,262</w:t>
            </w:r>
          </w:p>
          <w:p w:rsidR="00E34DB3" w:rsidRPr="0064799E" w:rsidRDefault="00E34DB3" w:rsidP="00E34DB3">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34DB3" w:rsidRPr="00F10BF5" w:rsidRDefault="00E34DB3" w:rsidP="00E34DB3">
            <w:pPr>
              <w:jc w:val="right"/>
              <w:rPr>
                <w:rFonts w:asciiTheme="majorBidi" w:hAnsiTheme="majorBidi" w:cstheme="majorBidi"/>
                <w:b/>
                <w:bCs/>
                <w:sz w:val="14"/>
                <w:szCs w:val="14"/>
              </w:rPr>
            </w:pPr>
            <w:r w:rsidRPr="00F10BF5">
              <w:rPr>
                <w:rFonts w:asciiTheme="majorBidi" w:hAnsiTheme="majorBidi" w:cstheme="majorBidi"/>
                <w:b/>
                <w:bCs/>
                <w:sz w:val="14"/>
                <w:szCs w:val="14"/>
              </w:rPr>
              <w:t>4,875,479</w:t>
            </w:r>
          </w:p>
          <w:p w:rsidR="00E34DB3" w:rsidRPr="00F10BF5" w:rsidRDefault="00E34DB3" w:rsidP="00E34DB3">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34DB3" w:rsidRPr="00F10BF5" w:rsidRDefault="00E34DB3" w:rsidP="00E34DB3">
            <w:pPr>
              <w:jc w:val="right"/>
              <w:rPr>
                <w:rFonts w:asciiTheme="majorBidi" w:hAnsiTheme="majorBidi" w:cstheme="majorBidi"/>
                <w:b/>
                <w:bCs/>
                <w:sz w:val="14"/>
                <w:szCs w:val="14"/>
              </w:rPr>
            </w:pPr>
            <w:r w:rsidRPr="00F10BF5">
              <w:rPr>
                <w:rFonts w:asciiTheme="majorBidi" w:hAnsiTheme="majorBidi" w:cstheme="majorBidi"/>
                <w:b/>
                <w:bCs/>
                <w:sz w:val="14"/>
                <w:szCs w:val="14"/>
              </w:rPr>
              <w:t>4,034,042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E34DB3" w:rsidRPr="0064799E" w:rsidRDefault="00E34DB3" w:rsidP="00E34DB3">
            <w:pPr>
              <w:jc w:val="right"/>
              <w:rPr>
                <w:rFonts w:asciiTheme="majorBidi" w:hAnsiTheme="majorBidi" w:cstheme="majorBidi"/>
                <w:b/>
                <w:bCs/>
                <w:sz w:val="14"/>
                <w:szCs w:val="14"/>
              </w:rPr>
            </w:pPr>
            <w:r w:rsidRPr="0064799E">
              <w:rPr>
                <w:rFonts w:asciiTheme="majorBidi" w:hAnsiTheme="majorBidi" w:cstheme="majorBidi"/>
                <w:b/>
                <w:bCs/>
                <w:sz w:val="14"/>
                <w:szCs w:val="14"/>
              </w:rPr>
              <w:t>3,816,230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02824" w:rsidRPr="00A02824" w:rsidRDefault="00A02824" w:rsidP="00A02824">
            <w:pPr>
              <w:jc w:val="right"/>
              <w:rPr>
                <w:rFonts w:asciiTheme="majorBidi" w:hAnsiTheme="majorBidi" w:cstheme="majorBidi"/>
                <w:b/>
                <w:bCs/>
                <w:sz w:val="14"/>
                <w:szCs w:val="14"/>
              </w:rPr>
            </w:pPr>
            <w:r w:rsidRPr="00A02824">
              <w:rPr>
                <w:rFonts w:asciiTheme="majorBidi" w:hAnsiTheme="majorBidi" w:cstheme="majorBidi"/>
                <w:b/>
                <w:bCs/>
                <w:sz w:val="14"/>
                <w:szCs w:val="14"/>
              </w:rPr>
              <w:t>2,997,456</w:t>
            </w:r>
          </w:p>
          <w:p w:rsidR="00E34DB3" w:rsidRPr="00A02824" w:rsidRDefault="00E34DB3" w:rsidP="00A02824">
            <w:pPr>
              <w:jc w:val="right"/>
              <w:rPr>
                <w:rFonts w:asciiTheme="majorBidi" w:hAnsiTheme="majorBidi" w:cstheme="majorBidi"/>
                <w:b/>
                <w:bCs/>
                <w:sz w:val="14"/>
                <w:szCs w:val="14"/>
              </w:rPr>
            </w:pPr>
          </w:p>
        </w:tc>
      </w:tr>
      <w:tr w:rsidR="00F10BF5" w:rsidRPr="00BF4323" w:rsidTr="00302E5F">
        <w:trPr>
          <w:trHeight w:hRule="exact" w:val="129"/>
        </w:trPr>
        <w:tc>
          <w:tcPr>
            <w:tcW w:w="755" w:type="dxa"/>
            <w:tcBorders>
              <w:top w:val="single" w:sz="12" w:space="0" w:color="auto"/>
              <w:left w:val="nil"/>
              <w:right w:val="nil"/>
            </w:tcBorders>
          </w:tcPr>
          <w:p w:rsidR="00F10BF5" w:rsidRPr="00BF4323" w:rsidRDefault="00F10BF5" w:rsidP="00F10BF5">
            <w:pPr>
              <w:ind w:right="-93"/>
              <w:rPr>
                <w:sz w:val="12"/>
                <w:szCs w:val="14"/>
              </w:rPr>
            </w:pPr>
          </w:p>
        </w:tc>
        <w:tc>
          <w:tcPr>
            <w:tcW w:w="8965" w:type="dxa"/>
            <w:gridSpan w:val="10"/>
            <w:tcBorders>
              <w:top w:val="single" w:sz="12" w:space="0" w:color="auto"/>
              <w:left w:val="nil"/>
              <w:right w:val="nil"/>
            </w:tcBorders>
            <w:shd w:val="clear" w:color="auto" w:fill="auto"/>
            <w:noWrap/>
          </w:tcPr>
          <w:p w:rsidR="00F10BF5" w:rsidRPr="00BF4323" w:rsidRDefault="00F10BF5" w:rsidP="00F10BF5">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08"/>
        <w:gridCol w:w="737"/>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2F1F57" w:rsidP="00805606">
            <w:pPr>
              <w:jc w:val="right"/>
              <w:rPr>
                <w:sz w:val="14"/>
                <w:szCs w:val="14"/>
              </w:rPr>
            </w:pPr>
            <w:r>
              <w:rPr>
                <w:sz w:val="14"/>
                <w:szCs w:val="14"/>
              </w:rPr>
              <w:t>Thousand US Dollars</w:t>
            </w:r>
          </w:p>
        </w:tc>
      </w:tr>
      <w:tr w:rsidR="004C7B71" w:rsidRPr="00BF4323" w:rsidTr="004C7B71">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4C7B71" w:rsidRPr="00BF4323" w:rsidRDefault="004C7B71"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4C7B71" w:rsidRPr="0052659D" w:rsidRDefault="004C7B71" w:rsidP="0002319E">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C7B71" w:rsidRPr="002B6501" w:rsidRDefault="004C7B71"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4C7B71" w:rsidRPr="004F71F5" w:rsidRDefault="004C7B71" w:rsidP="00E41940">
            <w:pPr>
              <w:ind w:right="-105"/>
              <w:jc w:val="center"/>
              <w:rPr>
                <w:b/>
                <w:bCs/>
                <w:sz w:val="16"/>
                <w:szCs w:val="16"/>
                <w:vertAlign w:val="superscript"/>
              </w:rPr>
            </w:pPr>
            <w:r>
              <w:rPr>
                <w:b/>
                <w:bCs/>
                <w:sz w:val="16"/>
                <w:szCs w:val="16"/>
              </w:rPr>
              <w:t>FY22</w:t>
            </w:r>
            <w:r w:rsidRPr="00DF4CF4">
              <w:rPr>
                <w:b/>
                <w:sz w:val="14"/>
                <w:szCs w:val="14"/>
                <w:vertAlign w:val="superscript"/>
              </w:rPr>
              <w:t>R</w:t>
            </w:r>
          </w:p>
        </w:tc>
        <w:tc>
          <w:tcPr>
            <w:tcW w:w="763" w:type="dxa"/>
            <w:tcBorders>
              <w:top w:val="single" w:sz="12" w:space="0" w:color="auto"/>
              <w:left w:val="nil"/>
              <w:bottom w:val="single" w:sz="4" w:space="0" w:color="auto"/>
              <w:right w:val="single" w:sz="4" w:space="0" w:color="auto"/>
            </w:tcBorders>
            <w:shd w:val="clear" w:color="auto" w:fill="auto"/>
            <w:vAlign w:val="center"/>
          </w:tcPr>
          <w:p w:rsidR="004C7B71" w:rsidRPr="00F1018F" w:rsidRDefault="004C7B71" w:rsidP="0002319E">
            <w:pPr>
              <w:tabs>
                <w:tab w:val="left" w:pos="1830"/>
                <w:tab w:val="center" w:pos="2084"/>
              </w:tabs>
              <w:jc w:val="center"/>
              <w:rPr>
                <w:b/>
                <w:bCs/>
                <w:sz w:val="16"/>
                <w:szCs w:val="16"/>
              </w:rPr>
            </w:pPr>
            <w:r>
              <w:rPr>
                <w:b/>
                <w:bCs/>
                <w:sz w:val="16"/>
                <w:szCs w:val="16"/>
              </w:rPr>
              <w:t>2022</w:t>
            </w:r>
          </w:p>
        </w:tc>
        <w:tc>
          <w:tcPr>
            <w:tcW w:w="14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C7B71" w:rsidRPr="00F1018F" w:rsidRDefault="004C7B71" w:rsidP="0002319E">
            <w:pPr>
              <w:tabs>
                <w:tab w:val="left" w:pos="1830"/>
                <w:tab w:val="center" w:pos="2084"/>
              </w:tabs>
              <w:jc w:val="center"/>
              <w:rPr>
                <w:b/>
                <w:bCs/>
                <w:sz w:val="16"/>
                <w:szCs w:val="16"/>
              </w:rPr>
            </w:pPr>
            <w:r>
              <w:rPr>
                <w:b/>
                <w:bCs/>
                <w:sz w:val="16"/>
                <w:szCs w:val="16"/>
              </w:rPr>
              <w:t>2022</w:t>
            </w:r>
          </w:p>
        </w:tc>
        <w:tc>
          <w:tcPr>
            <w:tcW w:w="2885" w:type="dxa"/>
            <w:gridSpan w:val="4"/>
            <w:tcBorders>
              <w:top w:val="single" w:sz="12" w:space="0" w:color="auto"/>
              <w:left w:val="single" w:sz="4" w:space="0" w:color="auto"/>
              <w:bottom w:val="single" w:sz="4" w:space="0" w:color="auto"/>
            </w:tcBorders>
            <w:shd w:val="clear" w:color="auto" w:fill="auto"/>
            <w:vAlign w:val="center"/>
          </w:tcPr>
          <w:p w:rsidR="004C7B71" w:rsidRPr="00F1018F" w:rsidRDefault="004C7B71" w:rsidP="0002319E">
            <w:pPr>
              <w:tabs>
                <w:tab w:val="left" w:pos="1830"/>
                <w:tab w:val="center" w:pos="2084"/>
              </w:tabs>
              <w:jc w:val="center"/>
              <w:rPr>
                <w:b/>
                <w:bCs/>
                <w:sz w:val="16"/>
                <w:szCs w:val="16"/>
              </w:rPr>
            </w:pPr>
            <w:r>
              <w:rPr>
                <w:b/>
                <w:bCs/>
                <w:sz w:val="16"/>
                <w:szCs w:val="16"/>
              </w:rPr>
              <w:t>2023</w:t>
            </w:r>
          </w:p>
        </w:tc>
      </w:tr>
      <w:tr w:rsidR="00036E5E" w:rsidRPr="00BF4323" w:rsidTr="004C7B71">
        <w:trPr>
          <w:trHeight w:val="213"/>
        </w:trPr>
        <w:tc>
          <w:tcPr>
            <w:tcW w:w="281" w:type="dxa"/>
            <w:vMerge/>
            <w:tcBorders>
              <w:top w:val="single" w:sz="12" w:space="0" w:color="000000"/>
              <w:left w:val="nil"/>
              <w:bottom w:val="single" w:sz="12" w:space="0" w:color="000000"/>
            </w:tcBorders>
            <w:shd w:val="clear" w:color="auto" w:fill="auto"/>
            <w:vAlign w:val="center"/>
            <w:hideMark/>
          </w:tcPr>
          <w:p w:rsidR="00036E5E" w:rsidRPr="00BF4323" w:rsidRDefault="00036E5E" w:rsidP="00036E5E">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036E5E" w:rsidRPr="00BF4323" w:rsidRDefault="00036E5E" w:rsidP="00036E5E">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36E5E" w:rsidRPr="00BF4323" w:rsidRDefault="00036E5E" w:rsidP="00036E5E">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36E5E" w:rsidRPr="00BF4323" w:rsidRDefault="00036E5E" w:rsidP="00036E5E">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36E5E" w:rsidRPr="00A75A33" w:rsidRDefault="00036E5E" w:rsidP="00036E5E">
            <w:pPr>
              <w:jc w:val="right"/>
              <w:rPr>
                <w:b/>
                <w:sz w:val="14"/>
                <w:szCs w:val="14"/>
              </w:rPr>
            </w:pPr>
            <w:r>
              <w:rPr>
                <w:b/>
                <w:sz w:val="14"/>
                <w:szCs w:val="14"/>
              </w:rPr>
              <w:t>Apr</w:t>
            </w:r>
          </w:p>
        </w:tc>
        <w:tc>
          <w:tcPr>
            <w:tcW w:w="708" w:type="dxa"/>
            <w:tcBorders>
              <w:top w:val="single" w:sz="4" w:space="0" w:color="auto"/>
              <w:left w:val="single" w:sz="4" w:space="0" w:color="auto"/>
              <w:bottom w:val="single" w:sz="12" w:space="0" w:color="auto"/>
            </w:tcBorders>
            <w:tcMar>
              <w:left w:w="43" w:type="dxa"/>
              <w:right w:w="43" w:type="dxa"/>
            </w:tcMar>
            <w:vAlign w:val="center"/>
          </w:tcPr>
          <w:p w:rsidR="00036E5E" w:rsidRPr="00A75A33" w:rsidRDefault="00036E5E" w:rsidP="00036E5E">
            <w:pPr>
              <w:jc w:val="right"/>
              <w:rPr>
                <w:b/>
                <w:sz w:val="14"/>
                <w:szCs w:val="14"/>
              </w:rPr>
            </w:pPr>
            <w:r>
              <w:rPr>
                <w:b/>
                <w:sz w:val="14"/>
                <w:szCs w:val="14"/>
              </w:rPr>
              <w:t>Nov</w:t>
            </w:r>
          </w:p>
        </w:tc>
        <w:tc>
          <w:tcPr>
            <w:tcW w:w="73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36E5E" w:rsidRPr="00A75A33" w:rsidRDefault="00036E5E" w:rsidP="00036E5E">
            <w:pPr>
              <w:jc w:val="right"/>
              <w:rPr>
                <w:b/>
                <w:sz w:val="14"/>
                <w:szCs w:val="14"/>
              </w:rPr>
            </w:pPr>
            <w:r>
              <w:rPr>
                <w:b/>
                <w:sz w:val="14"/>
                <w:szCs w:val="14"/>
              </w:rPr>
              <w:t>Dec</w:t>
            </w:r>
          </w:p>
        </w:tc>
        <w:tc>
          <w:tcPr>
            <w:tcW w:w="722" w:type="dxa"/>
            <w:tcBorders>
              <w:top w:val="nil"/>
              <w:left w:val="single" w:sz="4" w:space="0" w:color="auto"/>
              <w:bottom w:val="single" w:sz="12" w:space="0" w:color="auto"/>
            </w:tcBorders>
            <w:shd w:val="clear" w:color="auto" w:fill="auto"/>
            <w:tcMar>
              <w:left w:w="43" w:type="dxa"/>
              <w:right w:w="43" w:type="dxa"/>
            </w:tcMar>
            <w:vAlign w:val="center"/>
          </w:tcPr>
          <w:p w:rsidR="00036E5E" w:rsidRPr="00A75A33" w:rsidRDefault="00036E5E" w:rsidP="00036E5E">
            <w:pPr>
              <w:jc w:val="right"/>
              <w:rPr>
                <w:b/>
                <w:sz w:val="14"/>
                <w:szCs w:val="14"/>
              </w:rPr>
            </w:pPr>
            <w:r>
              <w:rPr>
                <w:b/>
                <w:sz w:val="14"/>
                <w:szCs w:val="14"/>
              </w:rPr>
              <w:t>Jan</w:t>
            </w:r>
          </w:p>
        </w:tc>
        <w:tc>
          <w:tcPr>
            <w:tcW w:w="722" w:type="dxa"/>
            <w:tcBorders>
              <w:top w:val="nil"/>
              <w:left w:val="nil"/>
              <w:bottom w:val="single" w:sz="12" w:space="0" w:color="auto"/>
            </w:tcBorders>
            <w:shd w:val="clear" w:color="auto" w:fill="auto"/>
            <w:tcMar>
              <w:left w:w="43" w:type="dxa"/>
              <w:right w:w="43" w:type="dxa"/>
            </w:tcMar>
            <w:vAlign w:val="center"/>
          </w:tcPr>
          <w:p w:rsidR="00036E5E" w:rsidRPr="00A75A33" w:rsidRDefault="00036E5E" w:rsidP="00036E5E">
            <w:pPr>
              <w:jc w:val="right"/>
              <w:rPr>
                <w:b/>
                <w:sz w:val="14"/>
                <w:szCs w:val="14"/>
              </w:rPr>
            </w:pPr>
            <w:r>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36E5E" w:rsidRPr="00A75A33" w:rsidRDefault="00036E5E" w:rsidP="00036E5E">
            <w:pPr>
              <w:jc w:val="right"/>
              <w:rPr>
                <w:b/>
                <w:sz w:val="14"/>
                <w:szCs w:val="14"/>
              </w:rPr>
            </w:pPr>
            <w:proofErr w:type="spellStart"/>
            <w:r>
              <w:rPr>
                <w:b/>
                <w:sz w:val="14"/>
                <w:szCs w:val="14"/>
              </w:rPr>
              <w:t>Mar</w:t>
            </w:r>
            <w:r w:rsidRPr="00036E5E">
              <w:rPr>
                <w:b/>
                <w:sz w:val="14"/>
                <w:szCs w:val="14"/>
                <w:vertAlign w:val="superscript"/>
              </w:rPr>
              <w:t>R</w:t>
            </w:r>
            <w:proofErr w:type="spellEnd"/>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036E5E" w:rsidRPr="00A75A33" w:rsidRDefault="00036E5E" w:rsidP="00036E5E">
            <w:pPr>
              <w:jc w:val="right"/>
              <w:rPr>
                <w:b/>
                <w:sz w:val="14"/>
                <w:szCs w:val="14"/>
              </w:rPr>
            </w:pPr>
            <w:proofErr w:type="spellStart"/>
            <w:r>
              <w:rPr>
                <w:b/>
                <w:sz w:val="14"/>
                <w:szCs w:val="14"/>
              </w:rPr>
              <w:t>Apr</w:t>
            </w:r>
            <w:r w:rsidRPr="00036E5E">
              <w:rPr>
                <w:b/>
                <w:sz w:val="14"/>
                <w:szCs w:val="14"/>
                <w:vertAlign w:val="superscript"/>
              </w:rPr>
              <w:t>P</w:t>
            </w:r>
            <w:proofErr w:type="spellEnd"/>
          </w:p>
        </w:tc>
      </w:tr>
      <w:tr w:rsidR="00036E5E"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036E5E" w:rsidRPr="00BF4323" w:rsidRDefault="00036E5E" w:rsidP="00036E5E">
            <w:pPr>
              <w:rPr>
                <w:b/>
                <w:bCs/>
                <w:sz w:val="15"/>
                <w:szCs w:val="15"/>
              </w:rPr>
            </w:pPr>
          </w:p>
        </w:tc>
        <w:tc>
          <w:tcPr>
            <w:tcW w:w="1973" w:type="dxa"/>
            <w:tcBorders>
              <w:top w:val="nil"/>
              <w:left w:val="nil"/>
              <w:bottom w:val="nil"/>
              <w:right w:val="nil"/>
            </w:tcBorders>
            <w:shd w:val="clear" w:color="auto" w:fill="auto"/>
            <w:vAlign w:val="center"/>
            <w:hideMark/>
          </w:tcPr>
          <w:p w:rsidR="00036E5E" w:rsidRPr="00BF4323" w:rsidRDefault="00036E5E" w:rsidP="00036E5E">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036E5E" w:rsidRPr="00BF4323" w:rsidRDefault="00036E5E" w:rsidP="00036E5E">
            <w:pPr>
              <w:jc w:val="right"/>
              <w:rPr>
                <w:b/>
                <w:bCs/>
                <w:sz w:val="13"/>
                <w:szCs w:val="13"/>
              </w:rPr>
            </w:pPr>
          </w:p>
        </w:tc>
        <w:tc>
          <w:tcPr>
            <w:tcW w:w="708" w:type="dxa"/>
            <w:tcBorders>
              <w:top w:val="nil"/>
              <w:left w:val="nil"/>
              <w:right w:val="nil"/>
            </w:tcBorders>
          </w:tcPr>
          <w:p w:rsidR="00036E5E" w:rsidRPr="00BF4323" w:rsidRDefault="00036E5E" w:rsidP="00036E5E">
            <w:pPr>
              <w:jc w:val="right"/>
              <w:rPr>
                <w:sz w:val="15"/>
                <w:szCs w:val="15"/>
              </w:rPr>
            </w:pPr>
          </w:p>
        </w:tc>
        <w:tc>
          <w:tcPr>
            <w:tcW w:w="737" w:type="dxa"/>
            <w:tcBorders>
              <w:top w:val="nil"/>
              <w:left w:val="nil"/>
              <w:right w:val="nil"/>
            </w:tcBorders>
            <w:shd w:val="clear" w:color="auto" w:fill="auto"/>
            <w:tcMar>
              <w:left w:w="29" w:type="dxa"/>
              <w:right w:w="43" w:type="dxa"/>
            </w:tcMar>
          </w:tcPr>
          <w:p w:rsidR="00036E5E" w:rsidRPr="00BF4323" w:rsidRDefault="00036E5E" w:rsidP="00036E5E">
            <w:pPr>
              <w:jc w:val="right"/>
              <w:rPr>
                <w:sz w:val="15"/>
                <w:szCs w:val="15"/>
              </w:rPr>
            </w:pPr>
          </w:p>
        </w:tc>
        <w:tc>
          <w:tcPr>
            <w:tcW w:w="722" w:type="dxa"/>
            <w:tcBorders>
              <w:top w:val="nil"/>
              <w:left w:val="nil"/>
              <w:right w:val="nil"/>
            </w:tcBorders>
            <w:shd w:val="clear" w:color="auto" w:fill="auto"/>
            <w:tcMar>
              <w:left w:w="29" w:type="dxa"/>
              <w:right w:w="43" w:type="dxa"/>
            </w:tcMar>
          </w:tcPr>
          <w:p w:rsidR="00036E5E" w:rsidRPr="00BF4323" w:rsidRDefault="00036E5E" w:rsidP="00036E5E">
            <w:pPr>
              <w:jc w:val="right"/>
              <w:rPr>
                <w:sz w:val="15"/>
                <w:szCs w:val="15"/>
              </w:rPr>
            </w:pPr>
          </w:p>
        </w:tc>
        <w:tc>
          <w:tcPr>
            <w:tcW w:w="722" w:type="dxa"/>
            <w:tcBorders>
              <w:top w:val="nil"/>
              <w:left w:val="nil"/>
              <w:right w:val="nil"/>
            </w:tcBorders>
            <w:shd w:val="clear" w:color="auto" w:fill="auto"/>
            <w:tcMar>
              <w:left w:w="29" w:type="dxa"/>
              <w:right w:w="43" w:type="dxa"/>
            </w:tcMar>
          </w:tcPr>
          <w:p w:rsidR="00036E5E" w:rsidRPr="00BF4323" w:rsidRDefault="00036E5E" w:rsidP="00036E5E">
            <w:pPr>
              <w:jc w:val="right"/>
              <w:rPr>
                <w:sz w:val="15"/>
                <w:szCs w:val="15"/>
              </w:rPr>
            </w:pPr>
          </w:p>
        </w:tc>
        <w:tc>
          <w:tcPr>
            <w:tcW w:w="720" w:type="dxa"/>
            <w:tcBorders>
              <w:top w:val="nil"/>
              <w:left w:val="nil"/>
              <w:right w:val="nil"/>
            </w:tcBorders>
            <w:shd w:val="clear" w:color="auto" w:fill="auto"/>
            <w:tcMar>
              <w:left w:w="29" w:type="dxa"/>
              <w:right w:w="43" w:type="dxa"/>
            </w:tcMar>
          </w:tcPr>
          <w:p w:rsidR="00036E5E" w:rsidRPr="00BF4323" w:rsidRDefault="00036E5E" w:rsidP="00036E5E">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036E5E" w:rsidRPr="00BF4323" w:rsidRDefault="00036E5E" w:rsidP="00036E5E">
            <w:pPr>
              <w:jc w:val="right"/>
              <w:rPr>
                <w:sz w:val="15"/>
                <w:szCs w:val="15"/>
              </w:rPr>
            </w:pP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F426F7" w:rsidRPr="0052659D" w:rsidRDefault="00F426F7" w:rsidP="00F426F7">
            <w:pP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25,638,974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32,492,942</w:t>
            </w:r>
          </w:p>
        </w:tc>
        <w:tc>
          <w:tcPr>
            <w:tcW w:w="763" w:type="dxa"/>
            <w:tcBorders>
              <w:left w:val="nil"/>
              <w:right w:val="nil"/>
            </w:tcBorders>
            <w:shd w:val="clear" w:color="auto" w:fill="auto"/>
            <w:tcMar>
              <w:left w:w="43" w:type="dxa"/>
              <w:right w:w="43" w:type="dxa"/>
            </w:tcMar>
            <w:vAlign w:val="center"/>
          </w:tcPr>
          <w:p w:rsidR="00F426F7" w:rsidRPr="00F426F7" w:rsidRDefault="00F426F7" w:rsidP="008629A3">
            <w:pPr>
              <w:jc w:val="right"/>
              <w:rPr>
                <w:rFonts w:asciiTheme="majorBidi" w:hAnsiTheme="majorBidi" w:cstheme="majorBidi"/>
                <w:b/>
                <w:bCs/>
                <w:sz w:val="14"/>
                <w:szCs w:val="14"/>
              </w:rPr>
            </w:pPr>
            <w:r w:rsidRPr="00F426F7">
              <w:rPr>
                <w:rFonts w:asciiTheme="majorBidi" w:hAnsiTheme="majorBidi" w:cstheme="majorBidi"/>
                <w:b/>
                <w:bCs/>
                <w:sz w:val="14"/>
                <w:szCs w:val="14"/>
              </w:rPr>
              <w:t>3,152,008</w:t>
            </w:r>
            <w:bookmarkStart w:id="0" w:name="_GoBack"/>
            <w:bookmarkEnd w:id="0"/>
          </w:p>
        </w:tc>
        <w:tc>
          <w:tcPr>
            <w:tcW w:w="708" w:type="dxa"/>
            <w:tcBorders>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2,240,962</w:t>
            </w:r>
          </w:p>
        </w:tc>
        <w:tc>
          <w:tcPr>
            <w:tcW w:w="737" w:type="dxa"/>
            <w:tcBorders>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2,306,027</w:t>
            </w:r>
          </w:p>
        </w:tc>
        <w:tc>
          <w:tcPr>
            <w:tcW w:w="722" w:type="dxa"/>
            <w:tcBorders>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2,218,967</w:t>
            </w:r>
          </w:p>
        </w:tc>
        <w:tc>
          <w:tcPr>
            <w:tcW w:w="722" w:type="dxa"/>
            <w:tcBorders>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2,209,970</w:t>
            </w:r>
          </w:p>
        </w:tc>
        <w:tc>
          <w:tcPr>
            <w:tcW w:w="720" w:type="dxa"/>
            <w:tcBorders>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2,438,010</w:t>
            </w:r>
          </w:p>
        </w:tc>
        <w:tc>
          <w:tcPr>
            <w:tcW w:w="746" w:type="dxa"/>
            <w:gridSpan w:val="2"/>
            <w:tcBorders>
              <w:lef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2,112,043</w:t>
            </w:r>
          </w:p>
        </w:tc>
      </w:tr>
      <w:tr w:rsidR="00036E5E"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036E5E" w:rsidRPr="0052659D" w:rsidRDefault="00036E5E" w:rsidP="00036E5E">
            <w:pPr>
              <w:rPr>
                <w:b/>
                <w:bCs/>
                <w:sz w:val="14"/>
                <w:szCs w:val="14"/>
              </w:rPr>
            </w:pPr>
          </w:p>
        </w:tc>
        <w:tc>
          <w:tcPr>
            <w:tcW w:w="1973" w:type="dxa"/>
            <w:tcBorders>
              <w:top w:val="nil"/>
              <w:left w:val="nil"/>
              <w:bottom w:val="nil"/>
              <w:right w:val="nil"/>
            </w:tcBorders>
            <w:shd w:val="clear" w:color="auto" w:fill="auto"/>
            <w:vAlign w:val="center"/>
            <w:hideMark/>
          </w:tcPr>
          <w:p w:rsidR="00036E5E" w:rsidRPr="0052659D" w:rsidRDefault="00036E5E" w:rsidP="00036E5E">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color w:val="000000"/>
                <w:sz w:val="14"/>
                <w:szCs w:val="14"/>
              </w:rPr>
            </w:pPr>
          </w:p>
        </w:tc>
        <w:tc>
          <w:tcPr>
            <w:tcW w:w="708"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color w:val="000000"/>
                <w:sz w:val="14"/>
                <w:szCs w:val="14"/>
              </w:rPr>
            </w:pPr>
          </w:p>
        </w:tc>
        <w:tc>
          <w:tcPr>
            <w:tcW w:w="737"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color w:val="000000"/>
                <w:sz w:val="14"/>
                <w:szCs w:val="14"/>
              </w:rPr>
            </w:pPr>
          </w:p>
        </w:tc>
        <w:tc>
          <w:tcPr>
            <w:tcW w:w="722"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b/>
                <w:bCs/>
                <w:sz w:val="14"/>
                <w:szCs w:val="14"/>
              </w:rPr>
            </w:pPr>
          </w:p>
        </w:tc>
        <w:tc>
          <w:tcPr>
            <w:tcW w:w="722"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b/>
                <w:bCs/>
                <w:sz w:val="14"/>
                <w:szCs w:val="14"/>
              </w:rPr>
            </w:pPr>
          </w:p>
        </w:tc>
        <w:tc>
          <w:tcPr>
            <w:tcW w:w="720" w:type="dxa"/>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b/>
                <w:bCs/>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036E5E" w:rsidRPr="00F426F7" w:rsidRDefault="00036E5E" w:rsidP="00F426F7">
            <w:pPr>
              <w:jc w:val="right"/>
              <w:rPr>
                <w:rFonts w:asciiTheme="majorBidi" w:hAnsiTheme="majorBidi" w:cstheme="majorBidi"/>
                <w:b/>
                <w:bCs/>
                <w:sz w:val="14"/>
                <w:szCs w:val="14"/>
              </w:rPr>
            </w:pP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34,898</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30,100</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2,834</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2,334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1,132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13,758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2,795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3,364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11,693</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106,705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167,437</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14,689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17,047</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13,737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12,564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15,359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14,756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14,608</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76,932</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101,800</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7,401</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10,642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7,316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7,728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9,318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9,562</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10,705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29,773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65,637</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7,288</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6,405</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6,421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4,836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6,041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5,194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3,903</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257,395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371,263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31,569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25,140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23,337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20,011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22,837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23,211</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22,017</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35,931</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47,361</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3,756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4,484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2,269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2,328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4,093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3,019</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4,156</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76,993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102,958</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8,862</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8,230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9,282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5,693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9,207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8,957</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7,853</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6,085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9,419</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1,196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632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599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410</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631</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366</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138,385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211,525</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17,756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11,794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11,188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11,579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8,955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10,603</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9,642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5,344,343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7,213,343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652,137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510,998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502,516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531,765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518,756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512,340</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488,504</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312,173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403,722</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33,985</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38,496</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41,429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30,056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41,918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28,993</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25,590</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5,030,724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6,808,278</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618,147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472,277</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461,023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501,702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476,804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483,244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462,915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1,446</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1,342</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225</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708,920</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757,773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57,289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56,393</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55,308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48,856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54,578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65,958</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49,195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23,938</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26,645</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2,289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3,098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1,806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1,771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1,440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1,732</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38,535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54,285</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4,840</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5,870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5,508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4,767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4,180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5,707</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4,155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164,137</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134,321</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8,077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5,689</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7,855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5,174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13,318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11,492</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7,384</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52,878</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44,487</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1,626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922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1,356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1,019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620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980</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602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429,432</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498,034</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40,457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40,814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38,783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36,124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35,020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46,046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35,771</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2,689,514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2,967,765</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250,080</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212,987</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205,100</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202,494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208,965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214,584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190,967</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240,986</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294,873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30,368</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15,842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13,016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11,692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13,610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15,422</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12,992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28,301</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30,604</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2,589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2,722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3,227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3,894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3,097</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2,465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55,799</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58,622</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4,398</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3,537</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3,726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3,306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4,316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3,325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188,612</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192,404</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14,245</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15,324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12,229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10,491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11,624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14,218</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10,037</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2,048,293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2,201,080</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180,207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161,385</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156,233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160,498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166,097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164,493</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149,533</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127,523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190,183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18,274</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14,178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16,668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12,613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13,037</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12,616</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1,930,623</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2,736,823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255,215</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243,133</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246,625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240,436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246,354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251,201</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243,947</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78,076</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108,465</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10,731</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7,808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11,294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10,515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12,494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13,128</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12,189</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774,658</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1,087,434</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98,174</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90,616</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81,076</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89,109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97,429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93,564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98,494</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801,702</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1,150,868</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113,055</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118,315</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122,133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118,295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113,392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121,881</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110,372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276,187</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390,056</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33,254</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26,394</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32,121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22,517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23,038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22,628</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22,892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3,782,509</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4,662,682</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402,897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375,970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362,058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360,671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369,767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365,252</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322,186</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584,370</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717,140</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64,210</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63,299</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49,972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51,750</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45,600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54,323</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59,592</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435,471</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531,609</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50,473</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42,840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44,644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49,359</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46,898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47,206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46,395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1,512,776</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1,751,423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132,857</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139,461</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135,137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129,277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131,328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122,274</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102,143</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1,118,342</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1,499,671</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141,760</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118,163</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116,727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115,117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120,530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122,056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106,244</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108,404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132,343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11,079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9,738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13,635</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12,384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22,958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16,318</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5,517</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23,145</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30,496</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2,519</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2,469</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1,943</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2,784</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2,452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3,075</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2,295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495,958</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641,069</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66,805</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56,832</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47,747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43,338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50,069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73,320</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57,360</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175,954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204,134</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26,466</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24,318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16,900</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13,398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17,572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26,917</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26,021</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16,911</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26,413</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3,243</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2,840</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2,312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1,777</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2,162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1,835</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1,035</w:t>
            </w:r>
          </w:p>
        </w:tc>
      </w:tr>
      <w:tr w:rsidR="00F426F7" w:rsidRPr="00BF4323" w:rsidTr="004C7B71">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48,504</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62,801</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5,794</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6,845</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8,708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11,012</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11,773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18,096</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5,879</w:t>
            </w:r>
          </w:p>
        </w:tc>
      </w:tr>
      <w:tr w:rsidR="00F426F7" w:rsidRPr="00BF4323" w:rsidTr="004C7B71">
        <w:trPr>
          <w:trHeight w:hRule="exact" w:val="245"/>
        </w:trPr>
        <w:tc>
          <w:tcPr>
            <w:tcW w:w="281" w:type="dxa"/>
            <w:tcBorders>
              <w:top w:val="nil"/>
              <w:left w:val="nil"/>
              <w:right w:val="nil"/>
            </w:tcBorders>
            <w:shd w:val="clear" w:color="auto" w:fill="auto"/>
            <w:tcMar>
              <w:left w:w="58" w:type="dxa"/>
              <w:right w:w="58" w:type="dxa"/>
            </w:tcMar>
            <w:vAlign w:val="center"/>
            <w:hideMark/>
          </w:tcPr>
          <w:p w:rsidR="00F426F7" w:rsidRPr="0052659D" w:rsidRDefault="00F426F7" w:rsidP="00F426F7">
            <w:pPr>
              <w:jc w:val="center"/>
              <w:rPr>
                <w:b/>
                <w:bCs/>
                <w:sz w:val="14"/>
                <w:szCs w:val="14"/>
              </w:rPr>
            </w:pPr>
          </w:p>
        </w:tc>
        <w:tc>
          <w:tcPr>
            <w:tcW w:w="1973" w:type="dxa"/>
            <w:tcBorders>
              <w:top w:val="nil"/>
              <w:left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254,589</w:t>
            </w:r>
          </w:p>
        </w:tc>
        <w:tc>
          <w:tcPr>
            <w:tcW w:w="8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347,721</w:t>
            </w:r>
          </w:p>
        </w:tc>
        <w:tc>
          <w:tcPr>
            <w:tcW w:w="76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31,302</w:t>
            </w:r>
          </w:p>
        </w:tc>
        <w:tc>
          <w:tcPr>
            <w:tcW w:w="70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22,828</w:t>
            </w:r>
          </w:p>
        </w:tc>
        <w:tc>
          <w:tcPr>
            <w:tcW w:w="737"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19,828</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17,151</w:t>
            </w:r>
          </w:p>
        </w:tc>
        <w:tc>
          <w:tcPr>
            <w:tcW w:w="722"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18,562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26,473</w:t>
            </w:r>
          </w:p>
        </w:tc>
        <w:tc>
          <w:tcPr>
            <w:tcW w:w="746"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24,425</w:t>
            </w:r>
          </w:p>
        </w:tc>
      </w:tr>
      <w:tr w:rsidR="00036E5E" w:rsidRPr="00BF4323" w:rsidTr="004C7B71">
        <w:trPr>
          <w:trHeight w:hRule="exact" w:val="153"/>
        </w:trPr>
        <w:tc>
          <w:tcPr>
            <w:tcW w:w="281" w:type="dxa"/>
            <w:tcBorders>
              <w:top w:val="nil"/>
              <w:left w:val="nil"/>
              <w:bottom w:val="single" w:sz="12" w:space="0" w:color="auto"/>
              <w:right w:val="nil"/>
            </w:tcBorders>
            <w:shd w:val="clear" w:color="auto" w:fill="auto"/>
            <w:vAlign w:val="bottom"/>
            <w:hideMark/>
          </w:tcPr>
          <w:p w:rsidR="00036E5E" w:rsidRPr="00BF4323" w:rsidRDefault="00036E5E" w:rsidP="00036E5E">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036E5E" w:rsidRPr="00BF4323" w:rsidRDefault="00036E5E" w:rsidP="00036E5E">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036E5E" w:rsidRPr="00BF4323" w:rsidRDefault="00036E5E" w:rsidP="00036E5E">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036E5E" w:rsidRPr="00BF4323" w:rsidRDefault="00036E5E" w:rsidP="00036E5E">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036E5E" w:rsidRPr="00BF4323" w:rsidRDefault="00036E5E" w:rsidP="00036E5E">
            <w:pPr>
              <w:rPr>
                <w:b/>
                <w:bCs/>
                <w:sz w:val="15"/>
                <w:szCs w:val="15"/>
              </w:rPr>
            </w:pPr>
          </w:p>
        </w:tc>
        <w:tc>
          <w:tcPr>
            <w:tcW w:w="708" w:type="dxa"/>
            <w:tcBorders>
              <w:top w:val="nil"/>
              <w:left w:val="nil"/>
              <w:bottom w:val="single" w:sz="12" w:space="0" w:color="auto"/>
              <w:right w:val="nil"/>
            </w:tcBorders>
            <w:vAlign w:val="center"/>
          </w:tcPr>
          <w:p w:rsidR="00036E5E" w:rsidRPr="00BF4323" w:rsidRDefault="00036E5E" w:rsidP="00036E5E">
            <w:pPr>
              <w:rPr>
                <w:sz w:val="13"/>
                <w:szCs w:val="13"/>
              </w:rPr>
            </w:pPr>
          </w:p>
        </w:tc>
        <w:tc>
          <w:tcPr>
            <w:tcW w:w="737" w:type="dxa"/>
            <w:tcBorders>
              <w:top w:val="nil"/>
              <w:left w:val="nil"/>
              <w:bottom w:val="single" w:sz="12" w:space="0" w:color="auto"/>
              <w:right w:val="nil"/>
            </w:tcBorders>
            <w:shd w:val="clear" w:color="auto" w:fill="auto"/>
            <w:tcMar>
              <w:left w:w="29" w:type="dxa"/>
              <w:right w:w="29" w:type="dxa"/>
            </w:tcMar>
            <w:vAlign w:val="center"/>
            <w:hideMark/>
          </w:tcPr>
          <w:p w:rsidR="00036E5E" w:rsidRPr="00BF4323" w:rsidRDefault="00036E5E" w:rsidP="00036E5E">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036E5E" w:rsidRPr="00BF4323" w:rsidRDefault="00036E5E" w:rsidP="00036E5E">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036E5E" w:rsidRPr="00BF4323" w:rsidRDefault="00036E5E" w:rsidP="00036E5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036E5E" w:rsidRPr="00BF4323" w:rsidRDefault="00036E5E" w:rsidP="00036E5E">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036E5E" w:rsidRPr="00BF4323" w:rsidRDefault="00036E5E" w:rsidP="00036E5E">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7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660"/>
        <w:gridCol w:w="693"/>
        <w:gridCol w:w="698"/>
        <w:gridCol w:w="25"/>
        <w:gridCol w:w="720"/>
        <w:gridCol w:w="720"/>
        <w:gridCol w:w="693"/>
        <w:gridCol w:w="27"/>
      </w:tblGrid>
      <w:tr w:rsidR="003F65CB" w:rsidRPr="00BF4323" w:rsidTr="00AE1D58">
        <w:trPr>
          <w:gridAfter w:val="1"/>
          <w:wAfter w:w="27" w:type="dxa"/>
          <w:trHeight w:hRule="exact" w:val="378"/>
          <w:jc w:val="center"/>
        </w:trPr>
        <w:tc>
          <w:tcPr>
            <w:tcW w:w="9243" w:type="dxa"/>
            <w:gridSpan w:val="12"/>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1D58">
        <w:trPr>
          <w:gridAfter w:val="1"/>
          <w:wAfter w:w="27" w:type="dxa"/>
          <w:trHeight w:val="171"/>
          <w:jc w:val="center"/>
        </w:trPr>
        <w:tc>
          <w:tcPr>
            <w:tcW w:w="9243" w:type="dxa"/>
            <w:gridSpan w:val="12"/>
            <w:tcBorders>
              <w:top w:val="nil"/>
              <w:left w:val="nil"/>
            </w:tcBorders>
          </w:tcPr>
          <w:p w:rsidR="003F65CB" w:rsidRPr="00BF4323" w:rsidRDefault="003F65CB" w:rsidP="002A2C05">
            <w:pPr>
              <w:jc w:val="center"/>
            </w:pPr>
            <w:r w:rsidRPr="00BF4323">
              <w:t>(a) State Bank of Pakistan</w:t>
            </w:r>
          </w:p>
        </w:tc>
      </w:tr>
      <w:tr w:rsidR="003F65CB" w:rsidRPr="00BF4323" w:rsidTr="00AE1D58">
        <w:trPr>
          <w:gridAfter w:val="1"/>
          <w:wAfter w:w="27" w:type="dxa"/>
          <w:trHeight w:val="171"/>
          <w:jc w:val="center"/>
        </w:trPr>
        <w:tc>
          <w:tcPr>
            <w:tcW w:w="9243" w:type="dxa"/>
            <w:gridSpan w:val="12"/>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4C7B71" w:rsidRPr="00BF4323" w:rsidTr="004C7B71">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4C7B71" w:rsidRPr="0052659D" w:rsidRDefault="004C7B71" w:rsidP="0002319E">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4C7B71" w:rsidRPr="0052659D" w:rsidRDefault="004C7B71"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4C7B71" w:rsidRPr="002B6501" w:rsidRDefault="004C7B71"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C7B71" w:rsidRPr="004F71F5" w:rsidRDefault="004C7B71" w:rsidP="00E41940">
            <w:pPr>
              <w:ind w:right="-105"/>
              <w:jc w:val="center"/>
              <w:rPr>
                <w:b/>
                <w:bCs/>
                <w:sz w:val="16"/>
                <w:szCs w:val="16"/>
                <w:vertAlign w:val="superscript"/>
              </w:rPr>
            </w:pPr>
            <w:r>
              <w:rPr>
                <w:b/>
                <w:bCs/>
                <w:sz w:val="16"/>
                <w:szCs w:val="16"/>
              </w:rPr>
              <w:t>FY22</w:t>
            </w:r>
            <w:r w:rsidRPr="00DF4CF4">
              <w:rPr>
                <w:b/>
                <w:sz w:val="14"/>
                <w:szCs w:val="14"/>
                <w:vertAlign w:val="superscript"/>
              </w:rPr>
              <w:t>R</w:t>
            </w:r>
          </w:p>
        </w:tc>
        <w:tc>
          <w:tcPr>
            <w:tcW w:w="758" w:type="dxa"/>
            <w:tcBorders>
              <w:top w:val="single" w:sz="12" w:space="0" w:color="auto"/>
              <w:left w:val="single" w:sz="4" w:space="0" w:color="auto"/>
              <w:bottom w:val="single" w:sz="4" w:space="0" w:color="auto"/>
            </w:tcBorders>
            <w:shd w:val="clear" w:color="auto" w:fill="auto"/>
            <w:vAlign w:val="center"/>
          </w:tcPr>
          <w:p w:rsidR="004C7B71" w:rsidRPr="00F1018F" w:rsidRDefault="004C7B71" w:rsidP="00DB2892">
            <w:pPr>
              <w:tabs>
                <w:tab w:val="left" w:pos="1830"/>
                <w:tab w:val="center" w:pos="2084"/>
              </w:tabs>
              <w:jc w:val="center"/>
              <w:rPr>
                <w:b/>
                <w:bCs/>
                <w:sz w:val="16"/>
                <w:szCs w:val="16"/>
              </w:rPr>
            </w:pPr>
            <w:r>
              <w:rPr>
                <w:b/>
                <w:bCs/>
                <w:sz w:val="16"/>
                <w:szCs w:val="16"/>
              </w:rPr>
              <w:t xml:space="preserve">2022  </w:t>
            </w:r>
          </w:p>
        </w:tc>
        <w:tc>
          <w:tcPr>
            <w:tcW w:w="1353" w:type="dxa"/>
            <w:gridSpan w:val="2"/>
            <w:tcBorders>
              <w:top w:val="single" w:sz="12" w:space="0" w:color="auto"/>
              <w:left w:val="single" w:sz="4" w:space="0" w:color="auto"/>
              <w:bottom w:val="single" w:sz="4" w:space="0" w:color="auto"/>
            </w:tcBorders>
            <w:shd w:val="clear" w:color="auto" w:fill="auto"/>
            <w:vAlign w:val="center"/>
          </w:tcPr>
          <w:p w:rsidR="004C7B71" w:rsidRPr="00F1018F" w:rsidRDefault="004C7B71" w:rsidP="0002319E">
            <w:pPr>
              <w:tabs>
                <w:tab w:val="left" w:pos="1830"/>
                <w:tab w:val="center" w:pos="2084"/>
              </w:tabs>
              <w:jc w:val="center"/>
              <w:rPr>
                <w:b/>
                <w:bCs/>
                <w:sz w:val="16"/>
                <w:szCs w:val="16"/>
              </w:rPr>
            </w:pPr>
            <w:r>
              <w:rPr>
                <w:b/>
                <w:bCs/>
                <w:sz w:val="16"/>
                <w:szCs w:val="16"/>
              </w:rPr>
              <w:t>2022</w:t>
            </w:r>
          </w:p>
        </w:tc>
        <w:tc>
          <w:tcPr>
            <w:tcW w:w="2883" w:type="dxa"/>
            <w:gridSpan w:val="6"/>
            <w:tcBorders>
              <w:top w:val="single" w:sz="12" w:space="0" w:color="auto"/>
              <w:left w:val="single" w:sz="4" w:space="0" w:color="auto"/>
              <w:bottom w:val="single" w:sz="4" w:space="0" w:color="auto"/>
            </w:tcBorders>
            <w:shd w:val="clear" w:color="auto" w:fill="auto"/>
            <w:vAlign w:val="center"/>
          </w:tcPr>
          <w:p w:rsidR="004C7B71" w:rsidRPr="00AE1D58" w:rsidRDefault="004C7B71" w:rsidP="0002319E">
            <w:pPr>
              <w:tabs>
                <w:tab w:val="left" w:pos="1830"/>
                <w:tab w:val="center" w:pos="2084"/>
              </w:tabs>
              <w:jc w:val="center"/>
              <w:rPr>
                <w:b/>
                <w:bCs/>
                <w:sz w:val="16"/>
                <w:szCs w:val="16"/>
              </w:rPr>
            </w:pPr>
            <w:r w:rsidRPr="00AE1D58">
              <w:rPr>
                <w:b/>
                <w:bCs/>
                <w:sz w:val="16"/>
                <w:szCs w:val="16"/>
              </w:rPr>
              <w:t>2023</w:t>
            </w:r>
          </w:p>
        </w:tc>
      </w:tr>
      <w:tr w:rsidR="00036E5E" w:rsidRPr="00BF4323" w:rsidTr="004C7B71">
        <w:trPr>
          <w:gridAfter w:val="1"/>
          <w:wAfter w:w="27" w:type="dxa"/>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036E5E" w:rsidRPr="00BF4323" w:rsidRDefault="00036E5E" w:rsidP="00036E5E">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036E5E" w:rsidRPr="00BF4323" w:rsidRDefault="00036E5E" w:rsidP="00036E5E">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36E5E" w:rsidRPr="00BF4323" w:rsidRDefault="00036E5E" w:rsidP="00036E5E">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36E5E" w:rsidRPr="00BF4323" w:rsidRDefault="00036E5E" w:rsidP="00036E5E">
            <w:pPr>
              <w:jc w:val="right"/>
              <w:rPr>
                <w:b/>
                <w:bCs/>
                <w:sz w:val="15"/>
                <w:szCs w:val="15"/>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036E5E" w:rsidRPr="00AE1D58" w:rsidRDefault="00036E5E" w:rsidP="00036E5E">
            <w:pPr>
              <w:jc w:val="right"/>
              <w:rPr>
                <w:b/>
                <w:sz w:val="14"/>
                <w:szCs w:val="14"/>
              </w:rPr>
            </w:pPr>
            <w:r>
              <w:rPr>
                <w:b/>
                <w:sz w:val="14"/>
                <w:szCs w:val="14"/>
              </w:rPr>
              <w:t>Apr</w:t>
            </w:r>
          </w:p>
        </w:tc>
        <w:tc>
          <w:tcPr>
            <w:tcW w:w="660" w:type="dxa"/>
            <w:tcBorders>
              <w:top w:val="single" w:sz="4" w:space="0" w:color="auto"/>
              <w:left w:val="single" w:sz="4" w:space="0" w:color="auto"/>
              <w:bottom w:val="single" w:sz="12" w:space="0" w:color="auto"/>
            </w:tcBorders>
            <w:tcMar>
              <w:left w:w="43" w:type="dxa"/>
              <w:right w:w="43" w:type="dxa"/>
            </w:tcMar>
            <w:vAlign w:val="center"/>
          </w:tcPr>
          <w:p w:rsidR="00036E5E" w:rsidRPr="00AE1D58" w:rsidRDefault="00036E5E" w:rsidP="00036E5E">
            <w:pPr>
              <w:jc w:val="right"/>
              <w:rPr>
                <w:b/>
                <w:sz w:val="14"/>
                <w:szCs w:val="14"/>
              </w:rPr>
            </w:pPr>
            <w:r w:rsidRPr="00AE1D58">
              <w:rPr>
                <w:b/>
                <w:sz w:val="14"/>
                <w:szCs w:val="14"/>
              </w:rPr>
              <w:t>Nov</w:t>
            </w:r>
          </w:p>
        </w:tc>
        <w:tc>
          <w:tcPr>
            <w:tcW w:w="69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36E5E" w:rsidRPr="00AE1D58" w:rsidRDefault="00036E5E" w:rsidP="00036E5E">
            <w:pPr>
              <w:jc w:val="right"/>
              <w:rPr>
                <w:b/>
                <w:sz w:val="14"/>
                <w:szCs w:val="14"/>
              </w:rPr>
            </w:pPr>
            <w:r w:rsidRPr="00AE1D58">
              <w:rPr>
                <w:b/>
                <w:sz w:val="14"/>
                <w:szCs w:val="14"/>
              </w:rPr>
              <w:t>Dec</w:t>
            </w:r>
          </w:p>
        </w:tc>
        <w:tc>
          <w:tcPr>
            <w:tcW w:w="723" w:type="dxa"/>
            <w:gridSpan w:val="2"/>
            <w:tcBorders>
              <w:top w:val="nil"/>
              <w:left w:val="single" w:sz="4" w:space="0" w:color="auto"/>
              <w:bottom w:val="single" w:sz="12" w:space="0" w:color="auto"/>
            </w:tcBorders>
            <w:shd w:val="clear" w:color="auto" w:fill="auto"/>
            <w:tcMar>
              <w:left w:w="43" w:type="dxa"/>
              <w:right w:w="43" w:type="dxa"/>
            </w:tcMar>
            <w:vAlign w:val="center"/>
          </w:tcPr>
          <w:p w:rsidR="00036E5E" w:rsidRPr="00AE1D58" w:rsidRDefault="00036E5E" w:rsidP="00036E5E">
            <w:pPr>
              <w:jc w:val="right"/>
              <w:rPr>
                <w:b/>
                <w:sz w:val="14"/>
                <w:szCs w:val="14"/>
              </w:rPr>
            </w:pPr>
            <w:r w:rsidRPr="00AE1D58">
              <w:rPr>
                <w:b/>
                <w:sz w:val="14"/>
                <w:szCs w:val="14"/>
              </w:rPr>
              <w:t>Jan</w:t>
            </w:r>
          </w:p>
        </w:tc>
        <w:tc>
          <w:tcPr>
            <w:tcW w:w="720" w:type="dxa"/>
            <w:tcBorders>
              <w:top w:val="nil"/>
              <w:left w:val="nil"/>
              <w:bottom w:val="single" w:sz="12" w:space="0" w:color="auto"/>
            </w:tcBorders>
            <w:shd w:val="clear" w:color="auto" w:fill="auto"/>
            <w:tcMar>
              <w:left w:w="43" w:type="dxa"/>
              <w:right w:w="43" w:type="dxa"/>
            </w:tcMar>
            <w:vAlign w:val="center"/>
          </w:tcPr>
          <w:p w:rsidR="00036E5E" w:rsidRPr="00AE1D58" w:rsidRDefault="00036E5E" w:rsidP="00036E5E">
            <w:pPr>
              <w:jc w:val="right"/>
              <w:rPr>
                <w:b/>
                <w:sz w:val="14"/>
                <w:szCs w:val="14"/>
              </w:rPr>
            </w:pPr>
            <w:r w:rsidRPr="00AE1D58">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036E5E" w:rsidRPr="00AE1D58" w:rsidRDefault="00036E5E" w:rsidP="00036E5E">
            <w:pPr>
              <w:jc w:val="right"/>
              <w:rPr>
                <w:b/>
                <w:sz w:val="14"/>
                <w:szCs w:val="14"/>
              </w:rPr>
            </w:pPr>
            <w:proofErr w:type="spellStart"/>
            <w:r w:rsidRPr="00AE1D58">
              <w:rPr>
                <w:b/>
                <w:sz w:val="14"/>
                <w:szCs w:val="14"/>
              </w:rPr>
              <w:t>Mar</w:t>
            </w:r>
            <w:r w:rsidRPr="00036E5E">
              <w:rPr>
                <w:b/>
                <w:sz w:val="14"/>
                <w:szCs w:val="14"/>
                <w:vertAlign w:val="superscript"/>
              </w:rPr>
              <w:t>R</w:t>
            </w:r>
            <w:proofErr w:type="spellEnd"/>
          </w:p>
        </w:tc>
        <w:tc>
          <w:tcPr>
            <w:tcW w:w="693" w:type="dxa"/>
            <w:tcBorders>
              <w:top w:val="single" w:sz="4" w:space="0" w:color="auto"/>
              <w:left w:val="nil"/>
              <w:bottom w:val="single" w:sz="12" w:space="0" w:color="auto"/>
              <w:right w:val="nil"/>
            </w:tcBorders>
            <w:shd w:val="clear" w:color="auto" w:fill="auto"/>
            <w:tcMar>
              <w:left w:w="43" w:type="dxa"/>
              <w:right w:w="43" w:type="dxa"/>
            </w:tcMar>
            <w:vAlign w:val="center"/>
          </w:tcPr>
          <w:p w:rsidR="00036E5E" w:rsidRPr="00AE1D58" w:rsidRDefault="00036E5E" w:rsidP="00036E5E">
            <w:pPr>
              <w:jc w:val="right"/>
              <w:rPr>
                <w:b/>
                <w:sz w:val="14"/>
                <w:szCs w:val="14"/>
              </w:rPr>
            </w:pPr>
            <w:proofErr w:type="spellStart"/>
            <w:r>
              <w:rPr>
                <w:b/>
                <w:sz w:val="14"/>
                <w:szCs w:val="14"/>
              </w:rPr>
              <w:t>Apr</w:t>
            </w:r>
            <w:r w:rsidRPr="00036E5E">
              <w:rPr>
                <w:b/>
                <w:sz w:val="14"/>
                <w:szCs w:val="14"/>
                <w:vertAlign w:val="superscript"/>
              </w:rPr>
              <w:t>P</w:t>
            </w:r>
            <w:proofErr w:type="spellEnd"/>
          </w:p>
        </w:tc>
      </w:tr>
      <w:tr w:rsidR="00036E5E" w:rsidRPr="00BF4323" w:rsidTr="004C7B71">
        <w:trPr>
          <w:gridAfter w:val="1"/>
          <w:wAfter w:w="27" w:type="dxa"/>
          <w:trHeight w:hRule="exact" w:val="245"/>
          <w:jc w:val="center"/>
        </w:trPr>
        <w:tc>
          <w:tcPr>
            <w:tcW w:w="357" w:type="dxa"/>
            <w:tcBorders>
              <w:top w:val="nil"/>
              <w:left w:val="nil"/>
              <w:bottom w:val="nil"/>
              <w:right w:val="nil"/>
            </w:tcBorders>
            <w:shd w:val="clear" w:color="auto" w:fill="auto"/>
            <w:vAlign w:val="center"/>
            <w:hideMark/>
          </w:tcPr>
          <w:p w:rsidR="00036E5E" w:rsidRPr="00BF4323" w:rsidRDefault="00036E5E" w:rsidP="00036E5E">
            <w:pPr>
              <w:jc w:val="center"/>
              <w:rPr>
                <w:b/>
                <w:bCs/>
                <w:sz w:val="15"/>
                <w:szCs w:val="15"/>
              </w:rPr>
            </w:pPr>
          </w:p>
        </w:tc>
        <w:tc>
          <w:tcPr>
            <w:tcW w:w="2424" w:type="dxa"/>
            <w:tcBorders>
              <w:top w:val="nil"/>
              <w:left w:val="nil"/>
              <w:bottom w:val="nil"/>
              <w:right w:val="nil"/>
            </w:tcBorders>
            <w:shd w:val="clear" w:color="auto" w:fill="auto"/>
            <w:vAlign w:val="center"/>
            <w:hideMark/>
          </w:tcPr>
          <w:p w:rsidR="00036E5E" w:rsidRPr="00BF4323" w:rsidRDefault="00036E5E" w:rsidP="00036E5E">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center"/>
              <w:rPr>
                <w:b/>
                <w:bCs/>
                <w:sz w:val="13"/>
                <w:szCs w:val="13"/>
              </w:rPr>
            </w:pPr>
          </w:p>
        </w:tc>
        <w:tc>
          <w:tcPr>
            <w:tcW w:w="660" w:type="dxa"/>
            <w:tcBorders>
              <w:top w:val="nil"/>
              <w:left w:val="nil"/>
              <w:bottom w:val="nil"/>
              <w:right w:val="nil"/>
            </w:tcBorders>
            <w:vAlign w:val="center"/>
          </w:tcPr>
          <w:p w:rsidR="00036E5E" w:rsidRPr="00BF4323" w:rsidRDefault="00036E5E" w:rsidP="00036E5E">
            <w:pPr>
              <w:jc w:val="right"/>
              <w:rPr>
                <w:sz w:val="15"/>
                <w:szCs w:val="15"/>
              </w:rPr>
            </w:pPr>
          </w:p>
        </w:tc>
        <w:tc>
          <w:tcPr>
            <w:tcW w:w="693"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sz w:val="15"/>
                <w:szCs w:val="15"/>
              </w:rPr>
            </w:pPr>
          </w:p>
        </w:tc>
        <w:tc>
          <w:tcPr>
            <w:tcW w:w="723" w:type="dxa"/>
            <w:gridSpan w:val="2"/>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36E5E" w:rsidRPr="00BF4323" w:rsidRDefault="00036E5E" w:rsidP="00036E5E">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rsidR="00036E5E" w:rsidRPr="00BF4323" w:rsidRDefault="00036E5E" w:rsidP="00036E5E">
            <w:pPr>
              <w:jc w:val="right"/>
              <w:rPr>
                <w:sz w:val="15"/>
                <w:szCs w:val="15"/>
              </w:rPr>
            </w:pP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32,769</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1,849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2,086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2,118</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2,356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2,277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3,391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2,754</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214,194</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18,182</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16,303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14,299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13,839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13,322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12,323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9,978</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128,797</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10,522</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9,688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9,216</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8,872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8,137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5,907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4,666</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29,915</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3,874</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1,241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1,527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1,581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2,541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1,455</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55,482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3,787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5,374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3,556</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3,874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3,857</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209,726</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18,140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20,519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20,053</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13,140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15,788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15,720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14,393</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199,904</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17,190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20,171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19,863</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12,612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15,426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14,094</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9,822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950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348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316,288</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58,279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11,360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43,499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27,061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11,431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15,450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13,170</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3,629,482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305,019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275,859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231,116</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200,577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190,600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236,099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222,333</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2,783,059</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216,067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199,058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180,610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136,551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140,141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189,957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176,251</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334,321</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30,666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15,437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10,406</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14,234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14,885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16,909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199,928</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15,307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21,644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21,229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13,225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14,438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16,075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14,259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205,906</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18,391</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15,378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18,786</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12,283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11,307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15,181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14,839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106,268</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24,588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24,342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84</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75</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1,981,736</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174,269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146,078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131,988</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134,229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152,176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176,056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127,638</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552,781</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66,798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37,263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38,297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33,598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61,345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54,249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34,911</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872,562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72,297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70,431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55,900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58,928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45,260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63,275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55,811</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FFFFFF" w:themeFill="background1"/>
            <w:vAlign w:val="center"/>
            <w:hideMark/>
          </w:tcPr>
          <w:p w:rsidR="00F426F7" w:rsidRPr="0052659D" w:rsidRDefault="00F426F7" w:rsidP="00F426F7">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w:t>
            </w:r>
          </w:p>
        </w:tc>
        <w:tc>
          <w:tcPr>
            <w:tcW w:w="69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w:t>
            </w:r>
          </w:p>
        </w:tc>
        <w:tc>
          <w:tcPr>
            <w:tcW w:w="745"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tcPr>
          <w:p w:rsidR="00F426F7" w:rsidRDefault="00F426F7" w:rsidP="00F426F7">
            <w:pPr>
              <w:jc w:val="right"/>
            </w:pPr>
            <w:r w:rsidRPr="00CB6078">
              <w:rPr>
                <w:rFonts w:asciiTheme="majorBidi" w:hAnsiTheme="majorBidi" w:cstheme="majorBidi"/>
                <w:color w:val="000000"/>
                <w:sz w:val="14"/>
                <w:szCs w:val="14"/>
              </w:rPr>
              <w:t>-</w:t>
            </w:r>
          </w:p>
        </w:tc>
        <w:tc>
          <w:tcPr>
            <w:tcW w:w="693" w:type="dxa"/>
            <w:tcBorders>
              <w:top w:val="nil"/>
              <w:left w:val="nil"/>
              <w:bottom w:val="nil"/>
              <w:right w:val="nil"/>
            </w:tcBorders>
            <w:shd w:val="clear" w:color="auto" w:fill="auto"/>
            <w:tcMar>
              <w:left w:w="43" w:type="dxa"/>
              <w:right w:w="43" w:type="dxa"/>
            </w:tcMar>
          </w:tcPr>
          <w:p w:rsidR="00F426F7" w:rsidRDefault="00F426F7" w:rsidP="00F426F7">
            <w:pPr>
              <w:jc w:val="right"/>
            </w:pPr>
            <w:r w:rsidRPr="00CB6078">
              <w:rPr>
                <w:rFonts w:asciiTheme="majorBidi" w:hAnsiTheme="majorBidi" w:cstheme="majorBidi"/>
                <w:color w:val="000000"/>
                <w:sz w:val="14"/>
                <w:szCs w:val="14"/>
              </w:rPr>
              <w:t>-</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375,370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28,429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24,154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25,228</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21,442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18,850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21,692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17,861</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179,732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6,676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14,224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12,549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20,232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36,780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19,025</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1,539,754</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143,268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139,684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146,449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92,411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76,298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124,716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115,592</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122,973</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12,858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10,006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17,227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13,725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10,325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8,608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8,715</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432,750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41,326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32,932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32,545</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15,089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17,752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28,382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34,507</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374,986</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20,701</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52,062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51,469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26,730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8,259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17,494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19,113</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146,583</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18,160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11,083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12,987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13,152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24,852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15,112</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462,463</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50,223</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33,602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32,221</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23,716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27,425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45,380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38,145</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3,405,891</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345,604</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234,019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231,218</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207,801</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238,954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281,737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272,793</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69,839</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7,187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5,696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4,872</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4,413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4,812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4,732</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41,299</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4,595</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2,909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4,629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2,613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4,486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2,917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4,231</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134,441</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13,300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11,777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12,462</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13,634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10,097</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420,402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42,412</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36,965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37,640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35,589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43,648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56,468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47,686</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354,725</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29,787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21,409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24,430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21,792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21,198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33,168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29,419</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1,848,990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188,915</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115,874</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111,074</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95,392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123,656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136,447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125,120</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536,195</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59,407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39,392</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36,110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36,910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31,083</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34,291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51,508</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360,870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32,668</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31,221</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28,822</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25,225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34,316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31,333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28,540</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302,690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28,580</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26,358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24,387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21,139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29,428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27,496</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24,908</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51,155</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3,346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4,598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4,294</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3,837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3,727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3,388</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sz w:val="14"/>
                <w:szCs w:val="14"/>
              </w:rPr>
            </w:pPr>
          </w:p>
        </w:tc>
        <w:tc>
          <w:tcPr>
            <w:tcW w:w="2424" w:type="dxa"/>
            <w:tcBorders>
              <w:top w:val="nil"/>
              <w:left w:val="nil"/>
              <w:bottom w:val="nil"/>
              <w:right w:val="nil"/>
            </w:tcBorders>
            <w:shd w:val="clear" w:color="auto" w:fill="auto"/>
            <w:vAlign w:val="center"/>
            <w:hideMark/>
          </w:tcPr>
          <w:p w:rsidR="00F426F7" w:rsidRPr="0052659D" w:rsidRDefault="00F426F7" w:rsidP="00F426F7">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7,025</w:t>
            </w:r>
          </w:p>
        </w:tc>
        <w:tc>
          <w:tcPr>
            <w:tcW w:w="758"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742</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sz w:val="14"/>
                <w:szCs w:val="14"/>
              </w:rPr>
              <w:t>265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142</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110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color w:val="000000"/>
                <w:sz w:val="14"/>
                <w:szCs w:val="14"/>
              </w:rPr>
            </w:pPr>
            <w:r w:rsidRPr="00F426F7">
              <w:rPr>
                <w:rFonts w:asciiTheme="majorBidi" w:hAnsiTheme="majorBidi" w:cstheme="majorBidi"/>
                <w:color w:val="000000"/>
                <w:sz w:val="14"/>
                <w:szCs w:val="14"/>
              </w:rPr>
              <w:t>244</w:t>
            </w:r>
          </w:p>
        </w:tc>
      </w:tr>
      <w:tr w:rsidR="00F426F7" w:rsidRPr="00822AFA" w:rsidTr="004C7B71">
        <w:trPr>
          <w:gridAfter w:val="1"/>
          <w:wAfter w:w="27" w:type="dxa"/>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F426F7" w:rsidRPr="0052659D" w:rsidRDefault="00F426F7" w:rsidP="00F426F7">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65,721</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5,806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6,555</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7,259</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8,852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4,880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4,889</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2,208</w:t>
            </w:r>
          </w:p>
        </w:tc>
      </w:tr>
      <w:tr w:rsidR="00F426F7" w:rsidRPr="00822AFA" w:rsidTr="004C7B71">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F426F7" w:rsidRPr="0052659D" w:rsidRDefault="00F426F7" w:rsidP="00F426F7">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F426F7" w:rsidRPr="0052659D" w:rsidRDefault="00F426F7" w:rsidP="00F426F7">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31,304,688</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2,836,599</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2,384,518</w:t>
            </w:r>
          </w:p>
        </w:tc>
        <w:tc>
          <w:tcPr>
            <w:tcW w:w="693"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2,314,380</w:t>
            </w:r>
          </w:p>
        </w:tc>
        <w:tc>
          <w:tcPr>
            <w:tcW w:w="723" w:type="dxa"/>
            <w:gridSpan w:val="2"/>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2,199,384</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2,229,522</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2,425,700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2,209,876</w:t>
            </w:r>
          </w:p>
        </w:tc>
      </w:tr>
      <w:tr w:rsidR="00F426F7" w:rsidRPr="00822AFA" w:rsidTr="004C7B71">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426F7" w:rsidRPr="0052659D" w:rsidRDefault="00F426F7" w:rsidP="00F426F7">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F426F7" w:rsidRPr="0052659D" w:rsidRDefault="00F426F7" w:rsidP="00F426F7">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349,676</w:t>
            </w:r>
          </w:p>
        </w:tc>
        <w:tc>
          <w:tcPr>
            <w:tcW w:w="758"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30,407</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71,288</w:t>
            </w:r>
          </w:p>
        </w:tc>
        <w:tc>
          <w:tcPr>
            <w:tcW w:w="693"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61,640</w:t>
            </w:r>
          </w:p>
        </w:tc>
        <w:tc>
          <w:tcPr>
            <w:tcW w:w="723" w:type="dxa"/>
            <w:gridSpan w:val="2"/>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50,065</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34,768</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33,247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33,247</w:t>
            </w:r>
          </w:p>
        </w:tc>
      </w:tr>
      <w:tr w:rsidR="00F426F7" w:rsidRPr="00822AFA" w:rsidTr="004C7B71">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426F7" w:rsidRPr="0052659D" w:rsidRDefault="00F426F7" w:rsidP="00F426F7">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F426F7" w:rsidRPr="0052659D" w:rsidRDefault="00F426F7" w:rsidP="00F426F7">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30,955,012</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2,806,192</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2,313,230</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2,252,740</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2,149,320</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2,194,754</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2,392,453</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2,176,629</w:t>
            </w:r>
          </w:p>
        </w:tc>
      </w:tr>
      <w:tr w:rsidR="00F426F7" w:rsidRPr="00822AFA" w:rsidTr="004C7B71">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F426F7" w:rsidRPr="0052659D" w:rsidRDefault="00F426F7" w:rsidP="00F426F7">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F426F7" w:rsidRPr="00BA251C" w:rsidRDefault="00F426F7" w:rsidP="00F426F7">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1,537,930</w:t>
            </w:r>
          </w:p>
        </w:tc>
        <w:tc>
          <w:tcPr>
            <w:tcW w:w="758"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345,816</w:t>
            </w:r>
          </w:p>
        </w:tc>
        <w:tc>
          <w:tcPr>
            <w:tcW w:w="66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color w:val="000000"/>
                <w:sz w:val="14"/>
                <w:szCs w:val="14"/>
              </w:rPr>
            </w:pPr>
            <w:r w:rsidRPr="00F426F7">
              <w:rPr>
                <w:rFonts w:asciiTheme="majorBidi" w:hAnsiTheme="majorBidi" w:cstheme="majorBidi"/>
                <w:b/>
                <w:bCs/>
                <w:sz w:val="14"/>
                <w:szCs w:val="14"/>
              </w:rPr>
              <w:t>(72,268)</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53,287</w:t>
            </w:r>
          </w:p>
        </w:tc>
        <w:tc>
          <w:tcPr>
            <w:tcW w:w="723" w:type="dxa"/>
            <w:gridSpan w:val="2"/>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69,647</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15,216</w:t>
            </w:r>
          </w:p>
        </w:tc>
        <w:tc>
          <w:tcPr>
            <w:tcW w:w="720"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sidRPr="00F426F7">
              <w:rPr>
                <w:rFonts w:asciiTheme="majorBidi" w:hAnsiTheme="majorBidi" w:cstheme="majorBidi"/>
                <w:b/>
                <w:bCs/>
                <w:sz w:val="14"/>
                <w:szCs w:val="14"/>
              </w:rPr>
              <w:t>45,557</w:t>
            </w:r>
          </w:p>
        </w:tc>
        <w:tc>
          <w:tcPr>
            <w:tcW w:w="693" w:type="dxa"/>
            <w:tcBorders>
              <w:top w:val="nil"/>
              <w:left w:val="nil"/>
              <w:bottom w:val="nil"/>
              <w:right w:val="nil"/>
            </w:tcBorders>
            <w:shd w:val="clear" w:color="auto" w:fill="auto"/>
            <w:tcMar>
              <w:left w:w="43" w:type="dxa"/>
              <w:right w:w="43" w:type="dxa"/>
            </w:tcMar>
            <w:vAlign w:val="center"/>
          </w:tcPr>
          <w:p w:rsidR="00F426F7" w:rsidRPr="00F426F7" w:rsidRDefault="00F426F7" w:rsidP="00F426F7">
            <w:pPr>
              <w:jc w:val="right"/>
              <w:rPr>
                <w:rFonts w:asciiTheme="majorBidi" w:hAnsiTheme="majorBidi" w:cstheme="majorBidi"/>
                <w:b/>
                <w:bCs/>
                <w:sz w:val="14"/>
                <w:szCs w:val="14"/>
              </w:rPr>
            </w:pPr>
            <w:r>
              <w:rPr>
                <w:rFonts w:asciiTheme="majorBidi" w:hAnsiTheme="majorBidi" w:cstheme="majorBidi"/>
                <w:b/>
                <w:bCs/>
                <w:sz w:val="14"/>
                <w:szCs w:val="14"/>
              </w:rPr>
              <w:t>(</w:t>
            </w:r>
            <w:r w:rsidRPr="00F426F7">
              <w:rPr>
                <w:rFonts w:asciiTheme="majorBidi" w:hAnsiTheme="majorBidi" w:cstheme="majorBidi"/>
                <w:b/>
                <w:bCs/>
                <w:sz w:val="14"/>
                <w:szCs w:val="14"/>
              </w:rPr>
              <w:t>64,586</w:t>
            </w:r>
            <w:r>
              <w:rPr>
                <w:rFonts w:asciiTheme="majorBidi" w:hAnsiTheme="majorBidi" w:cstheme="majorBidi"/>
                <w:b/>
                <w:bCs/>
                <w:sz w:val="14"/>
                <w:szCs w:val="14"/>
              </w:rPr>
              <w:t>)</w:t>
            </w:r>
          </w:p>
        </w:tc>
      </w:tr>
      <w:tr w:rsidR="00036E5E" w:rsidRPr="00BF4323" w:rsidTr="004C7B71">
        <w:trPr>
          <w:gridAfter w:val="1"/>
          <w:wAfter w:w="27" w:type="dxa"/>
          <w:trHeight w:hRule="exact" w:val="245"/>
          <w:jc w:val="center"/>
        </w:trPr>
        <w:tc>
          <w:tcPr>
            <w:tcW w:w="357" w:type="dxa"/>
            <w:tcBorders>
              <w:top w:val="nil"/>
              <w:left w:val="nil"/>
              <w:right w:val="nil"/>
            </w:tcBorders>
            <w:shd w:val="clear" w:color="auto" w:fill="auto"/>
            <w:tcMar>
              <w:left w:w="58" w:type="dxa"/>
              <w:right w:w="58" w:type="dxa"/>
            </w:tcMar>
            <w:vAlign w:val="center"/>
          </w:tcPr>
          <w:p w:rsidR="00036E5E" w:rsidRPr="0052659D" w:rsidRDefault="00036E5E" w:rsidP="00036E5E">
            <w:pPr>
              <w:rPr>
                <w:b/>
                <w:bCs/>
                <w:sz w:val="14"/>
                <w:szCs w:val="14"/>
              </w:rPr>
            </w:pPr>
          </w:p>
        </w:tc>
        <w:tc>
          <w:tcPr>
            <w:tcW w:w="2424" w:type="dxa"/>
            <w:tcBorders>
              <w:top w:val="nil"/>
              <w:left w:val="nil"/>
              <w:right w:val="nil"/>
            </w:tcBorders>
            <w:shd w:val="clear" w:color="auto" w:fill="auto"/>
            <w:vAlign w:val="center"/>
          </w:tcPr>
          <w:p w:rsidR="00036E5E" w:rsidRDefault="00036E5E" w:rsidP="00036E5E">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rsidR="00036E5E" w:rsidRDefault="00036E5E" w:rsidP="00036E5E">
            <w:pPr>
              <w:jc w:val="right"/>
              <w:rPr>
                <w:b/>
                <w:bCs/>
                <w:color w:val="000000"/>
                <w:sz w:val="14"/>
                <w:szCs w:val="14"/>
              </w:rPr>
            </w:pPr>
          </w:p>
        </w:tc>
        <w:tc>
          <w:tcPr>
            <w:tcW w:w="693" w:type="dxa"/>
            <w:tcBorders>
              <w:top w:val="nil"/>
              <w:left w:val="nil"/>
              <w:right w:val="nil"/>
            </w:tcBorders>
            <w:shd w:val="clear" w:color="auto" w:fill="FFFFFF" w:themeFill="background1"/>
            <w:tcMar>
              <w:left w:w="43" w:type="dxa"/>
              <w:right w:w="43" w:type="dxa"/>
            </w:tcMar>
            <w:vAlign w:val="center"/>
          </w:tcPr>
          <w:p w:rsidR="00036E5E" w:rsidRDefault="00036E5E" w:rsidP="00036E5E">
            <w:pPr>
              <w:jc w:val="right"/>
              <w:rPr>
                <w:b/>
                <w:bCs/>
                <w:color w:val="000000"/>
                <w:sz w:val="14"/>
                <w:szCs w:val="14"/>
              </w:rPr>
            </w:pPr>
          </w:p>
        </w:tc>
        <w:tc>
          <w:tcPr>
            <w:tcW w:w="723" w:type="dxa"/>
            <w:gridSpan w:val="2"/>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rsidR="00036E5E" w:rsidRDefault="00036E5E" w:rsidP="00036E5E">
            <w:pPr>
              <w:jc w:val="right"/>
              <w:rPr>
                <w:b/>
                <w:bCs/>
                <w:color w:val="000000"/>
                <w:sz w:val="14"/>
                <w:szCs w:val="14"/>
              </w:rPr>
            </w:pPr>
          </w:p>
        </w:tc>
      </w:tr>
      <w:tr w:rsidR="00036E5E" w:rsidRPr="00BF4323" w:rsidTr="00AE1D58">
        <w:trPr>
          <w:gridAfter w:val="1"/>
          <w:wAfter w:w="27" w:type="dxa"/>
          <w:trHeight w:hRule="exact" w:val="245"/>
          <w:jc w:val="center"/>
        </w:trPr>
        <w:tc>
          <w:tcPr>
            <w:tcW w:w="9243" w:type="dxa"/>
            <w:gridSpan w:val="12"/>
            <w:tcBorders>
              <w:top w:val="single" w:sz="12" w:space="0" w:color="auto"/>
              <w:left w:val="nil"/>
            </w:tcBorders>
            <w:shd w:val="clear" w:color="auto" w:fill="auto"/>
            <w:vAlign w:val="center"/>
            <w:hideMark/>
          </w:tcPr>
          <w:p w:rsidR="00036E5E" w:rsidRPr="00BF4323" w:rsidRDefault="00036E5E" w:rsidP="00036E5E">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A4143D" w:rsidRPr="00BF4323" w:rsidTr="00A4143D">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A4143D" w:rsidRPr="00BF4323" w:rsidRDefault="00A4143D"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A4143D" w:rsidRPr="00F1018F" w:rsidRDefault="00A4143D"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FY22</w:t>
            </w:r>
          </w:p>
        </w:tc>
        <w:tc>
          <w:tcPr>
            <w:tcW w:w="774" w:type="dxa"/>
            <w:tcBorders>
              <w:top w:val="single" w:sz="12" w:space="0" w:color="auto"/>
              <w:left w:val="nil"/>
              <w:bottom w:val="single" w:sz="4" w:space="0" w:color="auto"/>
              <w:right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2021</w:t>
            </w:r>
          </w:p>
        </w:tc>
        <w:tc>
          <w:tcPr>
            <w:tcW w:w="4269" w:type="dxa"/>
            <w:gridSpan w:val="6"/>
            <w:tcBorders>
              <w:top w:val="single" w:sz="12" w:space="0" w:color="auto"/>
              <w:left w:val="nil"/>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2022</w:t>
            </w:r>
          </w:p>
        </w:tc>
      </w:tr>
      <w:tr w:rsidR="00A4143D" w:rsidRPr="00BF4323" w:rsidTr="00A4143D">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A4143D" w:rsidRPr="00BF4323" w:rsidRDefault="00A4143D" w:rsidP="00A4143D">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A4143D" w:rsidRPr="00BF4323" w:rsidRDefault="00A4143D" w:rsidP="00A4143D">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A4143D" w:rsidRPr="00BF4323" w:rsidRDefault="00A4143D" w:rsidP="00A4143D">
            <w:pPr>
              <w:rPr>
                <w:b/>
                <w:bCs/>
                <w:sz w:val="15"/>
                <w:szCs w:val="15"/>
              </w:rPr>
            </w:pPr>
          </w:p>
        </w:tc>
        <w:tc>
          <w:tcPr>
            <w:tcW w:w="1911" w:type="dxa"/>
            <w:tcBorders>
              <w:top w:val="nil"/>
              <w:left w:val="nil"/>
              <w:bottom w:val="nil"/>
              <w:right w:val="nil"/>
            </w:tcBorders>
            <w:shd w:val="clear" w:color="auto" w:fill="auto"/>
            <w:vAlign w:val="center"/>
            <w:hideMark/>
          </w:tcPr>
          <w:p w:rsidR="00A4143D" w:rsidRPr="00BF4323" w:rsidRDefault="00A4143D" w:rsidP="00A4143D">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A4143D" w:rsidRPr="00BF4323" w:rsidRDefault="00A4143D" w:rsidP="00A4143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F1325" w:rsidRPr="00F1018F" w:rsidRDefault="007F1325" w:rsidP="007F1325">
            <w:pP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2,763,567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2,254,261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2,482,908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2,436,990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2,383,718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2,388,554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2,301,275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7F1325" w:rsidRPr="004819F5" w:rsidRDefault="007F1325" w:rsidP="007F1325">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7F1325" w:rsidRPr="004819F5" w:rsidRDefault="007F1325" w:rsidP="007F132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1,435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1,178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1,191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16,176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18,193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20,477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15,223</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14,422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10,023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11,389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9,660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10,215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9,143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5,008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5,278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40,307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26,973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27,402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21,722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3,966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3,741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7,518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9,276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7,608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991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23,318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13,276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9,910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633,379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518,266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545,987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478,561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456,971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472,849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516,808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28,431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31,325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32,081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32,197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29,973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604,935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486,937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509,138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446,429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424,539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440,647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486,789</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79,768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49,139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50,043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51,042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43,565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59,504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55,808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1,656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5,599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7,028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7,891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5,384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22,033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3,847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8,571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44,517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41,269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36,392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36,889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46,229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40,186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236,864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209,081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213,578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235,348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201,126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218,732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194,455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21,131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24,233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15,618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16,781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14,657</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3,539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4,334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4,575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5,910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4,860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4,544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14,411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13,503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14,803</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13,818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180,955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148,496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164,363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180,567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154,555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167,394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144,620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12,253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9,185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12,633</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220,450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211,392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303,351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248,238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236,458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243,680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224,651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6,347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8,609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9,836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9,116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66,170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74,515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108,638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94,439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80,961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94,840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86,456</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110,935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103,459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138,277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117,304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119,701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114,405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105,744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36,998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26,475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44,464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27,886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28,600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24,600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23,335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369,896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399,811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405,189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424,517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353,533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379,352</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354,435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57,314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62,240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66,646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57,666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58,855</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50,495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39,294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38,231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46,813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50,857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35,448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40,984</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32,780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133,441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162,477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145,753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152,168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127,147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143,389</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133,264</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137,696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135,145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154,247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152,265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130,859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133,556</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136,178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1,248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1,220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810</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1,348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909</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66,465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51,915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71,339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67,984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69,996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69,788</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53,828</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22,832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21,895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28,425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27,263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22,434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29,751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22,161</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3,953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1,789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3,016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3,431</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1,415</w:t>
            </w:r>
          </w:p>
        </w:tc>
      </w:tr>
      <w:tr w:rsidR="007F1325" w:rsidRPr="00BF4323" w:rsidTr="00106E9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774"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13,037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11,702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6,583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15,490</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12,074</w:t>
            </w:r>
          </w:p>
        </w:tc>
      </w:tr>
      <w:tr w:rsidR="007F1325" w:rsidRPr="00BF4323" w:rsidTr="00106E92">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11" w:type="dxa"/>
            <w:tcBorders>
              <w:top w:val="nil"/>
              <w:left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774"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26,643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22,293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28,923</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32,349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30,249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21,117</w:t>
            </w:r>
          </w:p>
        </w:tc>
        <w:tc>
          <w:tcPr>
            <w:tcW w:w="669"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18,178</w:t>
            </w:r>
          </w:p>
        </w:tc>
      </w:tr>
      <w:tr w:rsidR="00A4143D"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A4143D" w:rsidRPr="00BF4323" w:rsidRDefault="00A4143D" w:rsidP="00A4143D">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A4143D" w:rsidRPr="00BF4323" w:rsidRDefault="00A4143D" w:rsidP="00A4143D">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b/>
                <w:bCs/>
                <w:sz w:val="15"/>
                <w:szCs w:val="15"/>
              </w:rPr>
            </w:pPr>
          </w:p>
        </w:tc>
        <w:tc>
          <w:tcPr>
            <w:tcW w:w="720" w:type="dxa"/>
            <w:tcBorders>
              <w:top w:val="nil"/>
              <w:left w:val="nil"/>
              <w:bottom w:val="single" w:sz="12" w:space="0" w:color="auto"/>
              <w:right w:val="nil"/>
            </w:tcBorders>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A4143D" w:rsidRPr="00BF4323" w:rsidRDefault="00A4143D" w:rsidP="00A4143D">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A4143D" w:rsidRPr="00BF4323" w:rsidTr="00A4143D">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A4143D" w:rsidRPr="00BF4323" w:rsidRDefault="00A4143D"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A4143D" w:rsidRPr="00F1018F" w:rsidRDefault="00A4143D"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0A3EC4">
            <w:pPr>
              <w:ind w:right="-105"/>
              <w:jc w:val="center"/>
              <w:rPr>
                <w:b/>
                <w:bCs/>
                <w:sz w:val="16"/>
                <w:szCs w:val="16"/>
              </w:rPr>
            </w:pPr>
            <w:r>
              <w:rPr>
                <w:b/>
                <w:bCs/>
                <w:sz w:val="16"/>
                <w:szCs w:val="16"/>
              </w:rPr>
              <w:t>FY22</w:t>
            </w:r>
          </w:p>
        </w:tc>
        <w:tc>
          <w:tcPr>
            <w:tcW w:w="760" w:type="dxa"/>
            <w:tcBorders>
              <w:top w:val="single" w:sz="12" w:space="0" w:color="auto"/>
              <w:left w:val="single" w:sz="4" w:space="0" w:color="auto"/>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2021</w:t>
            </w:r>
          </w:p>
        </w:tc>
        <w:tc>
          <w:tcPr>
            <w:tcW w:w="4320" w:type="dxa"/>
            <w:gridSpan w:val="6"/>
            <w:tcBorders>
              <w:top w:val="single" w:sz="12" w:space="0" w:color="auto"/>
              <w:left w:val="single" w:sz="4" w:space="0" w:color="auto"/>
              <w:bottom w:val="single" w:sz="4" w:space="0" w:color="auto"/>
            </w:tcBorders>
            <w:shd w:val="clear" w:color="auto" w:fill="auto"/>
            <w:vAlign w:val="center"/>
          </w:tcPr>
          <w:p w:rsidR="00A4143D" w:rsidRPr="00F1018F" w:rsidRDefault="00A4143D" w:rsidP="000A3EC4">
            <w:pPr>
              <w:jc w:val="center"/>
              <w:rPr>
                <w:b/>
                <w:bCs/>
                <w:sz w:val="16"/>
                <w:szCs w:val="16"/>
              </w:rPr>
            </w:pPr>
            <w:r>
              <w:rPr>
                <w:b/>
                <w:bCs/>
                <w:sz w:val="16"/>
                <w:szCs w:val="16"/>
              </w:rPr>
              <w:t>2022</w:t>
            </w:r>
          </w:p>
        </w:tc>
      </w:tr>
      <w:tr w:rsidR="00A4143D" w:rsidRPr="00BF4323" w:rsidTr="00A4143D">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A4143D" w:rsidRPr="00BF4323" w:rsidRDefault="00A4143D" w:rsidP="00A4143D">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A4143D" w:rsidRPr="00BF4323" w:rsidRDefault="00A4143D" w:rsidP="00A4143D">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17"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55"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378" w:type="dxa"/>
            <w:tcBorders>
              <w:top w:val="nil"/>
              <w:left w:val="nil"/>
              <w:bottom w:val="nil"/>
              <w:right w:val="nil"/>
            </w:tcBorders>
            <w:shd w:val="clear" w:color="auto" w:fill="auto"/>
            <w:vAlign w:val="bottom"/>
            <w:hideMark/>
          </w:tcPr>
          <w:p w:rsidR="00A4143D" w:rsidRPr="00BF4323" w:rsidRDefault="00A4143D" w:rsidP="00A4143D">
            <w:pPr>
              <w:jc w:val="right"/>
              <w:rPr>
                <w:b/>
                <w:bCs/>
                <w:sz w:val="15"/>
                <w:szCs w:val="15"/>
              </w:rPr>
            </w:pPr>
          </w:p>
        </w:tc>
        <w:tc>
          <w:tcPr>
            <w:tcW w:w="1888" w:type="dxa"/>
            <w:tcBorders>
              <w:top w:val="nil"/>
              <w:left w:val="nil"/>
              <w:bottom w:val="nil"/>
              <w:right w:val="nil"/>
            </w:tcBorders>
            <w:shd w:val="clear" w:color="auto" w:fill="auto"/>
            <w:vAlign w:val="bottom"/>
            <w:hideMark/>
          </w:tcPr>
          <w:p w:rsidR="00A4143D" w:rsidRPr="00BF4323" w:rsidRDefault="00A4143D" w:rsidP="00A4143D">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A4143D" w:rsidRPr="00BF4323" w:rsidRDefault="00A4143D" w:rsidP="00A4143D">
            <w:pPr>
              <w:jc w:val="right"/>
              <w:rPr>
                <w:b/>
                <w:bCs/>
                <w:sz w:val="13"/>
                <w:szCs w:val="13"/>
              </w:rPr>
            </w:pPr>
          </w:p>
        </w:tc>
        <w:tc>
          <w:tcPr>
            <w:tcW w:w="720" w:type="dxa"/>
            <w:tcBorders>
              <w:top w:val="nil"/>
              <w:left w:val="nil"/>
              <w:right w:val="nil"/>
            </w:tcBorders>
            <w:tcMar>
              <w:left w:w="43" w:type="dxa"/>
              <w:right w:w="43" w:type="dxa"/>
            </w:tcMar>
            <w:vAlign w:val="center"/>
          </w:tcPr>
          <w:p w:rsidR="00A4143D" w:rsidRPr="00BF4323" w:rsidRDefault="00A4143D" w:rsidP="00A4143D">
            <w:pPr>
              <w:jc w:val="right"/>
              <w:rPr>
                <w:b/>
                <w:bCs/>
                <w:sz w:val="13"/>
                <w:szCs w:val="13"/>
              </w:rPr>
            </w:pPr>
          </w:p>
        </w:tc>
        <w:tc>
          <w:tcPr>
            <w:tcW w:w="644"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96"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17"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755" w:type="dxa"/>
            <w:tcBorders>
              <w:top w:val="nil"/>
              <w:left w:val="nil"/>
              <w:right w:val="nil"/>
            </w:tcBorders>
            <w:shd w:val="clear" w:color="auto" w:fill="auto"/>
            <w:tcMar>
              <w:left w:w="43" w:type="dxa"/>
              <w:right w:w="43" w:type="dxa"/>
            </w:tcMar>
          </w:tcPr>
          <w:p w:rsidR="00A4143D" w:rsidRPr="00BF4323" w:rsidRDefault="00A4143D" w:rsidP="00A4143D">
            <w:pPr>
              <w:jc w:val="right"/>
              <w:rPr>
                <w:bCs/>
                <w:sz w:val="15"/>
                <w:szCs w:val="15"/>
              </w:rPr>
            </w:pPr>
          </w:p>
        </w:tc>
        <w:tc>
          <w:tcPr>
            <w:tcW w:w="688" w:type="dxa"/>
            <w:tcBorders>
              <w:top w:val="nil"/>
              <w:left w:val="nil"/>
            </w:tcBorders>
            <w:shd w:val="clear" w:color="auto" w:fill="auto"/>
            <w:tcMar>
              <w:left w:w="43" w:type="dxa"/>
              <w:right w:w="43" w:type="dxa"/>
            </w:tcMar>
          </w:tcPr>
          <w:p w:rsidR="00A4143D" w:rsidRPr="00BF4323" w:rsidRDefault="00A4143D" w:rsidP="00A4143D">
            <w:pPr>
              <w:jc w:val="right"/>
              <w:rPr>
                <w:bCs/>
                <w:sz w:val="15"/>
                <w:szCs w:val="15"/>
              </w:rPr>
            </w:pP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4,621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4,147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9,853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4,847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5,934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8,927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4,426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16,809</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13,586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13,347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17,844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12,137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16,405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14,883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9,217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6,768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6,059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8,746</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5,241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9,260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1,224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2,072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1,635</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3,721</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1,270</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2,341</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1,471</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6,368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5,377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5,627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4,826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4,152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22,542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18,807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22,388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20,387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19,306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15,378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22,497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22,030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18,807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21,130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19,969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19,047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22,102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1,257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259</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271</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395</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31,222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12,250</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13,242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13,747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15,176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15,507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25,563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382,167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163,549</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158,887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263,282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274,318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244,783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211,920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335,728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119,668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116,682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199,275</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224,926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198,742</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171,430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5,680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3,435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5,452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5,303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4,973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5,077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16,066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18,923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18,420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19,642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19,492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18,964</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19,128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20,010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15,116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11,497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31,494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17,386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14,203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10,966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4,682</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6,407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6,134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7,419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7,211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7,902</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5,319</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221,410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206,024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198,064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234,120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199,292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179,695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184,383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59,788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65,324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77,153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96,580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90,871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88,699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87,388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83,096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70,653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62,833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84,553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64,766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47,780</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48,123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45,626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50,428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29,198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31,688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26,155</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19,348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24,193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32,900</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19,619</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28,877</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21,290</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17,492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23,868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24,679</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150,396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102,557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149,170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76,872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136,074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124,907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101,398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17,103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10,073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14,039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7,331</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11,786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18,295</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21,997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45,368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20,333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20,954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23,076</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27,031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36,796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26,900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5,335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4,552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3,801</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3,305</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47,297</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6,489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3,798</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46,213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11,075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66,612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17,716</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17,533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16,226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36,377</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56,524</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43,762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28,748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32,244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45,794</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32,476</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235,495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218,787</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250,456</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222,728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286,353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266,613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263,850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5,580</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6,148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4,663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6,790</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4,986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4,920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5,505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3,041</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2,963</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4,103</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3,404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6,097</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4,024</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9,104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8,093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10,256</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9,459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12,971</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13,049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9,817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32,428</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36,392</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41,005</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40,847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47,448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47,570</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47,977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28,586</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21,326</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25,072</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24,359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19,518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26,838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21,183</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108,445</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104,385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119,128</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100,402</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148,764</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120,849</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144,192</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44,484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35,853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45,884</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38,894</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47,459</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47,223</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31,737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33,444</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28,018</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29,600</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30,267</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30,662</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28,026</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34,597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28,323</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23,793</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25,249</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25,829</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25,718</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24,088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29,450</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5,121</w:t>
            </w:r>
          </w:p>
        </w:tc>
        <w:tc>
          <w:tcPr>
            <w:tcW w:w="720"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4,225</w:t>
            </w:r>
          </w:p>
        </w:tc>
        <w:tc>
          <w:tcPr>
            <w:tcW w:w="644"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4,351</w:t>
            </w:r>
          </w:p>
        </w:tc>
        <w:tc>
          <w:tcPr>
            <w:tcW w:w="796"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4,438</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4,943</w:t>
            </w:r>
          </w:p>
        </w:tc>
        <w:tc>
          <w:tcPr>
            <w:tcW w:w="755"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3,938</w:t>
            </w:r>
          </w:p>
        </w:tc>
        <w:tc>
          <w:tcPr>
            <w:tcW w:w="688"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5,147</w:t>
            </w:r>
          </w:p>
        </w:tc>
      </w:tr>
      <w:tr w:rsidR="007F1325" w:rsidRPr="00BF4323" w:rsidTr="00106E9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888"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755"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c>
          <w:tcPr>
            <w:tcW w:w="688" w:type="dxa"/>
            <w:tcBorders>
              <w:top w:val="nil"/>
              <w:left w:val="nil"/>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color w:val="000000"/>
                <w:sz w:val="14"/>
                <w:szCs w:val="14"/>
              </w:rPr>
            </w:pPr>
            <w:r w:rsidRPr="00106E92">
              <w:rPr>
                <w:rFonts w:asciiTheme="majorBidi" w:hAnsiTheme="majorBidi" w:cstheme="majorBidi"/>
                <w:color w:val="000000"/>
                <w:sz w:val="14"/>
                <w:szCs w:val="14"/>
              </w:rPr>
              <w:t>-</w:t>
            </w:r>
          </w:p>
        </w:tc>
      </w:tr>
      <w:tr w:rsidR="007F1325" w:rsidRPr="00BF4323" w:rsidTr="00106E92">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F1325" w:rsidRPr="002A42B8" w:rsidRDefault="007F1325" w:rsidP="007F1325">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722</w:t>
            </w:r>
          </w:p>
        </w:tc>
        <w:tc>
          <w:tcPr>
            <w:tcW w:w="720"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355</w:t>
            </w:r>
          </w:p>
        </w:tc>
        <w:tc>
          <w:tcPr>
            <w:tcW w:w="644"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369</w:t>
            </w:r>
          </w:p>
        </w:tc>
        <w:tc>
          <w:tcPr>
            <w:tcW w:w="796"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287</w:t>
            </w:r>
          </w:p>
        </w:tc>
        <w:tc>
          <w:tcPr>
            <w:tcW w:w="717"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545</w:t>
            </w:r>
          </w:p>
        </w:tc>
        <w:tc>
          <w:tcPr>
            <w:tcW w:w="755"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604</w:t>
            </w:r>
          </w:p>
        </w:tc>
        <w:tc>
          <w:tcPr>
            <w:tcW w:w="688" w:type="dxa"/>
            <w:tcBorders>
              <w:top w:val="nil"/>
              <w:left w:val="nil"/>
              <w:bottom w:val="single" w:sz="12" w:space="0" w:color="auto"/>
              <w:right w:val="nil"/>
            </w:tcBorders>
            <w:shd w:val="clear" w:color="auto" w:fill="auto"/>
            <w:tcMar>
              <w:left w:w="43" w:type="dxa"/>
              <w:right w:w="43" w:type="dxa"/>
            </w:tcMar>
            <w:vAlign w:val="center"/>
          </w:tcPr>
          <w:p w:rsidR="007F1325" w:rsidRPr="00106E92" w:rsidRDefault="007F1325" w:rsidP="007F1325">
            <w:pPr>
              <w:jc w:val="right"/>
              <w:rPr>
                <w:rFonts w:asciiTheme="majorBidi" w:hAnsiTheme="majorBidi" w:cstheme="majorBidi"/>
                <w:b/>
                <w:bCs/>
                <w:color w:val="000000"/>
                <w:sz w:val="14"/>
                <w:szCs w:val="14"/>
              </w:rPr>
            </w:pPr>
            <w:r w:rsidRPr="00106E92">
              <w:rPr>
                <w:rFonts w:asciiTheme="majorBidi" w:hAnsiTheme="majorBidi" w:cstheme="majorBidi"/>
                <w:b/>
                <w:bCs/>
                <w:color w:val="000000"/>
                <w:sz w:val="14"/>
                <w:szCs w:val="14"/>
              </w:rPr>
              <w:t>440</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690"/>
        <w:gridCol w:w="75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4C7B71" w:rsidRPr="00BF4323" w:rsidTr="004C7B71">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4C7B71" w:rsidRPr="00BF4323" w:rsidRDefault="004C7B71" w:rsidP="004126A4">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4C7B71" w:rsidRPr="00F1018F" w:rsidRDefault="004C7B71" w:rsidP="004126A4">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C7B71" w:rsidRPr="002B6501" w:rsidRDefault="004C7B71"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4C7B71" w:rsidRPr="004F71F5" w:rsidRDefault="004C7B71" w:rsidP="006D3C9D">
            <w:pPr>
              <w:ind w:right="43"/>
              <w:jc w:val="right"/>
              <w:rPr>
                <w:b/>
                <w:bCs/>
                <w:sz w:val="16"/>
                <w:szCs w:val="16"/>
                <w:vertAlign w:val="superscript"/>
              </w:rPr>
            </w:pPr>
            <w:r>
              <w:rPr>
                <w:b/>
                <w:bCs/>
                <w:sz w:val="16"/>
                <w:szCs w:val="16"/>
              </w:rPr>
              <w:t>FY22</w:t>
            </w:r>
            <w:r>
              <w:rPr>
                <w:b/>
                <w:sz w:val="14"/>
                <w:szCs w:val="14"/>
                <w:vertAlign w:val="superscript"/>
              </w:rPr>
              <w:t>R</w:t>
            </w:r>
          </w:p>
        </w:tc>
        <w:tc>
          <w:tcPr>
            <w:tcW w:w="730" w:type="dxa"/>
            <w:tcBorders>
              <w:top w:val="single" w:sz="12" w:space="0" w:color="auto"/>
              <w:left w:val="nil"/>
              <w:bottom w:val="nil"/>
              <w:right w:val="single" w:sz="4" w:space="0" w:color="auto"/>
            </w:tcBorders>
            <w:shd w:val="clear" w:color="auto" w:fill="auto"/>
            <w:vAlign w:val="center"/>
          </w:tcPr>
          <w:p w:rsidR="004C7B71" w:rsidRPr="00F1018F" w:rsidRDefault="004C7B71" w:rsidP="004126A4">
            <w:pPr>
              <w:tabs>
                <w:tab w:val="left" w:pos="1830"/>
                <w:tab w:val="center" w:pos="2084"/>
              </w:tabs>
              <w:jc w:val="center"/>
              <w:rPr>
                <w:b/>
                <w:bCs/>
                <w:sz w:val="16"/>
                <w:szCs w:val="16"/>
              </w:rPr>
            </w:pPr>
            <w:r>
              <w:rPr>
                <w:b/>
                <w:bCs/>
                <w:sz w:val="16"/>
                <w:szCs w:val="16"/>
              </w:rPr>
              <w:t>2022</w:t>
            </w:r>
          </w:p>
        </w:tc>
        <w:tc>
          <w:tcPr>
            <w:tcW w:w="1440" w:type="dxa"/>
            <w:gridSpan w:val="2"/>
            <w:tcBorders>
              <w:top w:val="single" w:sz="12" w:space="0" w:color="auto"/>
              <w:left w:val="nil"/>
              <w:bottom w:val="nil"/>
              <w:right w:val="single" w:sz="4" w:space="0" w:color="auto"/>
            </w:tcBorders>
            <w:shd w:val="clear" w:color="auto" w:fill="auto"/>
            <w:vAlign w:val="center"/>
          </w:tcPr>
          <w:p w:rsidR="004C7B71" w:rsidRPr="00F1018F" w:rsidRDefault="004C7B71" w:rsidP="004126A4">
            <w:pPr>
              <w:tabs>
                <w:tab w:val="left" w:pos="1830"/>
                <w:tab w:val="center" w:pos="2084"/>
              </w:tabs>
              <w:jc w:val="center"/>
              <w:rPr>
                <w:b/>
                <w:bCs/>
                <w:sz w:val="16"/>
                <w:szCs w:val="16"/>
              </w:rPr>
            </w:pPr>
            <w:r>
              <w:rPr>
                <w:b/>
                <w:bCs/>
                <w:sz w:val="16"/>
                <w:szCs w:val="16"/>
              </w:rPr>
              <w:t>2022</w:t>
            </w:r>
          </w:p>
        </w:tc>
        <w:tc>
          <w:tcPr>
            <w:tcW w:w="2880" w:type="dxa"/>
            <w:gridSpan w:val="4"/>
            <w:tcBorders>
              <w:top w:val="single" w:sz="12" w:space="0" w:color="auto"/>
              <w:left w:val="nil"/>
              <w:bottom w:val="nil"/>
            </w:tcBorders>
            <w:shd w:val="clear" w:color="auto" w:fill="auto"/>
            <w:vAlign w:val="center"/>
          </w:tcPr>
          <w:p w:rsidR="004C7B71" w:rsidRPr="00F1018F" w:rsidRDefault="004C7B71" w:rsidP="004126A4">
            <w:pPr>
              <w:tabs>
                <w:tab w:val="left" w:pos="1830"/>
                <w:tab w:val="center" w:pos="2084"/>
              </w:tabs>
              <w:jc w:val="center"/>
              <w:rPr>
                <w:b/>
                <w:bCs/>
                <w:sz w:val="16"/>
                <w:szCs w:val="16"/>
              </w:rPr>
            </w:pPr>
            <w:r>
              <w:rPr>
                <w:b/>
                <w:bCs/>
                <w:sz w:val="16"/>
                <w:szCs w:val="16"/>
              </w:rPr>
              <w:t>2023</w:t>
            </w:r>
          </w:p>
        </w:tc>
      </w:tr>
      <w:tr w:rsidR="00F426F7" w:rsidRPr="00BF4323" w:rsidTr="004C7B71">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F426F7" w:rsidRPr="00BF4323" w:rsidRDefault="00F426F7" w:rsidP="00F426F7">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F426F7" w:rsidRPr="00BF4323" w:rsidRDefault="00F426F7" w:rsidP="00F426F7">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BF4323" w:rsidRDefault="00F426F7" w:rsidP="00F426F7">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BF4323" w:rsidRDefault="00F426F7" w:rsidP="00F426F7">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Pr>
                <w:b/>
                <w:sz w:val="14"/>
                <w:szCs w:val="14"/>
              </w:rPr>
              <w:t>Apr</w:t>
            </w:r>
          </w:p>
        </w:tc>
        <w:tc>
          <w:tcPr>
            <w:tcW w:w="690" w:type="dxa"/>
            <w:tcBorders>
              <w:top w:val="single" w:sz="4" w:space="0" w:color="auto"/>
              <w:left w:val="single" w:sz="4" w:space="0" w:color="auto"/>
              <w:bottom w:val="single" w:sz="12" w:space="0" w:color="auto"/>
            </w:tcBorders>
            <w:tcMar>
              <w:left w:w="43" w:type="dxa"/>
              <w:right w:w="43" w:type="dxa"/>
            </w:tcMar>
            <w:vAlign w:val="center"/>
          </w:tcPr>
          <w:p w:rsidR="00F426F7" w:rsidRPr="00AE1D58" w:rsidRDefault="00F426F7" w:rsidP="00F426F7">
            <w:pPr>
              <w:jc w:val="right"/>
              <w:rPr>
                <w:b/>
                <w:sz w:val="14"/>
                <w:szCs w:val="14"/>
              </w:rPr>
            </w:pPr>
            <w:r w:rsidRPr="00AE1D58">
              <w:rPr>
                <w:b/>
                <w:sz w:val="14"/>
                <w:szCs w:val="14"/>
              </w:rPr>
              <w:t>Nov</w:t>
            </w:r>
          </w:p>
        </w:tc>
        <w:tc>
          <w:tcPr>
            <w:tcW w:w="7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Dec</w:t>
            </w: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Jan</w:t>
            </w:r>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proofErr w:type="spellStart"/>
            <w:r w:rsidRPr="00AE1D58">
              <w:rPr>
                <w:b/>
                <w:sz w:val="14"/>
                <w:szCs w:val="14"/>
              </w:rPr>
              <w:t>Mar</w:t>
            </w:r>
            <w:r>
              <w:rPr>
                <w:b/>
                <w:sz w:val="14"/>
                <w:szCs w:val="14"/>
                <w:vertAlign w:val="superscript"/>
              </w:rPr>
              <w:t>R</w:t>
            </w:r>
            <w:proofErr w:type="spellEnd"/>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F426F7" w:rsidRPr="00AE1D58" w:rsidRDefault="00F426F7" w:rsidP="00F426F7">
            <w:pPr>
              <w:jc w:val="right"/>
              <w:rPr>
                <w:b/>
                <w:sz w:val="14"/>
                <w:szCs w:val="14"/>
              </w:rPr>
            </w:pPr>
            <w:proofErr w:type="spellStart"/>
            <w:r>
              <w:rPr>
                <w:b/>
                <w:sz w:val="14"/>
                <w:szCs w:val="14"/>
              </w:rPr>
              <w:t>Apr</w:t>
            </w:r>
            <w:r w:rsidRPr="00F426F7">
              <w:rPr>
                <w:b/>
                <w:sz w:val="14"/>
                <w:szCs w:val="14"/>
                <w:vertAlign w:val="superscript"/>
              </w:rPr>
              <w:t>P</w:t>
            </w:r>
            <w:proofErr w:type="spellEnd"/>
          </w:p>
        </w:tc>
      </w:tr>
      <w:tr w:rsidR="00F426F7"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F426F7" w:rsidRPr="00BF4323" w:rsidRDefault="00F426F7" w:rsidP="00F426F7">
            <w:pPr>
              <w:rPr>
                <w:b/>
                <w:bCs/>
                <w:sz w:val="15"/>
                <w:szCs w:val="15"/>
              </w:rPr>
            </w:pPr>
          </w:p>
        </w:tc>
        <w:tc>
          <w:tcPr>
            <w:tcW w:w="1960" w:type="dxa"/>
            <w:tcBorders>
              <w:top w:val="nil"/>
              <w:left w:val="nil"/>
              <w:bottom w:val="nil"/>
              <w:right w:val="nil"/>
            </w:tcBorders>
            <w:shd w:val="clear" w:color="auto" w:fill="auto"/>
            <w:vAlign w:val="center"/>
            <w:hideMark/>
          </w:tcPr>
          <w:p w:rsidR="00F426F7" w:rsidRPr="00BF4323" w:rsidRDefault="00F426F7" w:rsidP="00F426F7">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690" w:type="dxa"/>
            <w:tcBorders>
              <w:top w:val="nil"/>
              <w:left w:val="nil"/>
              <w:right w:val="nil"/>
            </w:tcBorders>
            <w:tcMar>
              <w:left w:w="43" w:type="dxa"/>
              <w:right w:w="43" w:type="dxa"/>
            </w:tcMar>
          </w:tcPr>
          <w:p w:rsidR="00F426F7" w:rsidRPr="00BF4323" w:rsidRDefault="00F426F7" w:rsidP="00F426F7">
            <w:pPr>
              <w:jc w:val="right"/>
              <w:rPr>
                <w:sz w:val="15"/>
                <w:szCs w:val="15"/>
              </w:rPr>
            </w:pPr>
          </w:p>
        </w:tc>
        <w:tc>
          <w:tcPr>
            <w:tcW w:w="75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r>
      <w:tr w:rsidR="006C6F9F" w:rsidRPr="001620B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6C6F9F" w:rsidRPr="00F1018F" w:rsidRDefault="006C6F9F" w:rsidP="006C6F9F">
            <w:pPr>
              <w:rPr>
                <w:b/>
                <w:bCs/>
                <w:sz w:val="14"/>
                <w:szCs w:val="14"/>
              </w:rPr>
            </w:pPr>
          </w:p>
        </w:tc>
        <w:tc>
          <w:tcPr>
            <w:tcW w:w="1960" w:type="dxa"/>
            <w:tcBorders>
              <w:top w:val="nil"/>
              <w:left w:val="nil"/>
              <w:bottom w:val="nil"/>
              <w:right w:val="nil"/>
            </w:tcBorders>
            <w:shd w:val="clear" w:color="auto" w:fill="auto"/>
            <w:vAlign w:val="center"/>
            <w:hideMark/>
          </w:tcPr>
          <w:p w:rsidR="006C6F9F" w:rsidRPr="000A7420" w:rsidRDefault="006C6F9F" w:rsidP="006C6F9F">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54,272,920</w:t>
            </w:r>
          </w:p>
        </w:tc>
        <w:tc>
          <w:tcPr>
            <w:tcW w:w="783" w:type="dxa"/>
            <w:tcBorders>
              <w:top w:val="nil"/>
              <w:left w:val="nil"/>
              <w:bottom w:val="nil"/>
              <w:right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71,542,959</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5,958,979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sz w:val="14"/>
                <w:szCs w:val="14"/>
              </w:rPr>
              <w:t>4,332,996</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4,235,972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3,929,033</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3,933,028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3,990,953</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3,707,007</w:t>
            </w:r>
          </w:p>
        </w:tc>
      </w:tr>
      <w:tr w:rsidR="00F426F7"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F426F7" w:rsidRPr="00F1018F" w:rsidRDefault="00F426F7" w:rsidP="00F426F7">
            <w:pPr>
              <w:rPr>
                <w:b/>
                <w:bCs/>
                <w:sz w:val="14"/>
                <w:szCs w:val="14"/>
              </w:rPr>
            </w:pPr>
          </w:p>
        </w:tc>
        <w:tc>
          <w:tcPr>
            <w:tcW w:w="1960" w:type="dxa"/>
            <w:tcBorders>
              <w:top w:val="nil"/>
              <w:left w:val="nil"/>
              <w:bottom w:val="nil"/>
              <w:right w:val="nil"/>
            </w:tcBorders>
            <w:shd w:val="clear" w:color="auto" w:fill="auto"/>
            <w:vAlign w:val="center"/>
            <w:hideMark/>
          </w:tcPr>
          <w:p w:rsidR="00F426F7" w:rsidRPr="00F1018F" w:rsidRDefault="00F426F7" w:rsidP="00F426F7">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F426F7" w:rsidRPr="000238D4" w:rsidRDefault="00F426F7" w:rsidP="00F426F7">
            <w:pPr>
              <w:jc w:val="right"/>
              <w:rPr>
                <w:rFonts w:asciiTheme="majorBidi" w:hAnsiTheme="majorBidi" w:cstheme="majorBidi"/>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F426F7" w:rsidRPr="000238D4" w:rsidRDefault="00F426F7" w:rsidP="00F426F7">
            <w:pPr>
              <w:jc w:val="right"/>
              <w:rPr>
                <w:rFonts w:asciiTheme="majorBidi" w:hAnsiTheme="majorBidi" w:cstheme="majorBidi"/>
                <w:b/>
                <w:bCs/>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690"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750"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715"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c>
          <w:tcPr>
            <w:tcW w:w="759" w:type="dxa"/>
            <w:gridSpan w:val="2"/>
            <w:tcBorders>
              <w:top w:val="nil"/>
              <w:left w:val="nil"/>
              <w:right w:val="nil"/>
            </w:tcBorders>
            <w:shd w:val="clear" w:color="auto" w:fill="auto"/>
            <w:tcMar>
              <w:left w:w="43" w:type="dxa"/>
              <w:right w:w="43" w:type="dxa"/>
            </w:tcMar>
            <w:vAlign w:val="center"/>
          </w:tcPr>
          <w:p w:rsidR="00F426F7" w:rsidRPr="006C6F9F" w:rsidRDefault="00F426F7" w:rsidP="006C6F9F">
            <w:pPr>
              <w:jc w:val="right"/>
              <w:rPr>
                <w:rFonts w:asciiTheme="majorBidi" w:hAnsiTheme="majorBidi" w:cstheme="majorBidi"/>
                <w:b/>
                <w:bCs/>
                <w:color w:val="000000"/>
                <w:sz w:val="14"/>
                <w:szCs w:val="14"/>
              </w:rPr>
            </w:pP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32,754</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6,770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292</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374</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176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150</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251</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57,109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152,140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9,467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sz w:val="14"/>
                <w:szCs w:val="14"/>
              </w:rPr>
              <w:t>1,892</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2,024</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4,987</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3,680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18,004</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8,443</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39,223</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66,803</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7,181</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1,519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1,506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4,432</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3,559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17,732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8,067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17,886</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85,337</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2,287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373</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555</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272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376</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897,667</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1,339,244</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145,719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sz w:val="14"/>
                <w:szCs w:val="14"/>
              </w:rPr>
              <w:t>82,075</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112,973</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119,937</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58,101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56,532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35,713</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80,320</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139,951</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12,726</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17,672</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5,433</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16,874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8,355</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7,375</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795,824</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1,119,772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131,122</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59,734</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101,562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96,489</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48,335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38,301</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25,686</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6,715</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11,984</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54</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389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147</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3,000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14,809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67,537</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1,817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4,280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5,978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6,427</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3,953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6,877</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2,652</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2,911,951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3,340,480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266,515</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208,276</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235,208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226,544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255,879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234,467</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201,313</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463,929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284,908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13,815</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49,163</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43,541</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51,328</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79,594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22,344</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14,936</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2,447,281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3,055,150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252,676</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159,102</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191,550</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175,216</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175,873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212,124</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186,378</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742</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422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11</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117</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1,135,382</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1,294,525</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43,536</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46,229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72,799</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170,221</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136,709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118,958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81,549</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13,551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14,964</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1,908</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500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1,349</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2,350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558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18,199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60,037</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1,738</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1,218</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2,153</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4,696</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22,451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2,099</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834</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593,611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254,172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22,307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8,780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57,822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149,658</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103,001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99,108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61,449</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298,080</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693,670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2,143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26,319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3,632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7,514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1,150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6,461</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211,942</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271,683</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15,439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9,412</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7,843</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7,879</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8,297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16,043</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12,398</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1,330,317</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1,431,378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91,583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79,477</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90,776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59,454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90,074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64,930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59,833</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82,356</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89,877</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4,723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6,069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10,195</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3,681</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4,373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3,012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5,244</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73,039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101,145</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6,159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6,770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8,224</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3,833</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5,066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2,661</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3,569</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23,821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41,585</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4,892</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2,399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2,740</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3,716</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2,914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2,292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697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301,405</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248,793</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17,142</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18,299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13,419</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10,649</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37,038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9,381</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12,567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780,139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869,831</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52,633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39,988</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52,122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32,454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34,421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41,043</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31,875</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69,557</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80,148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6,034</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5,952</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4,077</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5,120</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6,263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6,540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5,880</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898,987</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1,208,394</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76,313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67,005</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79,556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101,413</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64,047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61,498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71,176</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54,235</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37,236</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4,799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16,960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22,021</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20,299</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10,310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7,156</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4,792</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568,022</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770,439</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46,478</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32,843</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41,216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24,852</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31,225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34,090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50,289</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213,704</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330,145</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20,555</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14,479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13,821</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51,292</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15,393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12,782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10,921</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63,026</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70,574</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4,481</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2,723</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2,498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4,970</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7,119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7,470</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5,174</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3,631,138</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4,356,382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307,935</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310,129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260,736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222,082</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253,322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200,222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162,730</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419,899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549,366</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47,326</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25,976</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22,329</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9,748</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50,941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19,648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11,919</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349,555</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515,510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39,773</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23,149</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27,305</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17,323</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31,462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21,796</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15,305</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1,148,241</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1,250,843</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101,410</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73,310</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76,710</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77,802</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72,685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74,255</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60,781</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466,899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753,328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40,700</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114,491</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78,972</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53,676</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58,641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41,797</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29,117</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1,103,288</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1,129,276</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61,379</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63,248</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48,196</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58,171</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35,007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39,071</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37,786</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143,255</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158,059</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17,347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9,955</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7,225</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5,361</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4,587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3,656</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7,821</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576,843</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b/>
                <w:bCs/>
                <w:sz w:val="14"/>
                <w:szCs w:val="14"/>
              </w:rPr>
            </w:pPr>
            <w:r w:rsidRPr="004B38B1">
              <w:rPr>
                <w:b/>
                <w:bCs/>
                <w:sz w:val="14"/>
                <w:szCs w:val="14"/>
              </w:rPr>
              <w:t>800,200</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71,307</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106,454</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85,967</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52,480</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38,924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44,378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45,282</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440,863</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502,642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47,430</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42,714</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55,573</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18,334</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18,914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31,092</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35,678</w:t>
            </w:r>
          </w:p>
        </w:tc>
      </w:tr>
      <w:tr w:rsidR="006C6F9F" w:rsidRPr="00BF4323" w:rsidTr="004C7B71">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7,747</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11,112</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351</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324</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2,400</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97</w:t>
            </w:r>
          </w:p>
        </w:tc>
      </w:tr>
      <w:tr w:rsidR="006C6F9F" w:rsidRPr="00BF4323" w:rsidTr="004C7B71">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45,934</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83,348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2,415</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22,138</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14,588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6,831</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5,171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5,028</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3,358</w:t>
            </w:r>
          </w:p>
        </w:tc>
      </w:tr>
      <w:tr w:rsidR="006C6F9F" w:rsidRPr="00BF4323" w:rsidTr="004C7B71">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6C6F9F" w:rsidRPr="00F1018F" w:rsidRDefault="006C6F9F" w:rsidP="006C6F9F">
            <w:pPr>
              <w:jc w:val="center"/>
              <w:rPr>
                <w:b/>
                <w:bCs/>
                <w:sz w:val="14"/>
                <w:szCs w:val="14"/>
              </w:rPr>
            </w:pPr>
          </w:p>
        </w:tc>
        <w:tc>
          <w:tcPr>
            <w:tcW w:w="1960" w:type="dxa"/>
            <w:tcBorders>
              <w:top w:val="nil"/>
              <w:left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82,299</w:t>
            </w:r>
          </w:p>
        </w:tc>
        <w:tc>
          <w:tcPr>
            <w:tcW w:w="783" w:type="dxa"/>
            <w:tcBorders>
              <w:top w:val="nil"/>
              <w:left w:val="nil"/>
              <w:bottom w:val="nil"/>
            </w:tcBorders>
            <w:shd w:val="clear" w:color="auto" w:fill="auto"/>
            <w:tcMar>
              <w:left w:w="43" w:type="dxa"/>
              <w:right w:w="43" w:type="dxa"/>
            </w:tcMar>
            <w:vAlign w:val="center"/>
          </w:tcPr>
          <w:p w:rsidR="006C6F9F" w:rsidRPr="004B38B1" w:rsidRDefault="006C6F9F" w:rsidP="006C6F9F">
            <w:pPr>
              <w:jc w:val="right"/>
              <w:rPr>
                <w:sz w:val="14"/>
                <w:szCs w:val="14"/>
              </w:rPr>
            </w:pPr>
            <w:r w:rsidRPr="004B38B1">
              <w:rPr>
                <w:sz w:val="14"/>
                <w:szCs w:val="14"/>
              </w:rPr>
              <w:t>203,098</w:t>
            </w:r>
          </w:p>
        </w:tc>
        <w:tc>
          <w:tcPr>
            <w:tcW w:w="73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21,110</w:t>
            </w:r>
          </w:p>
        </w:tc>
        <w:tc>
          <w:tcPr>
            <w:tcW w:w="6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41,278</w:t>
            </w:r>
          </w:p>
        </w:tc>
        <w:tc>
          <w:tcPr>
            <w:tcW w:w="75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15,598</w:t>
            </w:r>
          </w:p>
        </w:tc>
        <w:tc>
          <w:tcPr>
            <w:tcW w:w="71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24,916</w:t>
            </w:r>
          </w:p>
        </w:tc>
        <w:tc>
          <w:tcPr>
            <w:tcW w:w="725"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14,838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7,879</w:t>
            </w:r>
          </w:p>
        </w:tc>
        <w:tc>
          <w:tcPr>
            <w:tcW w:w="759" w:type="dxa"/>
            <w:gridSpan w:val="2"/>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6,148</w:t>
            </w:r>
          </w:p>
        </w:tc>
      </w:tr>
      <w:tr w:rsidR="00F426F7" w:rsidRPr="00BF4323" w:rsidTr="004C7B71">
        <w:trPr>
          <w:trHeight w:hRule="exact" w:val="245"/>
          <w:jc w:val="center"/>
        </w:trPr>
        <w:tc>
          <w:tcPr>
            <w:tcW w:w="278" w:type="dxa"/>
            <w:tcBorders>
              <w:top w:val="nil"/>
              <w:left w:val="nil"/>
              <w:bottom w:val="single" w:sz="12" w:space="0" w:color="auto"/>
              <w:right w:val="nil"/>
            </w:tcBorders>
            <w:shd w:val="clear" w:color="auto" w:fill="auto"/>
            <w:vAlign w:val="bottom"/>
            <w:hideMark/>
          </w:tcPr>
          <w:p w:rsidR="00F426F7" w:rsidRPr="00BF4323" w:rsidRDefault="00F426F7" w:rsidP="00F426F7">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F426F7" w:rsidRPr="00BF4323" w:rsidRDefault="00F426F7" w:rsidP="00F426F7">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F426F7" w:rsidRPr="00BF4323" w:rsidRDefault="00F426F7" w:rsidP="00F426F7">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F426F7" w:rsidRPr="00BF4323" w:rsidRDefault="00F426F7" w:rsidP="00F426F7">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F426F7" w:rsidRPr="00BF4323" w:rsidRDefault="00F426F7" w:rsidP="00F426F7">
            <w:pPr>
              <w:jc w:val="right"/>
              <w:rPr>
                <w:sz w:val="13"/>
                <w:szCs w:val="13"/>
              </w:rPr>
            </w:pPr>
          </w:p>
        </w:tc>
        <w:tc>
          <w:tcPr>
            <w:tcW w:w="690" w:type="dxa"/>
            <w:tcBorders>
              <w:top w:val="nil"/>
              <w:left w:val="nil"/>
              <w:bottom w:val="single" w:sz="12" w:space="0" w:color="auto"/>
              <w:right w:val="nil"/>
            </w:tcBorders>
          </w:tcPr>
          <w:p w:rsidR="00F426F7" w:rsidRPr="00BF4323" w:rsidRDefault="00F426F7" w:rsidP="00F426F7">
            <w:pPr>
              <w:jc w:val="right"/>
              <w:rPr>
                <w:sz w:val="13"/>
                <w:szCs w:val="13"/>
              </w:rPr>
            </w:pPr>
          </w:p>
        </w:tc>
        <w:tc>
          <w:tcPr>
            <w:tcW w:w="750" w:type="dxa"/>
            <w:tcBorders>
              <w:top w:val="nil"/>
              <w:left w:val="nil"/>
              <w:bottom w:val="single" w:sz="12" w:space="0" w:color="auto"/>
              <w:right w:val="nil"/>
            </w:tcBorders>
            <w:shd w:val="clear" w:color="auto" w:fill="auto"/>
            <w:tcMar>
              <w:left w:w="29" w:type="dxa"/>
              <w:right w:w="29" w:type="dxa"/>
            </w:tcMar>
            <w:vAlign w:val="bottom"/>
            <w:hideMark/>
          </w:tcPr>
          <w:p w:rsidR="00F426F7" w:rsidRPr="00BF4323" w:rsidRDefault="00F426F7" w:rsidP="00F426F7">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F426F7" w:rsidRPr="00BF4323" w:rsidRDefault="00F426F7" w:rsidP="00F426F7">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F426F7" w:rsidRPr="00BF4323" w:rsidRDefault="00F426F7" w:rsidP="00F426F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F426F7" w:rsidRPr="00BF4323" w:rsidRDefault="00F426F7" w:rsidP="00F426F7">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F426F7" w:rsidRPr="00BF4323" w:rsidRDefault="00F426F7" w:rsidP="00F426F7">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13"/>
        <w:gridCol w:w="740"/>
        <w:gridCol w:w="790"/>
        <w:gridCol w:w="720"/>
        <w:gridCol w:w="720"/>
        <w:gridCol w:w="720"/>
        <w:gridCol w:w="810"/>
      </w:tblGrid>
      <w:tr w:rsidR="00853F18" w:rsidRPr="00BF4323" w:rsidTr="00E6688C">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E6688C">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4C7B71" w:rsidRPr="00BF4323" w:rsidTr="004C7B7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4C7B71" w:rsidRPr="00BF4323" w:rsidRDefault="004C7B71"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4C7B71" w:rsidRPr="00F1018F" w:rsidRDefault="004C7B71"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C7B71" w:rsidRPr="002B6501" w:rsidRDefault="004C7B71"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4C7B71" w:rsidRPr="004F71F5" w:rsidRDefault="004C7B71" w:rsidP="00DE79E1">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4C7B71" w:rsidRPr="00F1018F" w:rsidRDefault="004C7B71" w:rsidP="00DB2892">
            <w:pPr>
              <w:tabs>
                <w:tab w:val="left" w:pos="1830"/>
                <w:tab w:val="center" w:pos="2084"/>
              </w:tabs>
              <w:jc w:val="center"/>
              <w:rPr>
                <w:b/>
                <w:bCs/>
                <w:sz w:val="16"/>
                <w:szCs w:val="16"/>
              </w:rPr>
            </w:pPr>
            <w:r>
              <w:rPr>
                <w:b/>
                <w:bCs/>
                <w:sz w:val="16"/>
                <w:szCs w:val="16"/>
              </w:rPr>
              <w:t xml:space="preserve">2022  </w:t>
            </w:r>
          </w:p>
        </w:tc>
        <w:tc>
          <w:tcPr>
            <w:tcW w:w="1530" w:type="dxa"/>
            <w:gridSpan w:val="2"/>
            <w:tcBorders>
              <w:top w:val="single" w:sz="12" w:space="0" w:color="auto"/>
              <w:left w:val="single" w:sz="4" w:space="0" w:color="auto"/>
              <w:bottom w:val="single" w:sz="4" w:space="0" w:color="auto"/>
            </w:tcBorders>
            <w:shd w:val="clear" w:color="auto" w:fill="auto"/>
            <w:vAlign w:val="center"/>
          </w:tcPr>
          <w:p w:rsidR="004C7B71" w:rsidRPr="00F1018F" w:rsidRDefault="004C7B71" w:rsidP="00DE79E1">
            <w:pPr>
              <w:tabs>
                <w:tab w:val="left" w:pos="1830"/>
                <w:tab w:val="center" w:pos="2084"/>
              </w:tabs>
              <w:jc w:val="center"/>
              <w:rPr>
                <w:b/>
                <w:bCs/>
                <w:sz w:val="16"/>
                <w:szCs w:val="16"/>
              </w:rPr>
            </w:pPr>
            <w:r>
              <w:rPr>
                <w:b/>
                <w:bCs/>
                <w:sz w:val="16"/>
                <w:szCs w:val="16"/>
              </w:rPr>
              <w:t>2022</w:t>
            </w:r>
          </w:p>
        </w:tc>
        <w:tc>
          <w:tcPr>
            <w:tcW w:w="2970" w:type="dxa"/>
            <w:gridSpan w:val="4"/>
            <w:tcBorders>
              <w:top w:val="single" w:sz="12" w:space="0" w:color="auto"/>
              <w:left w:val="single" w:sz="4" w:space="0" w:color="auto"/>
              <w:bottom w:val="single" w:sz="4" w:space="0" w:color="auto"/>
            </w:tcBorders>
            <w:shd w:val="clear" w:color="auto" w:fill="auto"/>
            <w:vAlign w:val="center"/>
          </w:tcPr>
          <w:p w:rsidR="004C7B71" w:rsidRPr="00F1018F" w:rsidRDefault="004C7B71" w:rsidP="00DE79E1">
            <w:pPr>
              <w:tabs>
                <w:tab w:val="left" w:pos="1830"/>
                <w:tab w:val="center" w:pos="2084"/>
              </w:tabs>
              <w:jc w:val="center"/>
              <w:rPr>
                <w:b/>
                <w:bCs/>
                <w:sz w:val="16"/>
                <w:szCs w:val="16"/>
              </w:rPr>
            </w:pPr>
            <w:r>
              <w:rPr>
                <w:b/>
                <w:bCs/>
                <w:sz w:val="16"/>
                <w:szCs w:val="16"/>
              </w:rPr>
              <w:t>2023</w:t>
            </w:r>
          </w:p>
        </w:tc>
      </w:tr>
      <w:tr w:rsidR="00F426F7" w:rsidRPr="00BF4323" w:rsidTr="004C7B7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F426F7" w:rsidRPr="00BF4323" w:rsidRDefault="00F426F7" w:rsidP="00F426F7">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F426F7" w:rsidRPr="00BF4323" w:rsidRDefault="00F426F7" w:rsidP="00F426F7">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BF4323" w:rsidRDefault="00F426F7" w:rsidP="00F426F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BF4323" w:rsidRDefault="00F426F7" w:rsidP="00F426F7">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Pr>
                <w:b/>
                <w:sz w:val="14"/>
                <w:szCs w:val="14"/>
              </w:rPr>
              <w:t>Apr</w:t>
            </w:r>
          </w:p>
        </w:tc>
        <w:tc>
          <w:tcPr>
            <w:tcW w:w="740" w:type="dxa"/>
            <w:tcBorders>
              <w:top w:val="single" w:sz="4" w:space="0" w:color="auto"/>
              <w:left w:val="single" w:sz="4" w:space="0" w:color="auto"/>
              <w:bottom w:val="single" w:sz="12" w:space="0" w:color="auto"/>
            </w:tcBorders>
            <w:tcMar>
              <w:left w:w="43" w:type="dxa"/>
              <w:right w:w="43" w:type="dxa"/>
            </w:tcMar>
            <w:vAlign w:val="center"/>
          </w:tcPr>
          <w:p w:rsidR="00F426F7" w:rsidRPr="00AE1D58" w:rsidRDefault="00F426F7" w:rsidP="00F426F7">
            <w:pPr>
              <w:jc w:val="right"/>
              <w:rPr>
                <w:b/>
                <w:sz w:val="14"/>
                <w:szCs w:val="14"/>
              </w:rPr>
            </w:pPr>
            <w:r w:rsidRPr="00AE1D58">
              <w:rPr>
                <w:b/>
                <w:sz w:val="14"/>
                <w:szCs w:val="14"/>
              </w:rPr>
              <w:t>Nov</w:t>
            </w:r>
          </w:p>
        </w:tc>
        <w:tc>
          <w:tcPr>
            <w:tcW w:w="7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r w:rsidRPr="00AE1D58">
              <w:rPr>
                <w:b/>
                <w:sz w:val="14"/>
                <w:szCs w:val="14"/>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proofErr w:type="spellStart"/>
            <w:r w:rsidRPr="00AE1D58">
              <w:rPr>
                <w:b/>
                <w:sz w:val="14"/>
                <w:szCs w:val="14"/>
              </w:rPr>
              <w:t>Mar</w:t>
            </w:r>
            <w:r w:rsidR="00B86CBD" w:rsidRPr="00B86CBD">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426F7" w:rsidRPr="00AE1D58" w:rsidRDefault="00F426F7" w:rsidP="00F426F7">
            <w:pPr>
              <w:jc w:val="right"/>
              <w:rPr>
                <w:b/>
                <w:sz w:val="14"/>
                <w:szCs w:val="14"/>
              </w:rPr>
            </w:pPr>
            <w:proofErr w:type="spellStart"/>
            <w:r>
              <w:rPr>
                <w:b/>
                <w:sz w:val="14"/>
                <w:szCs w:val="14"/>
              </w:rPr>
              <w:t>Apr</w:t>
            </w:r>
            <w:r w:rsidRPr="00F426F7">
              <w:rPr>
                <w:b/>
                <w:sz w:val="14"/>
                <w:szCs w:val="14"/>
                <w:vertAlign w:val="superscript"/>
              </w:rPr>
              <w:t>P</w:t>
            </w:r>
            <w:proofErr w:type="spellEnd"/>
          </w:p>
        </w:tc>
      </w:tr>
      <w:tr w:rsidR="00F426F7" w:rsidRPr="00BF4323" w:rsidTr="00572E8D">
        <w:trPr>
          <w:trHeight w:hRule="exact" w:val="245"/>
          <w:jc w:val="center"/>
        </w:trPr>
        <w:tc>
          <w:tcPr>
            <w:tcW w:w="359" w:type="dxa"/>
            <w:tcBorders>
              <w:top w:val="nil"/>
              <w:left w:val="nil"/>
              <w:bottom w:val="nil"/>
              <w:right w:val="nil"/>
            </w:tcBorders>
            <w:shd w:val="clear" w:color="auto" w:fill="auto"/>
            <w:vAlign w:val="bottom"/>
            <w:hideMark/>
          </w:tcPr>
          <w:p w:rsidR="00F426F7" w:rsidRPr="00BF4323" w:rsidRDefault="00F426F7" w:rsidP="00F426F7">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F426F7" w:rsidRPr="00BF4323" w:rsidRDefault="00F426F7" w:rsidP="00F426F7">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F426F7" w:rsidRPr="00BF4323" w:rsidRDefault="00F426F7" w:rsidP="00F426F7">
            <w:pPr>
              <w:jc w:val="right"/>
              <w:rPr>
                <w:sz w:val="15"/>
                <w:szCs w:val="15"/>
              </w:rPr>
            </w:pPr>
          </w:p>
        </w:tc>
        <w:tc>
          <w:tcPr>
            <w:tcW w:w="740" w:type="dxa"/>
            <w:tcBorders>
              <w:top w:val="nil"/>
              <w:left w:val="nil"/>
              <w:bottom w:val="nil"/>
              <w:right w:val="nil"/>
            </w:tcBorders>
            <w:tcMar>
              <w:left w:w="43" w:type="dxa"/>
              <w:right w:w="43" w:type="dxa"/>
            </w:tcMar>
          </w:tcPr>
          <w:p w:rsidR="00F426F7" w:rsidRPr="00BF4323" w:rsidRDefault="00F426F7" w:rsidP="00F426F7">
            <w:pPr>
              <w:jc w:val="right"/>
              <w:rPr>
                <w:sz w:val="15"/>
                <w:szCs w:val="15"/>
              </w:rPr>
            </w:pPr>
          </w:p>
        </w:tc>
        <w:tc>
          <w:tcPr>
            <w:tcW w:w="79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426F7" w:rsidRPr="00BF4323" w:rsidRDefault="00F426F7" w:rsidP="00F426F7">
            <w:pPr>
              <w:jc w:val="right"/>
              <w:rPr>
                <w:sz w:val="15"/>
                <w:szCs w:val="15"/>
              </w:rPr>
            </w:pPr>
          </w:p>
        </w:tc>
        <w:tc>
          <w:tcPr>
            <w:tcW w:w="810" w:type="dxa"/>
            <w:tcBorders>
              <w:top w:val="nil"/>
              <w:left w:val="nil"/>
            </w:tcBorders>
            <w:shd w:val="clear" w:color="auto" w:fill="auto"/>
            <w:tcMar>
              <w:left w:w="43" w:type="dxa"/>
              <w:right w:w="43" w:type="dxa"/>
            </w:tcMar>
          </w:tcPr>
          <w:p w:rsidR="00F426F7" w:rsidRPr="00BF4323" w:rsidRDefault="00F426F7" w:rsidP="00F426F7">
            <w:pPr>
              <w:jc w:val="right"/>
              <w:rPr>
                <w:sz w:val="15"/>
                <w:szCs w:val="15"/>
              </w:rPr>
            </w:pP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85,874</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711</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1,411</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2,235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103</w:t>
            </w:r>
          </w:p>
          <w:p w:rsidR="006C6F9F" w:rsidRPr="006C6F9F" w:rsidRDefault="006C6F9F" w:rsidP="006C6F9F">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785,890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87,319</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130,167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129,013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61,194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66,035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46,926</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18,304</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257,564</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9,562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11,893</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13,203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11,335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6,987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4,846</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520,299</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77,475</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114,531</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114,463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47,710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58,449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31,544</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12,526</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8,027</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281</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3,743</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1,348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473</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932</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1,611,051</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106,893</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6,219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18,071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20,879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16,324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6,137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40,333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1,588,545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105,745</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5,840</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17,729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19,776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6,062</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40,086</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22,506</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1,149</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379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247</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318,454</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83,896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color w:val="000000"/>
                <w:sz w:val="14"/>
                <w:szCs w:val="14"/>
              </w:rPr>
              <w:t>25,350</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7,905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6,815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6,766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23,618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16,702</w:t>
            </w:r>
          </w:p>
        </w:tc>
      </w:tr>
      <w:tr w:rsidR="006C6F9F" w:rsidRPr="0077121E" w:rsidTr="006C6F9F">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16,808,741</w:t>
            </w:r>
          </w:p>
        </w:tc>
        <w:tc>
          <w:tcPr>
            <w:tcW w:w="810" w:type="dxa"/>
            <w:tcBorders>
              <w:top w:val="nil"/>
              <w:lef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21,469,889</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1,772,438</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1,086,931</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964,688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750,270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749,363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857,798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742,790</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17,301,031</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1,386,803</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906,128</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803,992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614,835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601,189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680,051</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598,090</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641,021</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37,496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33,299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29,532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24,378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19,280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45,388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41,397</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1,985,853</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195,092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62,113</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68,227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67,841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92,138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67,941</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63,479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1,540,575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153,047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85,392</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62,839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43,215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36,755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64,417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39,824</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4,798</w:t>
            </w:r>
          </w:p>
        </w:tc>
        <w:tc>
          <w:tcPr>
            <w:tcW w:w="810" w:type="dxa"/>
            <w:tcBorders>
              <w:top w:val="nil"/>
              <w:lef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1,408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582,699</w:t>
            </w:r>
          </w:p>
        </w:tc>
        <w:tc>
          <w:tcPr>
            <w:tcW w:w="810" w:type="dxa"/>
            <w:tcBorders>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644,418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41,124</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33,880</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30,155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24,029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29,011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24,209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24,222</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147,249</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8,827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1,373</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329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90</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97,895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4,347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8,479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8,253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4,815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4,570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6,100</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6,834</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187,663</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16,647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14,782</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12,800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20,797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13,437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12,953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81,245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6,617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4,344</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4,032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4,236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2,385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3,139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2,439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130,366</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4,686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4,902</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1,925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2,042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1,204</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1,906</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9,709,461</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839,756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681,866</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621,454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533,899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605,721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448,351</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519,639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2,675,688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251,679</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262,835</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236,842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187,510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246,086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137,898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137,923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1,518,664</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120,884</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95,927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83,594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62,848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96,299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60,877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54,269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3,411,598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281,572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225,305</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237,449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191,849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190,967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194,614</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232,459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1,469,218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123,948</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71,216</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42,116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32,120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47,151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41,557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77,969</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634,292</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61,673</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26,582</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21,453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59,571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25,218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13,405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17,018</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20,398,339</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2,100,168</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1,323,711</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1,345,558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1,427,294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1,382,441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1,649,405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1,442,914</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885,411</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111,239</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72,244</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25,189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21,392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15,693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18,199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9,645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17,953</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882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599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456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309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2,303,814</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92,666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160,217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87,185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113,879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355,852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293,967</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242,431</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4,231,346</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521,594</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73,921</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317,663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265,682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221,487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295,408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256,990</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943,580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137,662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53,087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47,647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38,908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49,364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31,464</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39,993</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8,751,986</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712,143</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687,529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533,882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523,586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438,356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635,989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522,717</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3,264,250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523,981</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276,114</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333,536</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463,417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301,283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374,070</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371,065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396,929</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20,705</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71,917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101,239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69,908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66,754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61,190</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48,295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355,925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18,826</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68,059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97,374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68,458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64,928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59,676</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47,935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38,028</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1,642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2,503</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3,760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1,819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1,039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305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sz w:val="14"/>
                <w:szCs w:val="14"/>
              </w:rPr>
            </w:pP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sz w:val="14"/>
                <w:szCs w:val="14"/>
              </w:rPr>
            </w:pPr>
            <w:r w:rsidRPr="005B524E">
              <w:rPr>
                <w:rFonts w:asciiTheme="majorBidi" w:hAnsiTheme="majorBidi" w:cstheme="majorBidi"/>
                <w:sz w:val="14"/>
                <w:szCs w:val="14"/>
              </w:rPr>
              <w:t>2,977</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238</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color w:val="000000"/>
                <w:sz w:val="14"/>
                <w:szCs w:val="14"/>
              </w:rPr>
            </w:pPr>
            <w:r w:rsidRPr="006C6F9F">
              <w:rPr>
                <w:rFonts w:asciiTheme="majorBidi" w:hAnsiTheme="majorBidi" w:cstheme="majorBidi"/>
                <w:color w:val="000000"/>
                <w:sz w:val="14"/>
                <w:szCs w:val="14"/>
              </w:rPr>
              <w:t>1,355</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475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sz w:val="14"/>
                <w:szCs w:val="14"/>
              </w:rPr>
            </w:pPr>
            <w:r w:rsidRPr="006C6F9F">
              <w:rPr>
                <w:rFonts w:asciiTheme="majorBidi" w:hAnsiTheme="majorBidi" w:cstheme="majorBidi"/>
                <w:sz w:val="14"/>
                <w:szCs w:val="14"/>
              </w:rPr>
              <w:t>55</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6C6F9F" w:rsidRPr="00F1018F" w:rsidRDefault="006C6F9F" w:rsidP="006C6F9F">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338,691</w:t>
            </w:r>
          </w:p>
        </w:tc>
        <w:tc>
          <w:tcPr>
            <w:tcW w:w="810" w:type="dxa"/>
            <w:tcBorders>
              <w:top w:val="nil"/>
              <w:lef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635,175</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31,801</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39,777</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14,257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11,455</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13,649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28,117</w:t>
            </w:r>
          </w:p>
        </w:tc>
      </w:tr>
      <w:tr w:rsidR="006C6F9F" w:rsidRPr="0077121E" w:rsidTr="006C6F9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6C6F9F" w:rsidRPr="008A1CB0" w:rsidRDefault="006C6F9F" w:rsidP="006C6F9F">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6C6F9F" w:rsidRPr="00F1018F" w:rsidRDefault="006C6F9F" w:rsidP="006C6F9F">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69,984,994</w:t>
            </w:r>
          </w:p>
        </w:tc>
        <w:tc>
          <w:tcPr>
            <w:tcW w:w="713"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6,097,479</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4,303,138</w:t>
            </w:r>
          </w:p>
        </w:tc>
        <w:tc>
          <w:tcPr>
            <w:tcW w:w="79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4,192,024</w:t>
            </w:r>
          </w:p>
        </w:tc>
        <w:tc>
          <w:tcPr>
            <w:tcW w:w="72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3,865,962</w:t>
            </w:r>
          </w:p>
        </w:tc>
        <w:tc>
          <w:tcPr>
            <w:tcW w:w="72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3,834,990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3,930,658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3,547,584</w:t>
            </w:r>
          </w:p>
        </w:tc>
      </w:tr>
      <w:tr w:rsidR="006C6F9F" w:rsidRPr="0077121E" w:rsidTr="006C6F9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6C6F9F" w:rsidRPr="008A1CB0" w:rsidRDefault="006C6F9F" w:rsidP="006C6F9F">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4,272,685</w:t>
            </w:r>
          </w:p>
        </w:tc>
        <w:tc>
          <w:tcPr>
            <w:tcW w:w="713"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344,508</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178,150</w:t>
            </w:r>
          </w:p>
        </w:tc>
        <w:tc>
          <w:tcPr>
            <w:tcW w:w="79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173,550</w:t>
            </w:r>
          </w:p>
        </w:tc>
        <w:tc>
          <w:tcPr>
            <w:tcW w:w="72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160,051</w:t>
            </w:r>
          </w:p>
        </w:tc>
        <w:tc>
          <w:tcPr>
            <w:tcW w:w="720" w:type="dxa"/>
            <w:tcBorders>
              <w:top w:val="nil"/>
              <w:left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153,783</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157,619</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142,258</w:t>
            </w:r>
          </w:p>
        </w:tc>
      </w:tr>
      <w:tr w:rsidR="006C6F9F" w:rsidRPr="0077121E" w:rsidTr="006C6F9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6C6F9F" w:rsidRPr="008A1CB0" w:rsidRDefault="006C6F9F" w:rsidP="006C6F9F">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65,712,310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5,752,972</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4,124,989</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4,018,474</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3,705,911</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3,681,207</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3,773,038</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3,405,325</w:t>
            </w:r>
          </w:p>
        </w:tc>
      </w:tr>
      <w:tr w:rsidR="006C6F9F" w:rsidRPr="0077121E" w:rsidTr="006C6F9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C6F9F" w:rsidRPr="00F1018F" w:rsidRDefault="006C6F9F" w:rsidP="006C6F9F">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6C6F9F" w:rsidRPr="008A1CB0" w:rsidRDefault="006C6F9F" w:rsidP="006C6F9F">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6C6F9F" w:rsidRPr="000238D4" w:rsidRDefault="006C6F9F" w:rsidP="006C6F9F">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rsidR="006C6F9F" w:rsidRPr="005B524E" w:rsidRDefault="006C6F9F" w:rsidP="006C6F9F">
            <w:pPr>
              <w:jc w:val="right"/>
              <w:rPr>
                <w:rFonts w:asciiTheme="majorBidi" w:hAnsiTheme="majorBidi" w:cstheme="majorBidi"/>
                <w:b/>
                <w:bCs/>
                <w:sz w:val="14"/>
                <w:szCs w:val="14"/>
              </w:rPr>
            </w:pPr>
            <w:r w:rsidRPr="005B524E">
              <w:rPr>
                <w:rFonts w:asciiTheme="majorBidi" w:hAnsiTheme="majorBidi" w:cstheme="majorBidi"/>
                <w:b/>
                <w:bCs/>
                <w:sz w:val="14"/>
                <w:szCs w:val="14"/>
              </w:rPr>
              <w:t>5,830,650</w:t>
            </w:r>
          </w:p>
        </w:tc>
        <w:tc>
          <w:tcPr>
            <w:tcW w:w="713"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206,007</w:t>
            </w:r>
          </w:p>
        </w:tc>
        <w:tc>
          <w:tcPr>
            <w:tcW w:w="74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color w:val="000000"/>
                <w:sz w:val="14"/>
                <w:szCs w:val="14"/>
              </w:rPr>
            </w:pPr>
            <w:r w:rsidRPr="006C6F9F">
              <w:rPr>
                <w:rFonts w:asciiTheme="majorBidi" w:hAnsiTheme="majorBidi" w:cstheme="majorBidi"/>
                <w:b/>
                <w:bCs/>
                <w:color w:val="000000"/>
                <w:sz w:val="14"/>
                <w:szCs w:val="14"/>
              </w:rPr>
              <w:t>208,008</w:t>
            </w:r>
          </w:p>
        </w:tc>
        <w:tc>
          <w:tcPr>
            <w:tcW w:w="79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217,498</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223,122</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251,820</w:t>
            </w:r>
          </w:p>
        </w:tc>
        <w:tc>
          <w:tcPr>
            <w:tcW w:w="72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217,915</w:t>
            </w:r>
          </w:p>
        </w:tc>
        <w:tc>
          <w:tcPr>
            <w:tcW w:w="810" w:type="dxa"/>
            <w:tcBorders>
              <w:top w:val="nil"/>
              <w:left w:val="nil"/>
              <w:bottom w:val="nil"/>
              <w:right w:val="nil"/>
            </w:tcBorders>
            <w:shd w:val="clear" w:color="auto" w:fill="auto"/>
            <w:tcMar>
              <w:left w:w="43" w:type="dxa"/>
              <w:right w:w="43" w:type="dxa"/>
            </w:tcMar>
            <w:vAlign w:val="center"/>
          </w:tcPr>
          <w:p w:rsidR="006C6F9F" w:rsidRPr="006C6F9F" w:rsidRDefault="006C6F9F" w:rsidP="006C6F9F">
            <w:pPr>
              <w:jc w:val="right"/>
              <w:rPr>
                <w:rFonts w:asciiTheme="majorBidi" w:hAnsiTheme="majorBidi" w:cstheme="majorBidi"/>
                <w:b/>
                <w:bCs/>
                <w:sz w:val="14"/>
                <w:szCs w:val="14"/>
              </w:rPr>
            </w:pPr>
            <w:r w:rsidRPr="006C6F9F">
              <w:rPr>
                <w:rFonts w:asciiTheme="majorBidi" w:hAnsiTheme="majorBidi" w:cstheme="majorBidi"/>
                <w:b/>
                <w:bCs/>
                <w:sz w:val="14"/>
                <w:szCs w:val="14"/>
              </w:rPr>
              <w:t>301,681</w:t>
            </w:r>
          </w:p>
        </w:tc>
      </w:tr>
      <w:tr w:rsidR="00F426F7" w:rsidRPr="00BF4323" w:rsidTr="00572E8D">
        <w:trPr>
          <w:trHeight w:hRule="exact" w:val="225"/>
          <w:jc w:val="center"/>
        </w:trPr>
        <w:tc>
          <w:tcPr>
            <w:tcW w:w="359" w:type="dxa"/>
            <w:tcBorders>
              <w:top w:val="nil"/>
              <w:left w:val="nil"/>
              <w:bottom w:val="single" w:sz="12" w:space="0" w:color="auto"/>
              <w:right w:val="nil"/>
            </w:tcBorders>
            <w:shd w:val="clear" w:color="auto" w:fill="auto"/>
            <w:vAlign w:val="center"/>
            <w:hideMark/>
          </w:tcPr>
          <w:p w:rsidR="00F426F7" w:rsidRPr="00BF4323" w:rsidRDefault="00F426F7" w:rsidP="00F426F7">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F426F7" w:rsidRPr="00BF4323" w:rsidRDefault="00F426F7" w:rsidP="00F426F7">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b/>
                <w:bCs/>
                <w:sz w:val="15"/>
                <w:szCs w:val="15"/>
              </w:rPr>
            </w:pPr>
          </w:p>
        </w:tc>
        <w:tc>
          <w:tcPr>
            <w:tcW w:w="740" w:type="dxa"/>
            <w:tcBorders>
              <w:top w:val="nil"/>
              <w:left w:val="nil"/>
              <w:bottom w:val="single" w:sz="12" w:space="0" w:color="auto"/>
              <w:right w:val="nil"/>
            </w:tcBorders>
            <w:vAlign w:val="center"/>
          </w:tcPr>
          <w:p w:rsidR="00F426F7" w:rsidRPr="00BF4323" w:rsidRDefault="00F426F7" w:rsidP="00F426F7">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426F7" w:rsidRPr="00BF4323" w:rsidRDefault="00F426F7" w:rsidP="00F426F7">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F426F7" w:rsidRPr="00BF4323" w:rsidRDefault="00F426F7" w:rsidP="00F426F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F426F7" w:rsidRPr="00BF4323" w:rsidRDefault="00F426F7" w:rsidP="00F426F7">
            <w:pPr>
              <w:jc w:val="right"/>
              <w:rPr>
                <w:b/>
                <w:bCs/>
                <w:sz w:val="13"/>
                <w:szCs w:val="13"/>
              </w:rPr>
            </w:pPr>
          </w:p>
        </w:tc>
      </w:tr>
      <w:tr w:rsidR="00F426F7" w:rsidRPr="00BF4323" w:rsidTr="00E6688C">
        <w:trPr>
          <w:trHeight w:hRule="exact" w:val="210"/>
          <w:jc w:val="center"/>
        </w:trPr>
        <w:tc>
          <w:tcPr>
            <w:tcW w:w="1079" w:type="dxa"/>
            <w:gridSpan w:val="2"/>
            <w:tcBorders>
              <w:top w:val="single" w:sz="12" w:space="0" w:color="auto"/>
              <w:left w:val="nil"/>
            </w:tcBorders>
          </w:tcPr>
          <w:p w:rsidR="00F426F7" w:rsidRPr="00BF4323" w:rsidRDefault="00F426F7" w:rsidP="00F426F7">
            <w:pPr>
              <w:ind w:right="-93"/>
              <w:rPr>
                <w:sz w:val="12"/>
                <w:szCs w:val="14"/>
              </w:rPr>
            </w:pPr>
          </w:p>
        </w:tc>
        <w:tc>
          <w:tcPr>
            <w:tcW w:w="8281" w:type="dxa"/>
            <w:gridSpan w:val="10"/>
            <w:tcBorders>
              <w:top w:val="single" w:sz="12" w:space="0" w:color="auto"/>
              <w:left w:val="nil"/>
            </w:tcBorders>
            <w:shd w:val="clear" w:color="auto" w:fill="auto"/>
            <w:hideMark/>
          </w:tcPr>
          <w:p w:rsidR="00F426F7" w:rsidRPr="00BF4323" w:rsidRDefault="00F426F7" w:rsidP="00F426F7">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4"/>
        <w:gridCol w:w="1973"/>
        <w:gridCol w:w="755"/>
        <w:gridCol w:w="843"/>
        <w:gridCol w:w="730"/>
        <w:gridCol w:w="725"/>
        <w:gridCol w:w="720"/>
        <w:gridCol w:w="720"/>
        <w:gridCol w:w="720"/>
        <w:gridCol w:w="752"/>
        <w:gridCol w:w="688"/>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A4143D" w:rsidRPr="00BF4323" w:rsidTr="0062693B">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A4143D" w:rsidRPr="00BF4323" w:rsidRDefault="00A4143D" w:rsidP="00BC0449">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4143D" w:rsidRPr="00F1018F" w:rsidRDefault="00A4143D" w:rsidP="00BC0449">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vAlign w:val="center"/>
          </w:tcPr>
          <w:p w:rsidR="00A4143D" w:rsidRPr="002B6501" w:rsidRDefault="00A4143D" w:rsidP="00BC0449">
            <w:pPr>
              <w:ind w:right="-105"/>
              <w:jc w:val="center"/>
              <w:rPr>
                <w:b/>
                <w:bCs/>
                <w:sz w:val="16"/>
                <w:szCs w:val="16"/>
              </w:rPr>
            </w:pPr>
            <w:r>
              <w:rPr>
                <w:b/>
                <w:bCs/>
                <w:sz w:val="16"/>
                <w:szCs w:val="16"/>
              </w:rPr>
              <w:t>FY21</w:t>
            </w:r>
          </w:p>
        </w:tc>
        <w:tc>
          <w:tcPr>
            <w:tcW w:w="843" w:type="dxa"/>
            <w:vMerge w:val="restart"/>
            <w:tcBorders>
              <w:top w:val="single" w:sz="12" w:space="0" w:color="auto"/>
              <w:left w:val="nil"/>
              <w:right w:val="single" w:sz="4" w:space="0" w:color="auto"/>
            </w:tcBorders>
            <w:shd w:val="clear" w:color="auto" w:fill="auto"/>
            <w:vAlign w:val="center"/>
          </w:tcPr>
          <w:p w:rsidR="00A4143D" w:rsidRPr="002B6501" w:rsidRDefault="00A4143D" w:rsidP="00BC0449">
            <w:pPr>
              <w:ind w:right="-105"/>
              <w:jc w:val="center"/>
              <w:rPr>
                <w:b/>
                <w:bCs/>
                <w:sz w:val="16"/>
                <w:szCs w:val="16"/>
              </w:rPr>
            </w:pPr>
            <w:r>
              <w:rPr>
                <w:b/>
                <w:bCs/>
                <w:sz w:val="16"/>
                <w:szCs w:val="16"/>
              </w:rPr>
              <w:t>FY22</w:t>
            </w:r>
          </w:p>
        </w:tc>
        <w:tc>
          <w:tcPr>
            <w:tcW w:w="730" w:type="dxa"/>
            <w:tcBorders>
              <w:top w:val="single" w:sz="12" w:space="0" w:color="auto"/>
              <w:left w:val="nil"/>
              <w:bottom w:val="single" w:sz="4" w:space="0" w:color="auto"/>
              <w:right w:val="single" w:sz="4" w:space="0" w:color="auto"/>
            </w:tcBorders>
            <w:shd w:val="clear" w:color="auto" w:fill="auto"/>
            <w:vAlign w:val="center"/>
          </w:tcPr>
          <w:p w:rsidR="00A4143D" w:rsidRPr="00F1018F" w:rsidRDefault="00A4143D" w:rsidP="00BC0449">
            <w:pPr>
              <w:jc w:val="center"/>
              <w:rPr>
                <w:b/>
                <w:bCs/>
                <w:sz w:val="16"/>
                <w:szCs w:val="16"/>
              </w:rPr>
            </w:pPr>
            <w:r>
              <w:rPr>
                <w:b/>
                <w:bCs/>
                <w:sz w:val="16"/>
                <w:szCs w:val="16"/>
              </w:rPr>
              <w:t>2021</w:t>
            </w:r>
          </w:p>
        </w:tc>
        <w:tc>
          <w:tcPr>
            <w:tcW w:w="4325" w:type="dxa"/>
            <w:gridSpan w:val="6"/>
            <w:tcBorders>
              <w:top w:val="single" w:sz="12" w:space="0" w:color="auto"/>
              <w:left w:val="nil"/>
              <w:bottom w:val="single" w:sz="4" w:space="0" w:color="auto"/>
            </w:tcBorders>
            <w:shd w:val="clear" w:color="auto" w:fill="auto"/>
            <w:vAlign w:val="center"/>
          </w:tcPr>
          <w:p w:rsidR="00A4143D" w:rsidRPr="00F1018F" w:rsidRDefault="00A4143D" w:rsidP="00BC0449">
            <w:pPr>
              <w:jc w:val="center"/>
              <w:rPr>
                <w:b/>
                <w:bCs/>
                <w:sz w:val="16"/>
                <w:szCs w:val="16"/>
              </w:rPr>
            </w:pPr>
            <w:r>
              <w:rPr>
                <w:b/>
                <w:bCs/>
                <w:sz w:val="16"/>
                <w:szCs w:val="16"/>
              </w:rPr>
              <w:t>2022</w:t>
            </w:r>
          </w:p>
        </w:tc>
      </w:tr>
      <w:tr w:rsidR="00A4143D" w:rsidRPr="00BF4323" w:rsidTr="0062693B">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A4143D" w:rsidRPr="00BF4323" w:rsidRDefault="00A4143D" w:rsidP="00A4143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4143D" w:rsidRPr="00BF4323" w:rsidRDefault="00A4143D" w:rsidP="00A4143D">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4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720" w:type="dxa"/>
            <w:tcBorders>
              <w:top w:val="nil"/>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752"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4143D" w:rsidRPr="00BF4323" w:rsidRDefault="00A4143D" w:rsidP="00A4143D">
            <w:pPr>
              <w:rPr>
                <w:b/>
                <w:bCs/>
                <w:sz w:val="15"/>
                <w:szCs w:val="15"/>
              </w:rPr>
            </w:pPr>
          </w:p>
        </w:tc>
        <w:tc>
          <w:tcPr>
            <w:tcW w:w="1973" w:type="dxa"/>
            <w:tcBorders>
              <w:top w:val="nil"/>
              <w:left w:val="nil"/>
              <w:bottom w:val="nil"/>
              <w:right w:val="nil"/>
            </w:tcBorders>
            <w:shd w:val="clear" w:color="auto" w:fill="auto"/>
            <w:vAlign w:val="center"/>
            <w:hideMark/>
          </w:tcPr>
          <w:p w:rsidR="00A4143D" w:rsidRPr="00BF4323" w:rsidRDefault="00A4143D" w:rsidP="00A4143D">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843"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5" w:type="dxa"/>
            <w:tcBorders>
              <w:top w:val="nil"/>
              <w:left w:val="nil"/>
              <w:bottom w:val="nil"/>
              <w:right w:val="nil"/>
            </w:tcBorders>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7F1325" w:rsidRPr="00F1018F" w:rsidRDefault="007F1325" w:rsidP="007F1325">
            <w:pP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7,579,668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4,993,490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6,053,744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5,293,434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4,581,146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5,154,434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5,144,263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right"/>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jc w:val="right"/>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3,657</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1,016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571</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B.</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6,019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11,327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8,772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5,064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4,643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4,085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6,935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4,375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3,138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1,934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1,490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1,505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C.</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73,802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176,575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109,149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118,853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96,756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119,320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135,333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9,071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25,497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23,651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43,240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21,552</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59,496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152,110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68,515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73,139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58,683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66,265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105,709</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105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883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2,264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5,130</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5,583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14,112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8,932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5,808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D</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496,380</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200,169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244,267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340,297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222,401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221,654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181,397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18,142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22,480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45,248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41,103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31,308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17,440</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478,238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177,689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206,487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295,049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181,299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190,346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163,957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E.</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195,566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116,506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76,755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83,022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49,962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189,544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1,391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6,016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3,607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6,177</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2,646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1,783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85,665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46,129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26,888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1,579</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28,379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32,565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36,289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17,275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165,446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134,858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1,200</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29,155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61,455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57,665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16,178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20,870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18,674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F.</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152,589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90,016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137,737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107,726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84,902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115,953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92,978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11,404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7,889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7,515</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7,462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8,785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7,699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7,123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4,452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7,472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8,891</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8,243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6,356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2,985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22,545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14,157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30,040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18,936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23,486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18,554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90,632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73,708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44,704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61,629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46,213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12,065</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5,373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9,548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7,551</w:t>
            </w:r>
          </w:p>
        </w:tc>
      </w:tr>
      <w:tr w:rsidR="007F1325" w:rsidRPr="00FE6B95"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G.</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385,603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59,897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48,974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48,518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77,594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3,116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1,127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3,165</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13,187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41,492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29,731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44,733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30,150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30,419</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30,513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43,976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336,452</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20,069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15,838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13,191</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16,487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4,543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8,130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1,591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1,650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3,944</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H.</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298,756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211,148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268,829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328,446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289,457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299,257</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268,035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39,954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31,461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31,853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39,304</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27,426</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27,755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35,656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127,025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27,383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34,310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23,317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83,508</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67,556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68,988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66,747</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66,219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70,528</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30,441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20,729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64,674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26,571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68,683</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99,119</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90,246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15,304</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8,306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16,431</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18,208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14,717</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93,893</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64,097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66,122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70,910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53,974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41,473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r w:rsidRPr="00F1018F">
              <w:rPr>
                <w:b/>
                <w:bCs/>
                <w:sz w:val="14"/>
                <w:szCs w:val="14"/>
              </w:rPr>
              <w:t>I.</w:t>
            </w:r>
          </w:p>
        </w:tc>
        <w:tc>
          <w:tcPr>
            <w:tcW w:w="1973"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80,511</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83,307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88,344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117,026</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119,454</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113,513</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48,916</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38,958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35,059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47,092</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45,303</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58,045</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249</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148</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w:t>
            </w:r>
          </w:p>
        </w:tc>
      </w:tr>
      <w:tr w:rsidR="007F1325" w:rsidRPr="00BF4323" w:rsidTr="0062693B">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3"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3,747</w:t>
            </w:r>
          </w:p>
        </w:tc>
        <w:tc>
          <w:tcPr>
            <w:tcW w:w="725"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4,720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17,390</w:t>
            </w:r>
          </w:p>
        </w:tc>
        <w:tc>
          <w:tcPr>
            <w:tcW w:w="75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30,342</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18,304</w:t>
            </w:r>
          </w:p>
        </w:tc>
      </w:tr>
      <w:tr w:rsidR="007F1325" w:rsidRPr="00BF4323" w:rsidTr="0062693B">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7F1325" w:rsidRPr="00F1018F" w:rsidRDefault="007F1325" w:rsidP="007F1325">
            <w:pPr>
              <w:jc w:val="center"/>
              <w:rPr>
                <w:b/>
                <w:bCs/>
                <w:sz w:val="14"/>
                <w:szCs w:val="14"/>
              </w:rPr>
            </w:pPr>
          </w:p>
        </w:tc>
        <w:tc>
          <w:tcPr>
            <w:tcW w:w="1973" w:type="dxa"/>
            <w:tcBorders>
              <w:top w:val="nil"/>
              <w:left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3" w:type="dxa"/>
            <w:tcBorders>
              <w:top w:val="nil"/>
              <w:left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27,599</w:t>
            </w:r>
          </w:p>
        </w:tc>
        <w:tc>
          <w:tcPr>
            <w:tcW w:w="725" w:type="dxa"/>
            <w:tcBorders>
              <w:top w:val="nil"/>
              <w:left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31,790</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41,428</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47,787</w:t>
            </w:r>
          </w:p>
        </w:tc>
        <w:tc>
          <w:tcPr>
            <w:tcW w:w="720" w:type="dxa"/>
            <w:tcBorders>
              <w:top w:val="nil"/>
              <w:left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52,396</w:t>
            </w:r>
          </w:p>
        </w:tc>
        <w:tc>
          <w:tcPr>
            <w:tcW w:w="75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43,648</w:t>
            </w:r>
          </w:p>
        </w:tc>
        <w:tc>
          <w:tcPr>
            <w:tcW w:w="688"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37,118</w:t>
            </w:r>
          </w:p>
        </w:tc>
      </w:tr>
      <w:tr w:rsidR="0062693B" w:rsidRPr="00BF4323" w:rsidTr="0062693B">
        <w:trPr>
          <w:trHeight w:hRule="exact" w:val="245"/>
          <w:jc w:val="center"/>
        </w:trPr>
        <w:tc>
          <w:tcPr>
            <w:tcW w:w="284" w:type="dxa"/>
            <w:tcBorders>
              <w:top w:val="nil"/>
              <w:left w:val="nil"/>
              <w:bottom w:val="single" w:sz="12" w:space="0" w:color="auto"/>
              <w:right w:val="nil"/>
            </w:tcBorders>
            <w:shd w:val="clear" w:color="auto" w:fill="auto"/>
            <w:vAlign w:val="bottom"/>
            <w:hideMark/>
          </w:tcPr>
          <w:p w:rsidR="0062693B" w:rsidRPr="00BF4323" w:rsidRDefault="0062693B" w:rsidP="0062693B">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62693B" w:rsidRPr="00BF4323" w:rsidRDefault="0062693B" w:rsidP="0062693B">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5"/>
                <w:szCs w:val="15"/>
              </w:rPr>
            </w:pPr>
            <w:r w:rsidRPr="00BF4323">
              <w:rPr>
                <w:rFonts w:eastAsia="Arial Unicode MS"/>
                <w:sz w:val="15"/>
                <w:szCs w:val="15"/>
              </w:rPr>
              <w:t> </w:t>
            </w:r>
          </w:p>
        </w:tc>
        <w:tc>
          <w:tcPr>
            <w:tcW w:w="843"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b/>
                <w:bCs/>
                <w:sz w:val="15"/>
                <w:szCs w:val="15"/>
              </w:rPr>
            </w:pPr>
            <w:r w:rsidRPr="00BF4323">
              <w:rPr>
                <w:rFonts w:eastAsia="Arial Unicode MS"/>
                <w:b/>
                <w:bCs/>
                <w:sz w:val="15"/>
                <w:szCs w:val="15"/>
              </w:rPr>
              <w:t> </w:t>
            </w:r>
          </w:p>
        </w:tc>
        <w:tc>
          <w:tcPr>
            <w:tcW w:w="725" w:type="dxa"/>
            <w:tcBorders>
              <w:top w:val="nil"/>
              <w:left w:val="nil"/>
              <w:bottom w:val="single" w:sz="12" w:space="0" w:color="auto"/>
              <w:right w:val="nil"/>
            </w:tcBorders>
          </w:tcPr>
          <w:p w:rsidR="0062693B" w:rsidRPr="00BF4323" w:rsidRDefault="0062693B" w:rsidP="0062693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rsidR="0062693B" w:rsidRPr="00BF4323" w:rsidRDefault="0062693B" w:rsidP="0062693B">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A4143D" w:rsidRPr="00BF4323" w:rsidTr="00A4143D">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A4143D" w:rsidRPr="00BF4323" w:rsidRDefault="00A4143D"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A4143D" w:rsidRPr="00F1018F" w:rsidRDefault="00A4143D"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4143D" w:rsidRPr="002B6501" w:rsidRDefault="00A4143D"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A4143D" w:rsidRPr="002B6501" w:rsidRDefault="00A4143D" w:rsidP="0026628E">
            <w:pPr>
              <w:ind w:right="-105"/>
              <w:jc w:val="center"/>
              <w:rPr>
                <w:b/>
                <w:bCs/>
                <w:sz w:val="16"/>
                <w:szCs w:val="16"/>
              </w:rPr>
            </w:pPr>
            <w:r>
              <w:rPr>
                <w:b/>
                <w:bCs/>
                <w:sz w:val="16"/>
                <w:szCs w:val="16"/>
              </w:rPr>
              <w:t>FY22</w:t>
            </w:r>
          </w:p>
        </w:tc>
        <w:tc>
          <w:tcPr>
            <w:tcW w:w="718" w:type="dxa"/>
            <w:tcBorders>
              <w:top w:val="single" w:sz="4" w:space="0" w:color="auto"/>
              <w:left w:val="single" w:sz="4" w:space="0" w:color="auto"/>
              <w:bottom w:val="single" w:sz="4" w:space="0" w:color="auto"/>
            </w:tcBorders>
            <w:shd w:val="clear" w:color="auto" w:fill="auto"/>
            <w:vAlign w:val="center"/>
          </w:tcPr>
          <w:p w:rsidR="00A4143D" w:rsidRPr="00F1018F" w:rsidRDefault="00A4143D" w:rsidP="0026628E">
            <w:pPr>
              <w:jc w:val="center"/>
              <w:rPr>
                <w:b/>
                <w:bCs/>
                <w:sz w:val="16"/>
                <w:szCs w:val="16"/>
              </w:rPr>
            </w:pPr>
            <w:r>
              <w:rPr>
                <w:b/>
                <w:bCs/>
                <w:sz w:val="16"/>
                <w:szCs w:val="16"/>
              </w:rPr>
              <w:t>2021</w:t>
            </w:r>
          </w:p>
        </w:tc>
        <w:tc>
          <w:tcPr>
            <w:tcW w:w="4443" w:type="dxa"/>
            <w:gridSpan w:val="6"/>
            <w:tcBorders>
              <w:top w:val="single" w:sz="4" w:space="0" w:color="auto"/>
              <w:left w:val="single" w:sz="4" w:space="0" w:color="auto"/>
              <w:bottom w:val="single" w:sz="4" w:space="0" w:color="auto"/>
            </w:tcBorders>
            <w:shd w:val="clear" w:color="auto" w:fill="auto"/>
            <w:vAlign w:val="center"/>
          </w:tcPr>
          <w:p w:rsidR="00A4143D" w:rsidRPr="00F1018F" w:rsidRDefault="00A4143D" w:rsidP="0026628E">
            <w:pPr>
              <w:jc w:val="center"/>
              <w:rPr>
                <w:b/>
                <w:bCs/>
                <w:sz w:val="16"/>
                <w:szCs w:val="16"/>
              </w:rPr>
            </w:pPr>
            <w:r>
              <w:rPr>
                <w:b/>
                <w:bCs/>
                <w:sz w:val="16"/>
                <w:szCs w:val="16"/>
              </w:rPr>
              <w:t>2022</w:t>
            </w:r>
          </w:p>
        </w:tc>
      </w:tr>
      <w:tr w:rsidR="00A4143D" w:rsidRPr="00BF4323" w:rsidTr="00A4143D">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A4143D" w:rsidRPr="00BF4323" w:rsidRDefault="00A4143D" w:rsidP="00A4143D">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A4143D" w:rsidRPr="00BF4323" w:rsidRDefault="00A4143D" w:rsidP="00A4143D">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4143D" w:rsidRPr="00BF4323" w:rsidRDefault="00A4143D" w:rsidP="00A4143D">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Oct</w:t>
            </w:r>
          </w:p>
        </w:tc>
        <w:tc>
          <w:tcPr>
            <w:tcW w:w="662" w:type="dxa"/>
            <w:tcBorders>
              <w:top w:val="single" w:sz="4" w:space="0" w:color="auto"/>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Nov</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rsidR="00A4143D" w:rsidRPr="00F1018F" w:rsidRDefault="00A4143D" w:rsidP="00A4143D">
            <w:pPr>
              <w:jc w:val="right"/>
              <w:rPr>
                <w:b/>
                <w:sz w:val="15"/>
                <w:szCs w:val="15"/>
              </w:rPr>
            </w:pPr>
            <w:r>
              <w:rPr>
                <w:b/>
                <w:sz w:val="15"/>
                <w:szCs w:val="15"/>
              </w:rPr>
              <w:t>Dec</w:t>
            </w:r>
          </w:p>
        </w:tc>
      </w:tr>
      <w:tr w:rsidR="00A4143D" w:rsidRPr="00BF4323" w:rsidTr="00A4143D">
        <w:trPr>
          <w:trHeight w:hRule="exact" w:val="245"/>
          <w:jc w:val="center"/>
        </w:trPr>
        <w:tc>
          <w:tcPr>
            <w:tcW w:w="375" w:type="dxa"/>
            <w:tcBorders>
              <w:top w:val="nil"/>
              <w:left w:val="nil"/>
              <w:bottom w:val="nil"/>
              <w:right w:val="nil"/>
            </w:tcBorders>
            <w:shd w:val="clear" w:color="auto" w:fill="auto"/>
            <w:vAlign w:val="bottom"/>
            <w:hideMark/>
          </w:tcPr>
          <w:p w:rsidR="00A4143D" w:rsidRPr="00BF4323" w:rsidRDefault="00A4143D" w:rsidP="00A4143D">
            <w:pPr>
              <w:jc w:val="right"/>
              <w:rPr>
                <w:b/>
                <w:bCs/>
                <w:sz w:val="15"/>
                <w:szCs w:val="15"/>
              </w:rPr>
            </w:pPr>
          </w:p>
        </w:tc>
        <w:tc>
          <w:tcPr>
            <w:tcW w:w="1787" w:type="dxa"/>
            <w:tcBorders>
              <w:top w:val="nil"/>
              <w:left w:val="nil"/>
              <w:bottom w:val="nil"/>
              <w:right w:val="nil"/>
            </w:tcBorders>
            <w:shd w:val="clear" w:color="auto" w:fill="auto"/>
            <w:vAlign w:val="bottom"/>
            <w:hideMark/>
          </w:tcPr>
          <w:p w:rsidR="00A4143D" w:rsidRPr="00BF4323" w:rsidRDefault="00A4143D" w:rsidP="00A4143D">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A4143D" w:rsidRPr="00BF4323" w:rsidRDefault="00A4143D" w:rsidP="00A4143D">
            <w:pPr>
              <w:jc w:val="right"/>
              <w:rPr>
                <w:sz w:val="15"/>
                <w:szCs w:val="15"/>
              </w:rPr>
            </w:pPr>
          </w:p>
        </w:tc>
        <w:tc>
          <w:tcPr>
            <w:tcW w:w="720" w:type="dxa"/>
            <w:tcBorders>
              <w:top w:val="nil"/>
              <w:left w:val="nil"/>
              <w:bottom w:val="nil"/>
              <w:right w:val="nil"/>
            </w:tcBorders>
            <w:tcMar>
              <w:left w:w="43" w:type="dxa"/>
              <w:right w:w="43" w:type="dxa"/>
            </w:tcMar>
            <w:vAlign w:val="center"/>
          </w:tcPr>
          <w:p w:rsidR="00A4143D" w:rsidRPr="00BF4323" w:rsidRDefault="00A4143D" w:rsidP="00A4143D">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A4143D" w:rsidRPr="00BF4323" w:rsidRDefault="00A4143D" w:rsidP="00A4143D">
            <w:pPr>
              <w:jc w:val="right"/>
              <w:rPr>
                <w:sz w:val="15"/>
                <w:szCs w:val="15"/>
              </w:rPr>
            </w:pPr>
          </w:p>
        </w:tc>
        <w:tc>
          <w:tcPr>
            <w:tcW w:w="721" w:type="dxa"/>
            <w:tcBorders>
              <w:top w:val="nil"/>
              <w:left w:val="nil"/>
              <w:bottom w:val="nil"/>
            </w:tcBorders>
            <w:shd w:val="clear" w:color="auto" w:fill="auto"/>
            <w:tcMar>
              <w:left w:w="43" w:type="dxa"/>
              <w:right w:w="43" w:type="dxa"/>
            </w:tcMar>
          </w:tcPr>
          <w:p w:rsidR="00A4143D" w:rsidRPr="00BF4323" w:rsidRDefault="00A4143D" w:rsidP="00A4143D">
            <w:pPr>
              <w:jc w:val="right"/>
              <w:rPr>
                <w:sz w:val="15"/>
                <w:szCs w:val="15"/>
              </w:rPr>
            </w:pP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298,353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66,347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3,474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2,560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2,261</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b/>
                <w:bCs/>
                <w:color w:val="000000"/>
                <w:sz w:val="14"/>
                <w:szCs w:val="14"/>
              </w:rPr>
            </w:pPr>
            <w:r w:rsidRPr="00F043FE">
              <w:rPr>
                <w:rFonts w:asciiTheme="majorBidi" w:hAnsiTheme="majorBidi" w:cstheme="majorBidi"/>
                <w:b/>
                <w:bCs/>
                <w:color w:val="000000"/>
                <w:sz w:val="14"/>
                <w:szCs w:val="14"/>
              </w:rPr>
              <w:t>2,229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4,042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1,405,434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62,447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75,771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119,675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127,207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79,437</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b/>
                <w:bCs/>
                <w:color w:val="000000"/>
                <w:sz w:val="14"/>
                <w:szCs w:val="14"/>
              </w:rPr>
            </w:pPr>
            <w:r w:rsidRPr="00F043FE">
              <w:rPr>
                <w:rFonts w:asciiTheme="majorBidi" w:hAnsiTheme="majorBidi" w:cstheme="majorBidi"/>
                <w:b/>
                <w:bCs/>
                <w:color w:val="000000"/>
                <w:sz w:val="14"/>
                <w:szCs w:val="14"/>
              </w:rPr>
              <w:t>241,004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69,929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512,573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7,226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15,030</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12,033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22,437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768,599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53,458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61,514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100,273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95,757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54,265</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213,752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41,881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124,262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10,196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15,219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5,611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1,936,624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144,118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60,855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88,593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80,036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36,860</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77,378</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52,924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1,884,805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142,660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59,783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87,480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79,242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36,372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75,746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51,090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51,819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1,458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488</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1,632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1,833</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481,898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26,446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21,785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32,954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64,314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35,236</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11,977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8,854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25,528,815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2,823,847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1,549,006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1,567,478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1,194,198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1,191,302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1,277,574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1,356,570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21,042,212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2,361,059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1,315,082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1,296,119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952,002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961,193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1,052,652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1,175,272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47,436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4,108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2,293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1,906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2,290,281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249,008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97,875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107,317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120,467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121,014</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103,550</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72,716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1,542,460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125,087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86,814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122,026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71,395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77,281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65,623</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606,427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84,169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37,908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48,020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29,395</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40,352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41,052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2,206,736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198,611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142,175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188,142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225,661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282,037</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211,501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181,142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803,776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61,565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51,619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75,837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125,003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156,883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89,205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57,081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86,009</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16,741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7,222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10,674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7,488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6,005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6,762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342,777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21,764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26,715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23,302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22,621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21,318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787,324</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70,763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48,196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67,511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64,261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84,252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80,120</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78,690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76,688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6,128</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3,769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4,481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4,879</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10,765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110,161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21,650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4,652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5,056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5,233</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7,174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6,527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9,412,438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866,469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696,481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971,487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744,427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659,025</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627,367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666,710</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4,636,355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422,299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388,984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540,287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471,215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382,212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345,343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407,308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1,319,801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126,672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137,545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116,895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78,401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47,485</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74,512</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77,255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906,512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71,977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63,002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153,751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63,639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83,288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62,233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76,791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1,803,633</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172,656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111,598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105,908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108,884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76,206</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746,138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72,866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10,651</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48,957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27,026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40,132</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36,395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29,151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22,975,372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1,631,317</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1,481,505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1,823,936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1,685,763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1,295,639</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1,661,273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1,664,709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572,815</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20,939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83,489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11,642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7,413</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3,966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78,579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20,590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5,699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513</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484</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3,166,236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218,702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142,764</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207,637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340,895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39,246</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380,469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141,118</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5,230,467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417,041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307,972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425,079</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311,404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354,697</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429,315</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395,292</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516,720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47,666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60,307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27,863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22,556</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38,149</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46,885</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8,917,462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452,796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627,590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654,173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557,591</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477,560</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420,954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486,267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4,551,082</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472,190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258,876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490,216</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433,552</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392,257</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387,907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516,084</w:t>
            </w:r>
          </w:p>
        </w:tc>
      </w:tr>
      <w:tr w:rsidR="007F1325" w:rsidRPr="00FE6B95"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512,668</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67,144</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22,953</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106,105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45,019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52,386</w:t>
            </w:r>
          </w:p>
        </w:tc>
        <w:tc>
          <w:tcPr>
            <w:tcW w:w="662"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64,117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75,767</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469,070</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64,255</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19,418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104,100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40,946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48,408</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62,644</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70,499</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43,006</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2,886</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1,990</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4,073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3,972</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1,466</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5,258</w:t>
            </w:r>
          </w:p>
        </w:tc>
      </w:tr>
      <w:tr w:rsidR="007F1325" w:rsidRPr="0039410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sz w:val="14"/>
                <w:szCs w:val="14"/>
              </w:rPr>
            </w:pPr>
          </w:p>
        </w:tc>
        <w:tc>
          <w:tcPr>
            <w:tcW w:w="1787" w:type="dxa"/>
            <w:tcBorders>
              <w:top w:val="nil"/>
              <w:left w:val="nil"/>
              <w:bottom w:val="nil"/>
              <w:right w:val="nil"/>
            </w:tcBorders>
            <w:shd w:val="clear" w:color="auto" w:fill="auto"/>
            <w:vAlign w:val="center"/>
            <w:hideMark/>
          </w:tcPr>
          <w:p w:rsidR="007F1325" w:rsidRPr="00F1018F" w:rsidRDefault="007F1325" w:rsidP="007F13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591</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w:t>
            </w:r>
          </w:p>
        </w:tc>
        <w:tc>
          <w:tcPr>
            <w:tcW w:w="662" w:type="dxa"/>
            <w:tcBorders>
              <w:top w:val="nil"/>
              <w:left w:val="nil"/>
              <w:bottom w:val="nil"/>
              <w:right w:val="nil"/>
            </w:tcBorders>
            <w:shd w:val="clear" w:color="auto" w:fill="auto"/>
            <w:tcMar>
              <w:left w:w="43" w:type="dxa"/>
              <w:right w:w="43" w:type="dxa"/>
            </w:tcMar>
            <w:vAlign w:val="center"/>
          </w:tcPr>
          <w:p w:rsidR="007F1325" w:rsidRPr="00F043FE" w:rsidRDefault="007F1325" w:rsidP="007F1325">
            <w:pPr>
              <w:jc w:val="right"/>
              <w:rPr>
                <w:rFonts w:asciiTheme="majorBidi" w:hAnsiTheme="majorBidi" w:cstheme="majorBidi"/>
                <w:color w:val="000000"/>
                <w:sz w:val="14"/>
                <w:szCs w:val="14"/>
              </w:rPr>
            </w:pPr>
            <w:r w:rsidRPr="00F043FE">
              <w:rPr>
                <w:rFonts w:asciiTheme="majorBidi" w:hAnsiTheme="majorBidi" w:cstheme="majorBidi"/>
                <w:color w:val="000000"/>
                <w:sz w:val="14"/>
                <w:szCs w:val="14"/>
              </w:rPr>
              <w:t>7</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color w:val="000000"/>
                <w:sz w:val="14"/>
                <w:szCs w:val="14"/>
              </w:rPr>
            </w:pPr>
            <w:r w:rsidRPr="0062693B">
              <w:rPr>
                <w:rFonts w:asciiTheme="majorBidi" w:hAnsiTheme="majorBidi" w:cstheme="majorBidi"/>
                <w:color w:val="000000"/>
                <w:sz w:val="14"/>
                <w:szCs w:val="14"/>
              </w:rPr>
              <w:t>11</w:t>
            </w:r>
          </w:p>
        </w:tc>
      </w:tr>
      <w:tr w:rsidR="007F1325" w:rsidRPr="00BF4323" w:rsidTr="0062693B">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7F1325" w:rsidRPr="00F1018F" w:rsidRDefault="007F1325" w:rsidP="007F1325">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7F1325" w:rsidRPr="00F1018F" w:rsidRDefault="007F1325" w:rsidP="007F132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7F1325" w:rsidRPr="00D31E47" w:rsidRDefault="007F1325" w:rsidP="007F1325">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w:t>
            </w:r>
          </w:p>
        </w:tc>
        <w:tc>
          <w:tcPr>
            <w:tcW w:w="718" w:type="dxa"/>
            <w:tcBorders>
              <w:top w:val="nil"/>
              <w:left w:val="nil"/>
              <w:bottom w:val="nil"/>
              <w:right w:val="nil"/>
            </w:tcBorders>
            <w:shd w:val="clear" w:color="auto" w:fill="auto"/>
            <w:tcMar>
              <w:left w:w="43" w:type="dxa"/>
              <w:right w:w="43" w:type="dxa"/>
            </w:tcMar>
            <w:vAlign w:val="center"/>
          </w:tcPr>
          <w:p w:rsidR="007F1325" w:rsidRDefault="007F1325" w:rsidP="007F1325">
            <w:pPr>
              <w:jc w:val="right"/>
              <w:rPr>
                <w:b/>
                <w:bCs/>
                <w:color w:val="000000"/>
                <w:sz w:val="14"/>
                <w:szCs w:val="14"/>
              </w:rPr>
            </w:pPr>
            <w:r>
              <w:rPr>
                <w:b/>
                <w:bCs/>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rsidR="007F1325" w:rsidRPr="00394103" w:rsidRDefault="007F1325" w:rsidP="007F1325">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1</w:t>
            </w:r>
          </w:p>
        </w:tc>
        <w:tc>
          <w:tcPr>
            <w:tcW w:w="721" w:type="dxa"/>
            <w:tcBorders>
              <w:top w:val="nil"/>
              <w:left w:val="nil"/>
              <w:bottom w:val="nil"/>
              <w:right w:val="nil"/>
            </w:tcBorders>
            <w:shd w:val="clear" w:color="auto" w:fill="auto"/>
            <w:tcMar>
              <w:left w:w="43" w:type="dxa"/>
              <w:right w:w="43" w:type="dxa"/>
            </w:tcMar>
            <w:vAlign w:val="center"/>
          </w:tcPr>
          <w:p w:rsidR="007F1325" w:rsidRPr="0062693B" w:rsidRDefault="007F1325" w:rsidP="007F1325">
            <w:pPr>
              <w:jc w:val="right"/>
              <w:rPr>
                <w:rFonts w:asciiTheme="majorBidi" w:hAnsiTheme="majorBidi" w:cstheme="majorBidi"/>
                <w:b/>
                <w:bCs/>
                <w:color w:val="000000"/>
                <w:sz w:val="14"/>
                <w:szCs w:val="14"/>
              </w:rPr>
            </w:pPr>
            <w:r w:rsidRPr="0062693B">
              <w:rPr>
                <w:rFonts w:asciiTheme="majorBidi" w:hAnsiTheme="majorBidi" w:cstheme="majorBidi"/>
                <w:b/>
                <w:bCs/>
                <w:color w:val="000000"/>
                <w:sz w:val="14"/>
                <w:szCs w:val="14"/>
              </w:rPr>
              <w:t>7</w:t>
            </w:r>
          </w:p>
        </w:tc>
      </w:tr>
      <w:tr w:rsidR="0062693B" w:rsidRPr="00BF4323" w:rsidTr="00A4143D">
        <w:trPr>
          <w:trHeight w:hRule="exact" w:val="245"/>
          <w:jc w:val="center"/>
        </w:trPr>
        <w:tc>
          <w:tcPr>
            <w:tcW w:w="375" w:type="dxa"/>
            <w:tcBorders>
              <w:top w:val="nil"/>
              <w:left w:val="nil"/>
              <w:bottom w:val="single" w:sz="12" w:space="0" w:color="auto"/>
              <w:right w:val="nil"/>
            </w:tcBorders>
            <w:shd w:val="clear" w:color="auto" w:fill="auto"/>
            <w:vAlign w:val="center"/>
            <w:hideMark/>
          </w:tcPr>
          <w:p w:rsidR="0062693B" w:rsidRPr="00BF4323" w:rsidRDefault="0062693B" w:rsidP="0062693B">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62693B" w:rsidRPr="00BF4323" w:rsidRDefault="0062693B" w:rsidP="0062693B">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2693B" w:rsidRPr="00BF4323" w:rsidRDefault="0062693B" w:rsidP="0062693B">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2693B" w:rsidRPr="00BF4323" w:rsidRDefault="0062693B" w:rsidP="0062693B">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62693B" w:rsidRPr="00BF4323" w:rsidRDefault="0062693B" w:rsidP="0062693B">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rsidR="0062693B" w:rsidRPr="00BF4323" w:rsidRDefault="0062693B" w:rsidP="0062693B">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62.10</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1,281.48</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831.50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1,341.94</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2,005.66</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1,096.27</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663.40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1,213.88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968.32</w:t>
            </w: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61.42</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1,240.90</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812.22</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1,363.11</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1,408.59</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1,304.64</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637.66</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1,052.02</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1,038.75</w:t>
            </w:r>
          </w:p>
        </w:tc>
      </w:tr>
      <w:tr w:rsidR="00FF1DC6" w:rsidRPr="00BF4323" w:rsidTr="00847423">
        <w:trPr>
          <w:trHeight w:val="202"/>
        </w:trPr>
        <w:tc>
          <w:tcPr>
            <w:tcW w:w="1018" w:type="dxa"/>
            <w:shd w:val="clear" w:color="auto" w:fill="auto"/>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64.34</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1,306.56</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865.55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1,328.39</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1,503.23</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1,442.83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665.48</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1,429.66</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1,148.70</w:t>
            </w: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65.05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1,381.79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859.36</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1,250.31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1,565.81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1,490.11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672.73</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1,337.17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1,214.59</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61.77</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1,379.42</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628.77</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1,125.23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1,600.29</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1,040.51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673.45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1,414.88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1,210.42</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137AB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1,355.75 </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753.40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1,139.24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1,828.92 </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 xml:space="preserve">1,051.05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667.31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1,392.89 </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 xml:space="preserve">1,166.85 </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57.65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1,373.29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799.74</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1,228.21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2,218.01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1,076.00</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757.21</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1,411.99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1,202.02</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137AB7">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FF1DC6" w:rsidRDefault="00FF1DC6" w:rsidP="00FF1DC6">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FF1DC6" w:rsidRPr="00BF4323" w:rsidTr="00847423">
        <w:trPr>
          <w:trHeight w:val="202"/>
        </w:trPr>
        <w:tc>
          <w:tcPr>
            <w:tcW w:w="1018" w:type="dxa"/>
            <w:shd w:val="clear" w:color="auto" w:fill="auto"/>
            <w:tcMar>
              <w:left w:w="29" w:type="dxa"/>
              <w:right w:w="29" w:type="dxa"/>
            </w:tcMar>
            <w:vAlign w:val="center"/>
          </w:tcPr>
          <w:p w:rsidR="00FF1DC6" w:rsidRPr="00137AB7" w:rsidRDefault="00FF1DC6" w:rsidP="00FF1DC6">
            <w:pPr>
              <w:ind w:left="-122"/>
              <w:rPr>
                <w:sz w:val="15"/>
                <w:szCs w:val="15"/>
              </w:rPr>
            </w:pPr>
            <w:r>
              <w:rPr>
                <w:sz w:val="15"/>
                <w:szCs w:val="15"/>
              </w:rPr>
              <w:t xml:space="preserve">   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66.17</w:t>
            </w:r>
          </w:p>
        </w:tc>
        <w:tc>
          <w:tcPr>
            <w:tcW w:w="660"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rPr>
                <w:sz w:val="15"/>
                <w:szCs w:val="15"/>
              </w:rPr>
            </w:pPr>
            <w:r>
              <w:rPr>
                <w:color w:val="000000"/>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FF1DC6" w:rsidRPr="00BF4323" w:rsidTr="008F2F04">
        <w:trPr>
          <w:trHeight w:val="25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D17A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52"/>
        </w:trPr>
        <w:tc>
          <w:tcPr>
            <w:tcW w:w="1018" w:type="dxa"/>
            <w:shd w:val="clear" w:color="auto" w:fill="auto"/>
            <w:tcMar>
              <w:left w:w="58" w:type="dxa"/>
              <w:right w:w="202" w:type="dxa"/>
            </w:tcMar>
            <w:vAlign w:val="center"/>
          </w:tcPr>
          <w:p w:rsidR="00FF1DC6" w:rsidRDefault="00FF1DC6" w:rsidP="00FF1DC6">
            <w:pPr>
              <w:rPr>
                <w:color w:val="000000"/>
                <w:sz w:val="15"/>
                <w:szCs w:val="15"/>
              </w:rPr>
            </w:pPr>
            <w:r w:rsidRPr="00BF4323">
              <w:rPr>
                <w:sz w:val="15"/>
                <w:szCs w:val="15"/>
              </w:rPr>
              <w:t>Jul-Sep</w:t>
            </w:r>
          </w:p>
        </w:tc>
        <w:tc>
          <w:tcPr>
            <w:tcW w:w="688" w:type="dxa"/>
            <w:shd w:val="clear" w:color="auto" w:fill="auto"/>
            <w:vAlign w:val="center"/>
          </w:tcPr>
          <w:p w:rsidR="00FF1DC6" w:rsidRPr="002F5F4C" w:rsidRDefault="00FF1DC6" w:rsidP="00FF1DC6">
            <w:pPr>
              <w:jc w:val="right"/>
              <w:rPr>
                <w:b/>
                <w:bCs/>
                <w:color w:val="000000"/>
                <w:sz w:val="15"/>
                <w:szCs w:val="15"/>
              </w:rPr>
            </w:pPr>
            <w:r w:rsidRPr="00FF1DC6">
              <w:rPr>
                <w:b/>
                <w:bCs/>
                <w:color w:val="000000"/>
                <w:sz w:val="15"/>
                <w:szCs w:val="15"/>
              </w:rPr>
              <w:t>64.01</w:t>
            </w:r>
          </w:p>
        </w:tc>
        <w:tc>
          <w:tcPr>
            <w:tcW w:w="660" w:type="dxa"/>
            <w:shd w:val="clear" w:color="auto" w:fill="auto"/>
            <w:vAlign w:val="center"/>
          </w:tcPr>
          <w:p w:rsidR="00FF1DC6" w:rsidRPr="00512875" w:rsidRDefault="00FF1DC6" w:rsidP="00FF1DC6">
            <w:pPr>
              <w:jc w:val="right"/>
              <w:rPr>
                <w:rFonts w:asciiTheme="majorBidi" w:hAnsiTheme="majorBidi" w:cstheme="majorBidi"/>
                <w:b/>
                <w:bCs/>
                <w:color w:val="000000"/>
                <w:sz w:val="15"/>
                <w:szCs w:val="15"/>
              </w:rPr>
            </w:pPr>
            <w:r w:rsidRPr="00512875">
              <w:rPr>
                <w:rFonts w:asciiTheme="majorBidi" w:hAnsiTheme="majorBidi" w:cstheme="majorBidi"/>
                <w:b/>
                <w:bCs/>
                <w:color w:val="000000"/>
                <w:sz w:val="15"/>
                <w:szCs w:val="15"/>
              </w:rPr>
              <w:t>1,348.85</w:t>
            </w:r>
          </w:p>
        </w:tc>
        <w:tc>
          <w:tcPr>
            <w:tcW w:w="73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1,608.40</w:t>
            </w:r>
          </w:p>
        </w:tc>
        <w:tc>
          <w:tcPr>
            <w:tcW w:w="80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1,291.12</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1,538.00</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2,895.90</w:t>
            </w:r>
          </w:p>
        </w:tc>
        <w:tc>
          <w:tcPr>
            <w:tcW w:w="722"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1,247.12</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1,231.66</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3,094.44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1,418.06</w:t>
            </w:r>
          </w:p>
        </w:tc>
      </w:tr>
      <w:tr w:rsidR="00FF1DC6"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F1DC6" w:rsidRPr="00BF4323" w:rsidRDefault="00FF1DC6" w:rsidP="00FF1DC6">
            <w:pPr>
              <w:rPr>
                <w:sz w:val="15"/>
                <w:szCs w:val="15"/>
              </w:rPr>
            </w:pPr>
          </w:p>
        </w:tc>
        <w:tc>
          <w:tcPr>
            <w:tcW w:w="688"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660"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73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80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2" w:type="dxa"/>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bottom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F1DC6" w:rsidRPr="002829E5" w:rsidRDefault="00B177A4" w:rsidP="00B177A4">
            <w:pPr>
              <w:ind w:right="-169"/>
              <w:jc w:val="right"/>
              <w:rPr>
                <w:sz w:val="12"/>
                <w:szCs w:val="12"/>
              </w:rPr>
            </w:pPr>
            <w:r>
              <w:rPr>
                <w:sz w:val="13"/>
                <w:szCs w:val="13"/>
              </w:rPr>
              <w:t xml:space="preserve">    </w:t>
            </w:r>
            <w:r w:rsidR="00FF1DC6" w:rsidRPr="00BF4323">
              <w:rPr>
                <w:sz w:val="13"/>
                <w:szCs w:val="13"/>
              </w:rPr>
              <w:t>Source: Pakistan Bureau of Statistics</w:t>
            </w:r>
          </w:p>
        </w:tc>
      </w:tr>
      <w:tr w:rsidR="00FF1DC6" w:rsidRPr="00BF4323" w:rsidTr="00FC4B7E">
        <w:trPr>
          <w:trHeight w:val="202"/>
        </w:trPr>
        <w:tc>
          <w:tcPr>
            <w:tcW w:w="8850" w:type="dxa"/>
            <w:gridSpan w:val="17"/>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F1DC6"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sz w:val="23"/>
                <w:szCs w:val="23"/>
              </w:rPr>
              <w:t>(1990-91= 100)</w:t>
            </w:r>
          </w:p>
        </w:tc>
      </w:tr>
      <w:tr w:rsidR="00FF1DC6"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b/>
                <w:bCs/>
                <w:sz w:val="15"/>
                <w:szCs w:val="15"/>
              </w:rPr>
            </w:pPr>
            <w:r w:rsidRPr="00BF4323">
              <w:rPr>
                <w:b/>
                <w:bCs/>
                <w:sz w:val="15"/>
                <w:szCs w:val="15"/>
              </w:rPr>
              <w:t>All</w:t>
            </w:r>
          </w:p>
          <w:p w:rsidR="00FF1DC6" w:rsidRPr="00BF4323" w:rsidRDefault="00FF1DC6" w:rsidP="00FF1DC6">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Food</w:t>
            </w:r>
          </w:p>
          <w:p w:rsidR="00FF1DC6" w:rsidRPr="00BF4323" w:rsidRDefault="00FF1DC6" w:rsidP="00FF1DC6">
            <w:pPr>
              <w:jc w:val="center"/>
              <w:rPr>
                <w:sz w:val="15"/>
                <w:szCs w:val="15"/>
              </w:rPr>
            </w:pPr>
            <w:r w:rsidRPr="00BF4323">
              <w:rPr>
                <w:sz w:val="15"/>
                <w:szCs w:val="15"/>
              </w:rPr>
              <w:t>and live</w:t>
            </w:r>
          </w:p>
          <w:p w:rsidR="00FF1DC6" w:rsidRPr="00BF4323" w:rsidRDefault="00FF1DC6" w:rsidP="00FF1DC6">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Beverages</w:t>
            </w:r>
          </w:p>
          <w:p w:rsidR="00FF1DC6" w:rsidRPr="00BF4323" w:rsidRDefault="00FF1DC6" w:rsidP="00FF1DC6">
            <w:pPr>
              <w:jc w:val="center"/>
              <w:rPr>
                <w:sz w:val="15"/>
                <w:szCs w:val="15"/>
              </w:rPr>
            </w:pPr>
            <w:r w:rsidRPr="00BF4323">
              <w:rPr>
                <w:sz w:val="15"/>
                <w:szCs w:val="15"/>
              </w:rPr>
              <w:t>and</w:t>
            </w:r>
          </w:p>
          <w:p w:rsidR="00FF1DC6" w:rsidRPr="00BF4323" w:rsidRDefault="00FF1DC6" w:rsidP="00FF1DC6">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Crude</w:t>
            </w:r>
          </w:p>
          <w:p w:rsidR="00FF1DC6" w:rsidRPr="00BF4323" w:rsidRDefault="00FF1DC6" w:rsidP="00FF1DC6">
            <w:pPr>
              <w:jc w:val="center"/>
              <w:rPr>
                <w:sz w:val="15"/>
                <w:szCs w:val="15"/>
              </w:rPr>
            </w:pPr>
            <w:r w:rsidRPr="00BF4323">
              <w:rPr>
                <w:sz w:val="15"/>
                <w:szCs w:val="15"/>
              </w:rPr>
              <w:t>Materials</w:t>
            </w:r>
          </w:p>
          <w:p w:rsidR="00FF1DC6" w:rsidRPr="00BF4323" w:rsidRDefault="00FF1DC6" w:rsidP="00FF1DC6">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Mineral</w:t>
            </w:r>
          </w:p>
          <w:p w:rsidR="00FF1DC6" w:rsidRPr="00BF4323" w:rsidRDefault="00FF1DC6" w:rsidP="00FF1DC6">
            <w:pPr>
              <w:jc w:val="center"/>
              <w:rPr>
                <w:sz w:val="15"/>
                <w:szCs w:val="15"/>
              </w:rPr>
            </w:pPr>
            <w:r w:rsidRPr="00BF4323">
              <w:rPr>
                <w:sz w:val="15"/>
                <w:szCs w:val="15"/>
              </w:rPr>
              <w:t>Fuels and</w:t>
            </w:r>
          </w:p>
          <w:p w:rsidR="00FF1DC6" w:rsidRPr="00BF4323" w:rsidRDefault="00FF1DC6" w:rsidP="00FF1DC6">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Veg./</w:t>
            </w:r>
          </w:p>
          <w:p w:rsidR="00FF1DC6" w:rsidRPr="00BF4323" w:rsidRDefault="00FF1DC6" w:rsidP="00FF1DC6">
            <w:pPr>
              <w:jc w:val="center"/>
              <w:rPr>
                <w:sz w:val="15"/>
                <w:szCs w:val="15"/>
              </w:rPr>
            </w:pPr>
            <w:r w:rsidRPr="00BF4323">
              <w:rPr>
                <w:sz w:val="15"/>
                <w:szCs w:val="15"/>
              </w:rPr>
              <w:t>Animal</w:t>
            </w:r>
          </w:p>
          <w:p w:rsidR="00FF1DC6" w:rsidRPr="00BF4323" w:rsidRDefault="00FF1DC6" w:rsidP="00FF1DC6">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Machinery</w:t>
            </w:r>
          </w:p>
          <w:p w:rsidR="00FF1DC6" w:rsidRPr="00BF4323" w:rsidRDefault="00FF1DC6" w:rsidP="00FF1DC6">
            <w:pPr>
              <w:jc w:val="center"/>
              <w:rPr>
                <w:sz w:val="15"/>
                <w:szCs w:val="15"/>
              </w:rPr>
            </w:pPr>
            <w:r w:rsidRPr="00BF4323">
              <w:rPr>
                <w:sz w:val="15"/>
                <w:szCs w:val="15"/>
              </w:rPr>
              <w:t>and Transport</w:t>
            </w:r>
          </w:p>
          <w:p w:rsidR="00FF1DC6" w:rsidRPr="00BF4323" w:rsidRDefault="00FF1DC6" w:rsidP="00FF1DC6">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Misc.</w:t>
            </w:r>
          </w:p>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Articles</w:t>
            </w:r>
          </w:p>
        </w:tc>
      </w:tr>
      <w:tr w:rsidR="00FF1DC6" w:rsidRPr="00BF4323" w:rsidTr="00470014">
        <w:trPr>
          <w:trHeight w:val="202"/>
        </w:trPr>
        <w:tc>
          <w:tcPr>
            <w:tcW w:w="1018" w:type="dxa"/>
            <w:tcBorders>
              <w:top w:val="single" w:sz="12" w:space="0" w:color="auto"/>
            </w:tcBorders>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tcBorders>
              <w:top w:val="single" w:sz="12" w:space="0" w:color="auto"/>
            </w:tcBorders>
            <w:shd w:val="clear" w:color="auto" w:fill="auto"/>
            <w:vAlign w:val="center"/>
          </w:tcPr>
          <w:p w:rsidR="00FF1DC6" w:rsidRPr="00BF4323" w:rsidRDefault="00FF1DC6" w:rsidP="00FF1DC6">
            <w:pPr>
              <w:jc w:val="right"/>
              <w:rPr>
                <w:b/>
                <w:bCs/>
                <w:sz w:val="15"/>
                <w:szCs w:val="15"/>
              </w:rPr>
            </w:pPr>
          </w:p>
        </w:tc>
        <w:tc>
          <w:tcPr>
            <w:tcW w:w="690"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0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92"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87"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16"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06" w:type="dxa"/>
            <w:gridSpan w:val="3"/>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11"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5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top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FY18</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943.23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1,656.22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1,020.56</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1,030.32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1,010.73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1,264.05</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939.97</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1,913.85</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2,652.61</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FY19</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908.93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1,325.61</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1,102.13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1,564.46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995.35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1,335.10</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1,110.15</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1,533.64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2,186.14</w:t>
            </w:r>
          </w:p>
        </w:tc>
      </w:tr>
      <w:tr w:rsidR="00FF1DC6" w:rsidRPr="00BF4323" w:rsidTr="005E7A9D">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1,172.18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1,287.99</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1,228.58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1,411.00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1,133.53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1,455.62</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1,289.64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1,387.32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2,019.53</w:t>
            </w:r>
          </w:p>
        </w:tc>
      </w:tr>
      <w:tr w:rsidR="00FF1DC6" w:rsidRPr="00BF4323" w:rsidTr="004340EF">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1,179.43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1,488.28</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1,284.58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1,259.52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1,451.50</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1,426.78</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1,333.21</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1,895.14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1,989.64</w:t>
            </w:r>
          </w:p>
        </w:tc>
      </w:tr>
      <w:tr w:rsidR="00FF1DC6" w:rsidRPr="00BF4323" w:rsidTr="004340EF">
        <w:trPr>
          <w:trHeight w:val="202"/>
        </w:trPr>
        <w:tc>
          <w:tcPr>
            <w:tcW w:w="1018" w:type="dxa"/>
            <w:shd w:val="clear" w:color="auto" w:fill="auto"/>
            <w:tcMar>
              <w:left w:w="58" w:type="dxa"/>
              <w:right w:w="202" w:type="dxa"/>
            </w:tcMar>
            <w:vAlign w:val="center"/>
          </w:tcPr>
          <w:p w:rsidR="00FF1DC6" w:rsidRDefault="00FF1DC6" w:rsidP="00FF1DC6">
            <w:pPr>
              <w:tabs>
                <w:tab w:val="left" w:pos="8618"/>
              </w:tabs>
              <w:rPr>
                <w:sz w:val="15"/>
                <w:szCs w:val="15"/>
              </w:rPr>
            </w:pPr>
            <w:r>
              <w:rPr>
                <w:sz w:val="15"/>
                <w:szCs w:val="15"/>
              </w:rPr>
              <w:t>FY22</w:t>
            </w:r>
          </w:p>
        </w:tc>
        <w:tc>
          <w:tcPr>
            <w:tcW w:w="688" w:type="dxa"/>
            <w:shd w:val="clear" w:color="auto" w:fill="auto"/>
            <w:vAlign w:val="center"/>
          </w:tcPr>
          <w:p w:rsidR="00FF1DC6" w:rsidRPr="002F5F4C" w:rsidRDefault="00FF1DC6" w:rsidP="00FF1DC6">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FF1DC6" w:rsidRPr="00BF4323" w:rsidTr="00020392">
        <w:trPr>
          <w:trHeight w:val="202"/>
        </w:trPr>
        <w:tc>
          <w:tcPr>
            <w:tcW w:w="1018" w:type="dxa"/>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470014">
        <w:trPr>
          <w:trHeight w:val="20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1,205.84</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1,234.33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1,136.54</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1,616.92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1,106.95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1,496.57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1,324.46</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1,115.70</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1,760.77</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1,218.55</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1,214.63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1,332.00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907.75</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1,269.46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1,511.03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1,260.63</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1,807.38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2,145.34</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1,188.98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1,671.42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1,223.38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1,101.44</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1,271.66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1,468.84</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1,318.80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1,798.97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2,161.23</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1,203.80</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1,527.15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1,255.55</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1,111.16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1,413.34</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1,426.17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1,341.00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1,926.42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1,951.15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1,232.86</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1,390.05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1,312.83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1,317.20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1,546.53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1,383.16</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1,345.74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1,917.62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1,953.05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C87D6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1,092.09 </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 xml:space="preserve">  1,364.48 </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1,327.29 </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 xml:space="preserve">      1,937.56 </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 xml:space="preserve">         1,893.12 </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AC1DE7">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14" w:type="dxa"/>
              <w:right w:w="14"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1,242.37</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1,555.47</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1,470.80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1,838.62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1,809.39</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1,478.63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1,345.58</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1,980.39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2,127.87</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ind w:left="-54"/>
              <w:rPr>
                <w:sz w:val="15"/>
                <w:szCs w:val="15"/>
              </w:rPr>
            </w:pPr>
            <w:r w:rsidRPr="00DF7310">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FF1DC6" w:rsidRPr="00BF4323" w:rsidTr="00847423">
        <w:trPr>
          <w:trHeight w:val="202"/>
        </w:trPr>
        <w:tc>
          <w:tcPr>
            <w:tcW w:w="1018" w:type="dxa"/>
            <w:shd w:val="clear" w:color="auto" w:fill="auto"/>
            <w:tcMar>
              <w:left w:w="29" w:type="dxa"/>
              <w:right w:w="29" w:type="dxa"/>
            </w:tcMar>
            <w:vAlign w:val="center"/>
          </w:tcPr>
          <w:p w:rsidR="00FF1DC6" w:rsidRPr="00C87D67" w:rsidRDefault="00FF1DC6" w:rsidP="00FF1DC6">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ind w:left="-122"/>
              <w:rPr>
                <w:sz w:val="15"/>
                <w:szCs w:val="15"/>
              </w:rPr>
            </w:pPr>
            <w:r>
              <w:rPr>
                <w:sz w:val="15"/>
                <w:szCs w:val="15"/>
              </w:rPr>
              <w:t xml:space="preserve">  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FF1DC6" w:rsidRPr="00BF4323" w:rsidTr="00400CF8">
        <w:trPr>
          <w:trHeight w:val="270"/>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234B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43"/>
        </w:trPr>
        <w:tc>
          <w:tcPr>
            <w:tcW w:w="1018" w:type="dxa"/>
            <w:shd w:val="clear" w:color="auto" w:fill="auto"/>
            <w:tcMar>
              <w:left w:w="58" w:type="dxa"/>
              <w:right w:w="202" w:type="dxa"/>
            </w:tcMar>
            <w:vAlign w:val="center"/>
          </w:tcPr>
          <w:p w:rsidR="00FF1DC6" w:rsidRPr="00C87D67" w:rsidRDefault="00FF1DC6" w:rsidP="00512875">
            <w:pPr>
              <w:rPr>
                <w:sz w:val="15"/>
                <w:szCs w:val="15"/>
              </w:rPr>
            </w:pPr>
            <w:r w:rsidRPr="00BF4323">
              <w:rPr>
                <w:sz w:val="15"/>
                <w:szCs w:val="15"/>
              </w:rPr>
              <w:t>Jul-Sep</w:t>
            </w:r>
          </w:p>
        </w:tc>
        <w:tc>
          <w:tcPr>
            <w:tcW w:w="688" w:type="dxa"/>
            <w:shd w:val="clear" w:color="auto" w:fill="auto"/>
            <w:vAlign w:val="center"/>
          </w:tcPr>
          <w:p w:rsidR="00FF1DC6" w:rsidRPr="00FF1DC6" w:rsidRDefault="00FF1DC6" w:rsidP="00FF1DC6">
            <w:pPr>
              <w:jc w:val="right"/>
              <w:rPr>
                <w:rFonts w:asciiTheme="majorBidi" w:hAnsiTheme="majorBidi" w:cstheme="majorBidi"/>
                <w:b/>
                <w:bCs/>
                <w:color w:val="000000"/>
                <w:sz w:val="14"/>
                <w:szCs w:val="14"/>
              </w:rPr>
            </w:pPr>
            <w:r w:rsidRPr="00FF1DC6">
              <w:rPr>
                <w:rFonts w:asciiTheme="majorBidi" w:hAnsiTheme="majorBidi" w:cstheme="majorBidi"/>
                <w:b/>
                <w:bCs/>
                <w:color w:val="000000"/>
                <w:sz w:val="14"/>
                <w:szCs w:val="14"/>
              </w:rPr>
              <w:t>2,107.31</w:t>
            </w:r>
          </w:p>
        </w:tc>
        <w:tc>
          <w:tcPr>
            <w:tcW w:w="690"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1,490.05</w:t>
            </w:r>
          </w:p>
        </w:tc>
        <w:tc>
          <w:tcPr>
            <w:tcW w:w="70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1,495.04</w:t>
            </w:r>
          </w:p>
        </w:tc>
        <w:tc>
          <w:tcPr>
            <w:tcW w:w="792"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1,759.35</w:t>
            </w:r>
          </w:p>
        </w:tc>
        <w:tc>
          <w:tcPr>
            <w:tcW w:w="787"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2,602.60</w:t>
            </w:r>
          </w:p>
        </w:tc>
        <w:tc>
          <w:tcPr>
            <w:tcW w:w="816"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2,544.89</w:t>
            </w:r>
          </w:p>
        </w:tc>
        <w:tc>
          <w:tcPr>
            <w:tcW w:w="806" w:type="dxa"/>
            <w:gridSpan w:val="3"/>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1,807.14</w:t>
            </w:r>
          </w:p>
        </w:tc>
        <w:tc>
          <w:tcPr>
            <w:tcW w:w="711"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1,670.20</w:t>
            </w:r>
          </w:p>
        </w:tc>
        <w:tc>
          <w:tcPr>
            <w:tcW w:w="85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2,128.84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1,781.26</w:t>
            </w:r>
          </w:p>
        </w:tc>
      </w:tr>
      <w:tr w:rsidR="00FF1DC6" w:rsidRPr="00BF4323" w:rsidTr="00470014">
        <w:trPr>
          <w:trHeight w:val="80"/>
        </w:trPr>
        <w:tc>
          <w:tcPr>
            <w:tcW w:w="1018" w:type="dxa"/>
            <w:shd w:val="clear" w:color="auto" w:fill="auto"/>
            <w:tcMar>
              <w:left w:w="58" w:type="dxa"/>
              <w:right w:w="202" w:type="dxa"/>
            </w:tcMar>
            <w:vAlign w:val="center"/>
          </w:tcPr>
          <w:p w:rsidR="00FF1DC6" w:rsidRPr="00BF4323" w:rsidRDefault="00FF1DC6" w:rsidP="00FF1DC6">
            <w:pPr>
              <w:tabs>
                <w:tab w:val="left" w:pos="8618"/>
              </w:tabs>
              <w:jc w:val="center"/>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000000"/>
            </w:tcBorders>
            <w:shd w:val="clear" w:color="auto" w:fill="auto"/>
          </w:tcPr>
          <w:p w:rsidR="00FF1DC6" w:rsidRPr="00BF4323" w:rsidRDefault="00FF1DC6" w:rsidP="00FF1DC6">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298.90</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824.02</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173.59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79.63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853.26</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198.85</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5,633.73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351.03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290.85</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475.30</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168.99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116.23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752.00</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129.73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4,580.32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176.73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FY21</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98"/>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214.98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433.04</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196.64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85.86</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865.27</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190.77</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1,262.93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269.77</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290.68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1,049.16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233.93</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69.21</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804.88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222.03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3,464.29</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319.66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301.19</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434.09</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256.34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34.93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1,322.31</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246.31</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9,494.53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320.65</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249.66</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356.48</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209.30</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58.83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1,216.09</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227.30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8,186.90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312.56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62"/>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232.21</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299.56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236.29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115.34</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1,337.58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237.10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5,250.60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301.04</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4D0BFB">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544FCA" w:rsidRDefault="00544FCA" w:rsidP="00544FCA">
            <w:pPr>
              <w:jc w:val="right"/>
              <w:rPr>
                <w:color w:val="000000"/>
                <w:sz w:val="15"/>
                <w:szCs w:val="15"/>
              </w:rPr>
            </w:pPr>
            <w:r w:rsidRPr="008F4441">
              <w:rPr>
                <w:color w:val="000000"/>
                <w:sz w:val="15"/>
                <w:szCs w:val="15"/>
              </w:rPr>
              <w:t>358.22</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sidRPr="00842DC0">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544FCA" w:rsidRDefault="00544FCA" w:rsidP="00544FCA">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407.16</w:t>
            </w:r>
          </w:p>
        </w:tc>
      </w:tr>
      <w:tr w:rsidR="00544FCA" w:rsidRPr="00BF4323" w:rsidTr="00544FCA">
        <w:trPr>
          <w:trHeight w:hRule="exact" w:val="207"/>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8,817.36</w:t>
            </w:r>
          </w:p>
        </w:tc>
        <w:tc>
          <w:tcPr>
            <w:tcW w:w="990" w:type="dxa"/>
            <w:shd w:val="clear" w:color="auto" w:fill="auto"/>
            <w:vAlign w:val="center"/>
          </w:tcPr>
          <w:p w:rsidR="00544FCA" w:rsidRDefault="00544FCA" w:rsidP="00544FCA">
            <w:pPr>
              <w:jc w:val="right"/>
              <w:rPr>
                <w:color w:val="000000"/>
                <w:sz w:val="15"/>
                <w:szCs w:val="15"/>
              </w:rPr>
            </w:pPr>
            <w:r w:rsidRPr="002F5F4C">
              <w:rPr>
                <w:color w:val="000000"/>
                <w:sz w:val="15"/>
                <w:szCs w:val="15"/>
              </w:rPr>
              <w:t>462.89</w:t>
            </w:r>
          </w:p>
        </w:tc>
      </w:tr>
      <w:tr w:rsidR="00544FCA" w:rsidRPr="00BF4323" w:rsidTr="00544FCA">
        <w:trPr>
          <w:trHeight w:hRule="exact" w:val="225"/>
        </w:trPr>
        <w:tc>
          <w:tcPr>
            <w:tcW w:w="1074" w:type="dxa"/>
            <w:gridSpan w:val="2"/>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43"/>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Pr="00544FCA" w:rsidRDefault="00544FCA" w:rsidP="00544FCA">
            <w:pPr>
              <w:jc w:val="right"/>
              <w:rPr>
                <w:rFonts w:asciiTheme="majorBidi" w:hAnsiTheme="majorBidi" w:cstheme="majorBidi"/>
                <w:b/>
                <w:bCs/>
                <w:color w:val="000000"/>
                <w:sz w:val="14"/>
                <w:szCs w:val="14"/>
              </w:rPr>
            </w:pPr>
            <w:r w:rsidRPr="00544FCA">
              <w:rPr>
                <w:rFonts w:asciiTheme="majorBidi" w:hAnsiTheme="majorBidi" w:cstheme="majorBidi"/>
                <w:b/>
                <w:bCs/>
                <w:color w:val="000000"/>
                <w:sz w:val="14"/>
                <w:szCs w:val="14"/>
              </w:rPr>
              <w:t>257.20</w:t>
            </w:r>
          </w:p>
        </w:tc>
        <w:tc>
          <w:tcPr>
            <w:tcW w:w="79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5,435.93</w:t>
            </w:r>
          </w:p>
        </w:tc>
        <w:tc>
          <w:tcPr>
            <w:tcW w:w="990" w:type="dxa"/>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413.80</w:t>
            </w:r>
          </w:p>
        </w:tc>
      </w:tr>
      <w:tr w:rsidR="00544FCA"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544FCA" w:rsidRPr="00BF4323" w:rsidRDefault="00544FCA" w:rsidP="00544FCA">
            <w:pPr>
              <w:rPr>
                <w:sz w:val="15"/>
                <w:szCs w:val="15"/>
              </w:rPr>
            </w:pPr>
          </w:p>
        </w:tc>
        <w:tc>
          <w:tcPr>
            <w:tcW w:w="762"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9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2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108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1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544FCA" w:rsidRPr="00BF4323" w:rsidTr="00544FCA">
        <w:trPr>
          <w:trHeight w:hRule="exact" w:val="315"/>
        </w:trPr>
        <w:tc>
          <w:tcPr>
            <w:tcW w:w="8856" w:type="dxa"/>
            <w:gridSpan w:val="19"/>
            <w:shd w:val="clear" w:color="auto" w:fill="auto"/>
            <w:tcMar>
              <w:left w:w="58" w:type="dxa"/>
              <w:right w:w="58" w:type="dxa"/>
            </w:tcMar>
            <w:vAlign w:val="center"/>
          </w:tcPr>
          <w:p w:rsidR="00544FCA" w:rsidRPr="00BF4323" w:rsidRDefault="00544FCA" w:rsidP="00544FCA">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544FCA"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r w:rsidRPr="00BF4323">
              <w:rPr>
                <w:sz w:val="23"/>
                <w:szCs w:val="23"/>
              </w:rPr>
              <w:t>(1990-91=100)</w:t>
            </w:r>
          </w:p>
        </w:tc>
      </w:tr>
      <w:tr w:rsidR="00544FCA"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544FCA" w:rsidRPr="008C625C" w:rsidRDefault="00544FCA" w:rsidP="00544FCA">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b/>
                <w:bCs/>
                <w:sz w:val="15"/>
                <w:szCs w:val="15"/>
              </w:rPr>
            </w:pPr>
            <w:r w:rsidRPr="00BF4323">
              <w:rPr>
                <w:b/>
                <w:bCs/>
                <w:sz w:val="15"/>
                <w:szCs w:val="15"/>
              </w:rPr>
              <w:t>All</w:t>
            </w:r>
          </w:p>
          <w:p w:rsidR="00544FCA" w:rsidRPr="00BF4323" w:rsidRDefault="00544FCA" w:rsidP="00544FCA">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Food</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live</w:t>
            </w:r>
          </w:p>
          <w:p w:rsidR="00544FCA" w:rsidRPr="00BF4323" w:rsidRDefault="00544FCA" w:rsidP="00544FCA">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Beverages</w:t>
            </w:r>
          </w:p>
          <w:p w:rsidR="00544FCA" w:rsidRPr="00BF4323" w:rsidRDefault="00544FCA" w:rsidP="00544FCA">
            <w:pPr>
              <w:jc w:val="center"/>
              <w:rPr>
                <w:sz w:val="15"/>
                <w:szCs w:val="15"/>
              </w:rPr>
            </w:pPr>
            <w:r w:rsidRPr="00BF4323">
              <w:rPr>
                <w:sz w:val="15"/>
                <w:szCs w:val="15"/>
              </w:rPr>
              <w:t>and</w:t>
            </w:r>
          </w:p>
          <w:p w:rsidR="00544FCA" w:rsidRPr="00BF4323" w:rsidRDefault="00544FCA" w:rsidP="00544FCA">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Crude</w:t>
            </w:r>
          </w:p>
          <w:p w:rsidR="00544FCA" w:rsidRPr="00BF4323" w:rsidRDefault="00544FCA" w:rsidP="00544FCA">
            <w:pPr>
              <w:jc w:val="center"/>
              <w:rPr>
                <w:sz w:val="15"/>
                <w:szCs w:val="15"/>
              </w:rPr>
            </w:pPr>
            <w:r w:rsidRPr="00BF4323">
              <w:rPr>
                <w:sz w:val="15"/>
                <w:szCs w:val="15"/>
              </w:rPr>
              <w:t>Materials</w:t>
            </w:r>
          </w:p>
          <w:p w:rsidR="00544FCA" w:rsidRPr="00BF4323" w:rsidRDefault="00544FCA" w:rsidP="00544FCA">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Mineral</w:t>
            </w:r>
          </w:p>
          <w:p w:rsidR="00544FCA" w:rsidRPr="00BF4323" w:rsidRDefault="00544FCA" w:rsidP="00544FCA">
            <w:pPr>
              <w:jc w:val="center"/>
              <w:rPr>
                <w:sz w:val="15"/>
                <w:szCs w:val="15"/>
              </w:rPr>
            </w:pPr>
            <w:r w:rsidRPr="00BF4323">
              <w:rPr>
                <w:sz w:val="15"/>
                <w:szCs w:val="15"/>
              </w:rPr>
              <w:t>Fuels</w:t>
            </w:r>
            <w:r>
              <w:rPr>
                <w:sz w:val="15"/>
                <w:szCs w:val="15"/>
              </w:rPr>
              <w:t xml:space="preserve"> </w:t>
            </w:r>
            <w:r w:rsidRPr="00BF4323">
              <w:rPr>
                <w:sz w:val="15"/>
                <w:szCs w:val="15"/>
              </w:rPr>
              <w:t>and</w:t>
            </w:r>
          </w:p>
          <w:p w:rsidR="00544FCA" w:rsidRPr="00BF4323" w:rsidRDefault="00544FCA" w:rsidP="00544FCA">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Veg./</w:t>
            </w:r>
          </w:p>
          <w:p w:rsidR="00544FCA" w:rsidRPr="00BF4323" w:rsidRDefault="00544FCA" w:rsidP="00544FCA">
            <w:pPr>
              <w:jc w:val="center"/>
              <w:rPr>
                <w:sz w:val="15"/>
                <w:szCs w:val="15"/>
              </w:rPr>
            </w:pPr>
            <w:r w:rsidRPr="00BF4323">
              <w:rPr>
                <w:sz w:val="15"/>
                <w:szCs w:val="15"/>
              </w:rPr>
              <w:t>Animal</w:t>
            </w:r>
          </w:p>
          <w:p w:rsidR="00544FCA" w:rsidRPr="00BF4323" w:rsidRDefault="00544FCA" w:rsidP="00544FCA">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Manufactured</w:t>
            </w:r>
          </w:p>
          <w:p w:rsidR="00544FCA" w:rsidRPr="00BF4323" w:rsidRDefault="00544FCA" w:rsidP="00544FCA">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Machinery</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Transport</w:t>
            </w:r>
          </w:p>
          <w:p w:rsidR="00544FCA" w:rsidRPr="00BF4323" w:rsidRDefault="00544FCA" w:rsidP="00544FCA">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Misc.</w:t>
            </w:r>
          </w:p>
          <w:p w:rsidR="00544FCA" w:rsidRPr="00BF4323" w:rsidRDefault="00544FCA" w:rsidP="00544FCA">
            <w:pPr>
              <w:jc w:val="center"/>
              <w:rPr>
                <w:sz w:val="15"/>
                <w:szCs w:val="15"/>
              </w:rPr>
            </w:pPr>
            <w:r>
              <w:rPr>
                <w:sz w:val="15"/>
                <w:szCs w:val="15"/>
              </w:rPr>
              <w:t>Manu</w:t>
            </w:r>
            <w:r w:rsidRPr="00BF4323">
              <w:rPr>
                <w:sz w:val="15"/>
                <w:szCs w:val="15"/>
              </w:rPr>
              <w:t>factured</w:t>
            </w:r>
          </w:p>
          <w:p w:rsidR="00544FCA" w:rsidRPr="00BF4323" w:rsidRDefault="00544FCA" w:rsidP="00544FCA">
            <w:pPr>
              <w:jc w:val="center"/>
              <w:rPr>
                <w:sz w:val="15"/>
                <w:szCs w:val="15"/>
              </w:rPr>
            </w:pPr>
            <w:r w:rsidRPr="00BF4323">
              <w:rPr>
                <w:sz w:val="15"/>
                <w:szCs w:val="15"/>
              </w:rPr>
              <w:t>Articles</w:t>
            </w:r>
          </w:p>
        </w:tc>
      </w:tr>
      <w:tr w:rsidR="00544FCA"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b/>
                <w:bCs/>
                <w:sz w:val="15"/>
                <w:szCs w:val="15"/>
              </w:rPr>
            </w:pPr>
          </w:p>
        </w:tc>
        <w:tc>
          <w:tcPr>
            <w:tcW w:w="756"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64"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0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936" w:type="dxa"/>
            <w:tcBorders>
              <w:top w:val="single" w:sz="12" w:space="0" w:color="auto"/>
            </w:tcBorders>
            <w:shd w:val="clear" w:color="auto" w:fill="auto"/>
          </w:tcPr>
          <w:p w:rsidR="00544FCA" w:rsidRPr="00BF4323" w:rsidRDefault="00544FCA" w:rsidP="00544FCA">
            <w:pPr>
              <w:jc w:val="center"/>
              <w:rPr>
                <w:sz w:val="15"/>
                <w:szCs w:val="15"/>
              </w:rPr>
            </w:pPr>
          </w:p>
        </w:tc>
        <w:tc>
          <w:tcPr>
            <w:tcW w:w="990" w:type="dxa"/>
            <w:tcBorders>
              <w:top w:val="single" w:sz="12" w:space="0" w:color="auto"/>
            </w:tcBorders>
            <w:shd w:val="clear" w:color="auto" w:fill="auto"/>
          </w:tcPr>
          <w:p w:rsidR="00544FCA" w:rsidRPr="00BF4323" w:rsidRDefault="00544FCA" w:rsidP="00544FCA">
            <w:pPr>
              <w:jc w:val="center"/>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FY18</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213.34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326.87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828.29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212.55</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233.56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333.01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374.78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821.58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553.03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FY19</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260.63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513.65</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796.42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173.12</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236.21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358.27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319.70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708.22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444.93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348.02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542.41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836.24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147.27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244.27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332.64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254.08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400.60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284.61</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361.83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425.97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1,134.89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181.63</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316.54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447.69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306.51</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739.58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471.63</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Default="00544FCA" w:rsidP="00544FCA">
            <w:pPr>
              <w:tabs>
                <w:tab w:val="left" w:pos="8618"/>
              </w:tabs>
              <w:rPr>
                <w:sz w:val="15"/>
                <w:szCs w:val="15"/>
              </w:rPr>
            </w:pPr>
            <w:r>
              <w:rPr>
                <w:sz w:val="15"/>
                <w:szCs w:val="15"/>
              </w:rPr>
              <w:t>FY22</w:t>
            </w:r>
          </w:p>
        </w:tc>
        <w:tc>
          <w:tcPr>
            <w:tcW w:w="720" w:type="dxa"/>
            <w:gridSpan w:val="2"/>
            <w:shd w:val="clear" w:color="auto" w:fill="auto"/>
            <w:vAlign w:val="center"/>
          </w:tcPr>
          <w:p w:rsidR="00544FCA" w:rsidRPr="00116D4B" w:rsidRDefault="00544FCA" w:rsidP="00544FCA">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356.22</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824.82</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592.87</w:t>
            </w:r>
          </w:p>
        </w:tc>
      </w:tr>
      <w:tr w:rsidR="00544FCA" w:rsidRPr="00BF4323" w:rsidTr="00544FCA">
        <w:trPr>
          <w:trHeight w:hRule="exact" w:val="20"/>
        </w:trPr>
        <w:tc>
          <w:tcPr>
            <w:tcW w:w="900" w:type="dxa"/>
            <w:shd w:val="clear" w:color="auto" w:fill="auto"/>
            <w:tcMar>
              <w:left w:w="58" w:type="dxa"/>
              <w:right w:w="58" w:type="dxa"/>
            </w:tcMar>
          </w:tcPr>
          <w:p w:rsidR="00544FCA" w:rsidRPr="00BF4323" w:rsidRDefault="00544FCA" w:rsidP="00544FCA">
            <w:pPr>
              <w:tabs>
                <w:tab w:val="left" w:pos="8618"/>
              </w:tabs>
              <w:rPr>
                <w:sz w:val="15"/>
                <w:szCs w:val="15"/>
              </w:rPr>
            </w:pPr>
          </w:p>
        </w:tc>
        <w:tc>
          <w:tcPr>
            <w:tcW w:w="720" w:type="dxa"/>
            <w:gridSpan w:val="2"/>
            <w:shd w:val="clear" w:color="auto" w:fill="auto"/>
            <w:vAlign w:val="center"/>
          </w:tcPr>
          <w:p w:rsidR="00544FCA" w:rsidRPr="00BF4323" w:rsidRDefault="00544FCA" w:rsidP="00544FCA">
            <w:pPr>
              <w:jc w:val="right"/>
              <w:rPr>
                <w:b/>
                <w:bCs/>
                <w:sz w:val="15"/>
                <w:szCs w:val="15"/>
              </w:rPr>
            </w:pPr>
          </w:p>
        </w:tc>
        <w:tc>
          <w:tcPr>
            <w:tcW w:w="756"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864" w:type="dxa"/>
            <w:gridSpan w:val="2"/>
            <w:shd w:val="clear" w:color="auto" w:fill="auto"/>
            <w:vAlign w:val="center"/>
          </w:tcPr>
          <w:p w:rsidR="00544FCA" w:rsidRPr="00BF4323" w:rsidRDefault="00544FCA" w:rsidP="00544FCA">
            <w:pPr>
              <w:jc w:val="right"/>
              <w:rPr>
                <w:sz w:val="15"/>
                <w:szCs w:val="15"/>
              </w:rPr>
            </w:pPr>
          </w:p>
        </w:tc>
        <w:tc>
          <w:tcPr>
            <w:tcW w:w="805" w:type="dxa"/>
            <w:gridSpan w:val="2"/>
            <w:shd w:val="clear" w:color="auto" w:fill="auto"/>
            <w:vAlign w:val="center"/>
          </w:tcPr>
          <w:p w:rsidR="00544FCA" w:rsidRPr="00BF4323" w:rsidRDefault="00544FCA" w:rsidP="00544FCA">
            <w:pPr>
              <w:jc w:val="right"/>
              <w:rPr>
                <w:sz w:val="15"/>
                <w:szCs w:val="15"/>
              </w:rPr>
            </w:pPr>
          </w:p>
        </w:tc>
        <w:tc>
          <w:tcPr>
            <w:tcW w:w="725"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936" w:type="dxa"/>
            <w:shd w:val="clear" w:color="auto" w:fill="auto"/>
            <w:vAlign w:val="center"/>
          </w:tcPr>
          <w:p w:rsidR="00544FCA" w:rsidRPr="00BF4323" w:rsidRDefault="00544FCA" w:rsidP="00544FCA">
            <w:pPr>
              <w:jc w:val="right"/>
              <w:rPr>
                <w:sz w:val="15"/>
                <w:szCs w:val="15"/>
              </w:rPr>
            </w:pPr>
          </w:p>
        </w:tc>
        <w:tc>
          <w:tcPr>
            <w:tcW w:w="990" w:type="dxa"/>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381.03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1,102.86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595.96</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179.14</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243.41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391.20</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279.35</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466.14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246.32</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264.76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278.03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1,373.32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123.78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283.92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311.21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265.10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338.82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304.86</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421.07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434.70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850.65</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139.38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212.24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316.47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228.69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325.14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296.55</w:t>
            </w:r>
          </w:p>
        </w:tc>
      </w:tr>
      <w:tr w:rsidR="00544FCA" w:rsidRPr="00BF4323" w:rsidTr="00F31870">
        <w:trPr>
          <w:trHeight w:hRule="exact" w:val="96"/>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67"/>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318.23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93.60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882.13</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191.17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312.29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418.28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290.79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465.08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271.61</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473.36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173.23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1,136.60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170.98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203.96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456.37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347.57</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452.45</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393.05</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266.28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871.18</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1,366.64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163.69</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447.05</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442.77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312.20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914.51</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465.13</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389.44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565.86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1,154.20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200.66</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302.87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473.34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275.48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1,126.28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756.71</w:t>
            </w:r>
          </w:p>
        </w:tc>
      </w:tr>
      <w:tr w:rsidR="00544FCA" w:rsidRPr="00BF4323" w:rsidTr="00F31870">
        <w:trPr>
          <w:trHeight w:hRule="exact" w:val="159"/>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58"/>
        </w:trPr>
        <w:tc>
          <w:tcPr>
            <w:tcW w:w="900" w:type="dxa"/>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282.98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622.01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1,005.09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218.67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303.26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459.77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361.60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1,391.98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597.00</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450582">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388.39</w:t>
            </w:r>
          </w:p>
        </w:tc>
        <w:tc>
          <w:tcPr>
            <w:tcW w:w="936" w:type="dxa"/>
            <w:shd w:val="clear" w:color="auto" w:fill="auto"/>
            <w:vAlign w:val="center"/>
          </w:tcPr>
          <w:p w:rsidR="00544FCA" w:rsidRDefault="00544FCA" w:rsidP="00544FCA">
            <w:pPr>
              <w:jc w:val="right"/>
              <w:rPr>
                <w:color w:val="000000"/>
                <w:sz w:val="15"/>
                <w:szCs w:val="15"/>
              </w:rPr>
            </w:pPr>
            <w:r w:rsidRPr="00450582">
              <w:rPr>
                <w:color w:val="000000"/>
                <w:sz w:val="15"/>
                <w:szCs w:val="15"/>
              </w:rPr>
              <w:t>808.58</w:t>
            </w:r>
          </w:p>
        </w:tc>
        <w:tc>
          <w:tcPr>
            <w:tcW w:w="990" w:type="dxa"/>
            <w:shd w:val="clear" w:color="auto" w:fill="auto"/>
            <w:vAlign w:val="center"/>
          </w:tcPr>
          <w:p w:rsidR="00544FCA" w:rsidRDefault="00544FCA" w:rsidP="00544FCA">
            <w:pPr>
              <w:jc w:val="right"/>
              <w:rPr>
                <w:color w:val="000000"/>
                <w:sz w:val="15"/>
                <w:szCs w:val="15"/>
              </w:rPr>
            </w:pPr>
            <w:r w:rsidRPr="00450582">
              <w:rPr>
                <w:color w:val="000000"/>
                <w:sz w:val="15"/>
                <w:szCs w:val="15"/>
              </w:rPr>
              <w:t>647.34</w:t>
            </w:r>
          </w:p>
        </w:tc>
      </w:tr>
      <w:tr w:rsidR="00544FCA" w:rsidRPr="00BF4323" w:rsidTr="00544FCA">
        <w:trPr>
          <w:trHeight w:hRule="exact" w:val="288"/>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842DC0">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326.65</w:t>
            </w:r>
          </w:p>
        </w:tc>
        <w:tc>
          <w:tcPr>
            <w:tcW w:w="936" w:type="dxa"/>
            <w:shd w:val="clear" w:color="auto" w:fill="auto"/>
            <w:vAlign w:val="center"/>
          </w:tcPr>
          <w:p w:rsidR="00544FCA" w:rsidRDefault="00544FCA" w:rsidP="00544FCA">
            <w:pPr>
              <w:jc w:val="right"/>
              <w:rPr>
                <w:color w:val="000000"/>
                <w:sz w:val="15"/>
                <w:szCs w:val="15"/>
              </w:rPr>
            </w:pPr>
            <w:r w:rsidRPr="00CE49A4">
              <w:rPr>
                <w:color w:val="000000"/>
                <w:sz w:val="15"/>
                <w:szCs w:val="15"/>
              </w:rPr>
              <w:t>608.31</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619.59</w:t>
            </w:r>
          </w:p>
        </w:tc>
      </w:tr>
      <w:tr w:rsidR="00544FCA" w:rsidRPr="00BF4323" w:rsidTr="00544FCA">
        <w:trPr>
          <w:trHeight w:hRule="exact" w:val="243"/>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348.25</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490.41</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507.53</w:t>
            </w:r>
          </w:p>
        </w:tc>
      </w:tr>
      <w:tr w:rsidR="00544FCA" w:rsidRPr="00BF4323" w:rsidTr="00544FCA">
        <w:trPr>
          <w:trHeight w:hRule="exact" w:val="252"/>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20" w:type="dxa"/>
            <w:gridSpan w:val="2"/>
            <w:shd w:val="clear" w:color="auto" w:fill="auto"/>
            <w:vAlign w:val="center"/>
          </w:tcPr>
          <w:p w:rsidR="00544FCA" w:rsidRPr="00116D4B"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52"/>
        </w:trPr>
        <w:tc>
          <w:tcPr>
            <w:tcW w:w="900" w:type="dxa"/>
            <w:shd w:val="clear" w:color="auto" w:fill="auto"/>
            <w:tcMar>
              <w:left w:w="58" w:type="dxa"/>
              <w:right w:w="58" w:type="dxa"/>
            </w:tcMar>
            <w:vAlign w:val="center"/>
          </w:tcPr>
          <w:p w:rsidR="00544FCA" w:rsidRDefault="00544FCA" w:rsidP="00544FCA">
            <w:pPr>
              <w:rPr>
                <w:sz w:val="15"/>
                <w:szCs w:val="15"/>
              </w:rPr>
            </w:pPr>
            <w:r w:rsidRPr="00BF4323">
              <w:rPr>
                <w:sz w:val="15"/>
                <w:szCs w:val="15"/>
              </w:rPr>
              <w:t>Jul-Sep</w:t>
            </w:r>
          </w:p>
        </w:tc>
        <w:tc>
          <w:tcPr>
            <w:tcW w:w="720" w:type="dxa"/>
            <w:gridSpan w:val="2"/>
            <w:shd w:val="clear" w:color="auto" w:fill="auto"/>
            <w:vAlign w:val="center"/>
          </w:tcPr>
          <w:p w:rsidR="00544FCA" w:rsidRPr="00544FCA" w:rsidRDefault="00544FCA" w:rsidP="00544FCA">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205.2</w:t>
            </w:r>
          </w:p>
        </w:tc>
        <w:tc>
          <w:tcPr>
            <w:tcW w:w="864"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276.32</w:t>
            </w:r>
          </w:p>
        </w:tc>
        <w:tc>
          <w:tcPr>
            <w:tcW w:w="936"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422.14</w:t>
            </w:r>
          </w:p>
        </w:tc>
        <w:tc>
          <w:tcPr>
            <w:tcW w:w="990"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445.4</w:t>
            </w:r>
          </w:p>
        </w:tc>
      </w:tr>
      <w:tr w:rsidR="00544FCA"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544FCA" w:rsidRPr="00BF4323" w:rsidRDefault="00544FCA" w:rsidP="00544FCA">
            <w:pPr>
              <w:jc w:val="right"/>
              <w:rPr>
                <w:sz w:val="15"/>
                <w:szCs w:val="15"/>
                <w:vertAlign w:val="superscript"/>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56"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64"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0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36" w:type="dxa"/>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cantSplit/>
          <w:trHeight w:val="87"/>
        </w:trPr>
        <w:tc>
          <w:tcPr>
            <w:tcW w:w="8856" w:type="dxa"/>
            <w:gridSpan w:val="19"/>
            <w:shd w:val="clear" w:color="auto" w:fill="auto"/>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2"/>
      <w:footerReference w:type="default" r:id="rId23"/>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1F" w:rsidRDefault="0083051F">
      <w:r>
        <w:separator/>
      </w:r>
    </w:p>
  </w:endnote>
  <w:endnote w:type="continuationSeparator" w:id="0">
    <w:p w:rsidR="0083051F" w:rsidRDefault="0083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0C" w:rsidRDefault="00B7250C">
    <w:pPr>
      <w:pStyle w:val="Footer"/>
      <w:jc w:val="center"/>
    </w:pPr>
    <w:r>
      <w:rPr>
        <w:noProof/>
      </w:rPr>
      <w:fldChar w:fldCharType="begin"/>
    </w:r>
    <w:r>
      <w:rPr>
        <w:noProof/>
      </w:rPr>
      <w:instrText xml:space="preserve"> PAGE   \* MERGEFORMAT </w:instrText>
    </w:r>
    <w:r>
      <w:rPr>
        <w:noProof/>
      </w:rPr>
      <w:fldChar w:fldCharType="separate"/>
    </w:r>
    <w:r w:rsidR="008629A3">
      <w:rPr>
        <w:noProof/>
      </w:rPr>
      <w:t>107</w:t>
    </w:r>
    <w:r>
      <w:rPr>
        <w:noProof/>
      </w:rPr>
      <w:fldChar w:fldCharType="end"/>
    </w:r>
  </w:p>
  <w:p w:rsidR="00B7250C" w:rsidRDefault="00B7250C"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1F" w:rsidRDefault="0083051F">
      <w:r>
        <w:separator/>
      </w:r>
    </w:p>
  </w:footnote>
  <w:footnote w:type="continuationSeparator" w:id="0">
    <w:p w:rsidR="0083051F" w:rsidRDefault="0083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0C" w:rsidRDefault="00B7250C">
    <w:pPr>
      <w:pStyle w:val="Header"/>
    </w:pPr>
    <w:r>
      <w:t>[Type text]</w:t>
    </w:r>
  </w:p>
  <w:p w:rsidR="00B7250C" w:rsidRDefault="00B7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DE8"/>
    <w:rsid w:val="002D4EC2"/>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E4"/>
    <w:rsid w:val="0039341D"/>
    <w:rsid w:val="00393678"/>
    <w:rsid w:val="00393747"/>
    <w:rsid w:val="00393994"/>
    <w:rsid w:val="003939ED"/>
    <w:rsid w:val="00393BD1"/>
    <w:rsid w:val="00393C78"/>
    <w:rsid w:val="00393F2B"/>
    <w:rsid w:val="00394103"/>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74D"/>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D06"/>
    <w:rsid w:val="00A43D7D"/>
    <w:rsid w:val="00A43DDD"/>
    <w:rsid w:val="00A44303"/>
    <w:rsid w:val="00A4441E"/>
    <w:rsid w:val="00A44423"/>
    <w:rsid w:val="00A44459"/>
    <w:rsid w:val="00A445F1"/>
    <w:rsid w:val="00A4469A"/>
    <w:rsid w:val="00A446AB"/>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93B"/>
    <w:rsid w:val="00B52A81"/>
    <w:rsid w:val="00B52BEE"/>
    <w:rsid w:val="00B52F22"/>
    <w:rsid w:val="00B52FB2"/>
    <w:rsid w:val="00B532B3"/>
    <w:rsid w:val="00B5384D"/>
    <w:rsid w:val="00B53A6C"/>
    <w:rsid w:val="00B53AD5"/>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6CBD"/>
    <w:rsid w:val="00B8700E"/>
    <w:rsid w:val="00B870FD"/>
    <w:rsid w:val="00B8724F"/>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9C0"/>
    <w:rsid w:val="00CD7AC4"/>
    <w:rsid w:val="00CD7AF4"/>
    <w:rsid w:val="00CD7E94"/>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ADB80"/>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3" Type="http://schemas.openxmlformats.org/officeDocument/2006/relationships/styles" Target="styles.xml"/><Relationship Id="rId21" Type="http://schemas.openxmlformats.org/officeDocument/2006/relationships/hyperlink" Target="http://www.sbp.org.pk/ecodata/Exports-(BOP)-Commodities.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0387F-CE35-4109-A1D1-5C6C912B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32</Pages>
  <Words>17101</Words>
  <Characters>97481</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114354</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95</cp:revision>
  <cp:lastPrinted>2023-05-29T07:23:00Z</cp:lastPrinted>
  <dcterms:created xsi:type="dcterms:W3CDTF">2023-04-26T07:23:00Z</dcterms:created>
  <dcterms:modified xsi:type="dcterms:W3CDTF">2023-06-05T09:03:00Z</dcterms:modified>
</cp:coreProperties>
</file>