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6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51"/>
      </w:tblGrid>
      <w:tr w:rsidR="00175998" w:rsidRPr="00434642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</w:pPr>
            <w:r w:rsidRPr="00434642">
              <w:br w:type="page"/>
            </w: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t>10.1 Consolidated Fiscal Operations (Federal &amp; Provincial)</w:t>
            </w:r>
          </w:p>
        </w:tc>
      </w:tr>
      <w:tr w:rsidR="00175998" w:rsidRPr="00434642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18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 xml:space="preserve"> </w:t>
            </w:r>
            <w:r w:rsidR="002A4414">
              <w:rPr>
                <w:rFonts w:ascii="Times New Roman" w:eastAsia="Times New Roman" w:hAnsi="Times New Roman"/>
                <w:sz w:val="15"/>
                <w:szCs w:val="15"/>
              </w:rPr>
              <w:t>Billion Rupees</w:t>
            </w:r>
          </w:p>
        </w:tc>
      </w:tr>
      <w:tr w:rsidR="00484553" w:rsidRPr="00434642" w:rsidTr="00484553">
        <w:trPr>
          <w:trHeight w:val="510"/>
          <w:jc w:val="center"/>
        </w:trPr>
        <w:tc>
          <w:tcPr>
            <w:tcW w:w="34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553" w:rsidRPr="00434642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553" w:rsidRPr="00AC77A8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553" w:rsidRPr="00AC77A8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553" w:rsidRPr="00A60D2F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553" w:rsidRPr="00F019C6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</w:tcPr>
          <w:p w:rsidR="00484553" w:rsidRPr="00F019C6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FY22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484553" w:rsidRPr="00434642" w:rsidTr="00484553">
        <w:trPr>
          <w:trHeight w:hRule="exact" w:val="300"/>
          <w:jc w:val="center"/>
        </w:trPr>
        <w:tc>
          <w:tcPr>
            <w:tcW w:w="343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84553" w:rsidRPr="006032BD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28" w:hanging="228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Total Revenue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4,936.7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5,228.0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4,900.7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6,272.2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6,903.4</w:t>
            </w:r>
          </w:p>
        </w:tc>
        <w:tc>
          <w:tcPr>
            <w:tcW w:w="9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  8,035.4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(1)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3,969.2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4,467.1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4,473.4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4,747.8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5,272.7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  6,755.2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3,647.5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4,065.8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4,071.6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4,334.2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4,764.3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6,142.8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Of which:  FBR Revenue *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3,842.1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3,829.5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3,997.9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4,764.3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i/>
                <w:i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 xml:space="preserve">    6,142.8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321.8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401.4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401.8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413.6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508.4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612.4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(2) Non-tax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967.5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760.9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427.3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1,524.4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1,630.7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  1,280.2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ind w:firstLineChars="200" w:firstLine="32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(i) Federal (exc. Interest from 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888.0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614.2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341.0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1,422.0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1,480.4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1,151.9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146.7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102.4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150.3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128.3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F43F43" w:rsidP="002B5ECD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      </w:t>
            </w:r>
            <w:r w:rsidR="002B5ECD"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B. Total Expenditure  (1+2)</w:t>
            </w: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6,800.5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7,488.4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8,345.6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9,648.5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10,306.7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13,295.3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(1) Expenditure Booked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a+b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6,878.5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7,475.9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8,323.2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9,735.8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10,399.7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13,178.8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a. Current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i+ii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5,197.9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5,854.3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7,104.0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8,532.0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9,084.0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11,521.4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3,472.2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3,789.8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4,776.2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6,016.2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6,264.8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8,354.1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   Of which: Mark-up Payments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1,348.4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1,499.9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2,091.1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2,619.7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2,749.7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i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3,182.4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ind w:firstLineChars="500" w:firstLine="800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>Defence</w:t>
            </w:r>
            <w:proofErr w:type="spellEnd"/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888.1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1,030.4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1,146.8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1,213.3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1,316.4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A36EBF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i/>
                <w:i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</w:t>
            </w:r>
            <w:r w:rsidRPr="00A36EBF"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 xml:space="preserve">1,411.6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ind w:firstLineChars="500" w:firstLine="800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425.0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i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1,529.6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1,725.7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2,064.5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2,327.9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2,515.8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2,819.2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3,167.3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b. Development &amp; net Lending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1,680.7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1,621.7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1,219.2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1,203.7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1,315.7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1,657.4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828.5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741.5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713.0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581.7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545.4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440.8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(ii) Provincial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852.2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880.1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506.2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622.0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770.2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1,216.6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(2) Statistical Discrepancy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(78.0)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12.4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(87.3)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(93.0)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116.5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Budget Deficit (A-B)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(1,863.8)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(2,260.4)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(3,444.9)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(3,376.3)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(3,403.3)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(5,259.9)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Financing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1,863.8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2,260.4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3,444.9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3,376.3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3,403.3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E661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5,259.9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External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541.4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785.2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416.7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895.5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1,338.1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1,178.4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Domestic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1,322.4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1,475.2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3,028.2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2,480.8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2,065.2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4,081.5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Bank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1,045.8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1,120.5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2,263.2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1,940.6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1,869.0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3,100.9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Non-Bank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276.6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352.7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765.0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540.3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196.2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980.6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Privatization Proceeds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484553" w:rsidRPr="00434642" w:rsidTr="00F43F43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484553" w:rsidRPr="00434642" w:rsidTr="00236F80">
        <w:trPr>
          <w:trHeight w:hRule="exact" w:val="2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41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484553" w:rsidRPr="00434642" w:rsidRDefault="00484553" w:rsidP="00484553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  <w:tr w:rsidR="00484553" w:rsidRPr="00434642" w:rsidTr="00236F80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4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484553" w:rsidRPr="00434642" w:rsidRDefault="00484553" w:rsidP="00484553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                          *FBR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>-Federal Board of Revenue</w:t>
            </w:r>
          </w:p>
        </w:tc>
      </w:tr>
    </w:tbl>
    <w:p w:rsidR="008F7A2E" w:rsidRPr="00434642" w:rsidRDefault="008F7A2E"/>
    <w:p w:rsidR="00664616" w:rsidRPr="00434642" w:rsidRDefault="00664616"/>
    <w:p w:rsidR="000D3710" w:rsidRDefault="000D3710"/>
    <w:p w:rsidR="00F51532" w:rsidRPr="00434642" w:rsidRDefault="00F51532"/>
    <w:tbl>
      <w:tblPr>
        <w:tblW w:w="8963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38"/>
      </w:tblGrid>
      <w:tr w:rsidR="00175998" w:rsidRPr="00434642" w:rsidTr="004A21EC">
        <w:trPr>
          <w:trHeight w:val="375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10.2 Federal Government Revenue Receipts</w:t>
            </w:r>
          </w:p>
        </w:tc>
      </w:tr>
      <w:tr w:rsidR="00175998" w:rsidRPr="00434642" w:rsidTr="004A21EC">
        <w:trPr>
          <w:trHeight w:val="342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2A4414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Billion Rupees</w:t>
            </w:r>
            <w:r w:rsidR="00175998" w:rsidRPr="0043464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DE7805" w:rsidRPr="00434642" w:rsidTr="00DE7805">
        <w:trPr>
          <w:trHeight w:val="54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A60D2F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F019C6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FY21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86" w:type="dxa"/>
            </w:tcMar>
            <w:vAlign w:val="center"/>
          </w:tcPr>
          <w:p w:rsidR="00DE7805" w:rsidRPr="00F019C6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FY22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DE7805" w:rsidRPr="000028E1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7805" w:rsidRDefault="00DE7805" w:rsidP="00DE780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Default="00DE7805" w:rsidP="00DE780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Default="00DE7805" w:rsidP="00DE780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Default="00DE7805" w:rsidP="00DE780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Default="00DE7805" w:rsidP="00DE780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Default="00DE7805" w:rsidP="00DE780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Default="00DE7805" w:rsidP="00DE780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1. Tax Revenue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a+b</w:t>
            </w:r>
            <w:proofErr w:type="spellEnd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3,647.5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4,065.8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4,071.6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4,334.2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5,247.8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,</w:t>
            </w:r>
            <w:r w:rsidR="00A36EB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330.9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a) FBR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3,842.1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3,829.5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3,997.9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4,764.3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,</w:t>
            </w:r>
            <w:r w:rsidR="00A36EB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142.8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i) 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1,343.2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1,536.6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1,445.6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1,524.3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1,731.9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,</w:t>
            </w:r>
            <w:r w:rsidRPr="001C258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280</w:t>
            </w:r>
            <w:r w:rsidR="00A36EB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.5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ii) Indirect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2,017.8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2,305.5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2,383.9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2,473.7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3,032.4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,</w:t>
            </w:r>
            <w:r w:rsidR="00A36EB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862.3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Custom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496.0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608.3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685.4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626.4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765.2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,</w:t>
            </w:r>
            <w:r w:rsidR="00A36E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009.5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Sales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1,323.3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1,491.3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1,464.9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1,596.8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1,990.2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,</w:t>
            </w:r>
            <w:r w:rsidR="00A36E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531.9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Federal Excise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198.6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205.9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233.6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250.5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277.1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321.0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b) Other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286.4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223.6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242.2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336.3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483.5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188.1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bookmarkStart w:id="0" w:name="_GoBack" w:colFirst="4" w:colLast="5"/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 Taxes(including ICT)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16.9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</w:t>
            </w:r>
          </w:p>
        </w:tc>
      </w:tr>
      <w:bookmarkEnd w:id="0"/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Airport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1C258A" w:rsidRPr="003C191D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 xml:space="preserve">Gas Infrastructure  Development </w:t>
            </w:r>
            <w:proofErr w:type="spellStart"/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Cess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19.4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18.6</w:t>
            </w:r>
          </w:p>
        </w:tc>
      </w:tr>
      <w:tr w:rsidR="001C258A" w:rsidRPr="003C191D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Natural Gas Development  Surcharge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24.2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22.5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20.4</w:t>
            </w:r>
          </w:p>
        </w:tc>
      </w:tr>
      <w:tr w:rsidR="001C258A" w:rsidRPr="003C191D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(PDL)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166.7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178.9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293.7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424.7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127.5</w:t>
            </w:r>
          </w:p>
        </w:tc>
      </w:tr>
      <w:tr w:rsidR="001C258A" w:rsidRPr="003C191D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2. Non-Tax Revenue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901.6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630.4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363.9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1,448.1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1,021.9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997.3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16.2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25.0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33.5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(PSEs &amp; Others)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105.2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76.2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87.8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Dividend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43.9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42.9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Surplus profit of Regulators including </w:t>
            </w: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39.1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103.4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SBP Profit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233.2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935.5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650.5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473.6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Defense Receipts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14.9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17.3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Citizenship, Naturalization &amp; Passport Fee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13.0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Discount Retained on Crude Price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10.3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16.5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Royalties on Oil &amp; Gas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58.2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70.9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90.8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Windfall levy against Crude Oil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3.0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14.4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Levy on LPG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3.5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3.7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305.7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117.8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71.6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91.8</w:t>
            </w:r>
          </w:p>
        </w:tc>
      </w:tr>
      <w:tr w:rsidR="001C258A" w:rsidRPr="003C191D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3. Gross Federal Receipts (1+2)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4,549.0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4,696.2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4,435.6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5,782.3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6,269.7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7,328.2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4. Transfer 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1,965.8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2,217.4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2,397.8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2,504.0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2,741.9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3,589.0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5. Net Federal Revenue Receipts (3-4)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2,583.2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2,478.7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2,037.8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3,278.3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3,527.8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3,739.2</w:t>
            </w:r>
          </w:p>
        </w:tc>
      </w:tr>
      <w:tr w:rsidR="00DE7805" w:rsidRPr="00434642" w:rsidTr="004A21EC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8F4E7E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8F4E7E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DE7805" w:rsidRPr="00434642" w:rsidTr="00F70E89">
        <w:trPr>
          <w:trHeight w:hRule="exact" w:val="407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7805" w:rsidRPr="00491323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91323">
              <w:rPr>
                <w:rFonts w:ascii="Times New Roman" w:eastAsia="Times New Roman" w:hAnsi="Times New Roman"/>
                <w:sz w:val="14"/>
                <w:szCs w:val="14"/>
              </w:rPr>
              <w:t xml:space="preserve">Note:- Sub heads of (b) “other taxes” are included by </w:t>
            </w:r>
            <w:proofErr w:type="spellStart"/>
            <w:r w:rsidRPr="00491323">
              <w:rPr>
                <w:rFonts w:ascii="Times New Roman" w:eastAsia="Times New Roman" w:hAnsi="Times New Roman"/>
                <w:sz w:val="14"/>
                <w:szCs w:val="14"/>
              </w:rPr>
              <w:t>MoF</w:t>
            </w:r>
            <w:proofErr w:type="spellEnd"/>
            <w:r w:rsidRPr="00491323">
              <w:rPr>
                <w:rFonts w:ascii="Times New Roman" w:eastAsia="Times New Roman" w:hAnsi="Times New Roman"/>
                <w:sz w:val="14"/>
                <w:szCs w:val="14"/>
              </w:rPr>
              <w:t xml:space="preserve"> in Non-Tax revenue for Current period</w:t>
            </w:r>
          </w:p>
        </w:tc>
        <w:tc>
          <w:tcPr>
            <w:tcW w:w="462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DE7805" w:rsidRPr="00491323" w:rsidRDefault="00DE7805" w:rsidP="00DE7805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  <w:r w:rsidRPr="00491323">
              <w:rPr>
                <w:rFonts w:ascii="Times New Roman" w:eastAsia="Times New Roman" w:hAnsi="Times New Roman"/>
                <w:sz w:val="14"/>
                <w:szCs w:val="14"/>
              </w:rPr>
              <w:t>Source: Ministry of Finance Govt. of Pakistan</w:t>
            </w:r>
          </w:p>
        </w:tc>
      </w:tr>
    </w:tbl>
    <w:p w:rsidR="00F55F51" w:rsidRDefault="00F55F51"/>
    <w:p w:rsidR="00F51532" w:rsidRDefault="00F51532"/>
    <w:p w:rsidR="00094D2B" w:rsidRDefault="00094D2B"/>
    <w:tbl>
      <w:tblPr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6B467E" w:rsidRPr="00434642" w:rsidTr="00A37CD8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10.3  Federal Government Expenditure and Lending</w:t>
            </w:r>
          </w:p>
        </w:tc>
      </w:tr>
      <w:tr w:rsidR="006B467E" w:rsidRPr="00434642" w:rsidTr="00A37CD8">
        <w:trPr>
          <w:trHeight w:val="25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B467E" w:rsidRPr="00434642" w:rsidRDefault="002A4414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Billion Rupees</w:t>
            </w:r>
          </w:p>
        </w:tc>
      </w:tr>
      <w:tr w:rsidR="00DE7805" w:rsidRPr="00434642" w:rsidTr="002B5EBF">
        <w:trPr>
          <w:trHeight w:val="43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A60D2F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F019C6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FY21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86" w:type="dxa"/>
            </w:tcMar>
            <w:vAlign w:val="center"/>
          </w:tcPr>
          <w:p w:rsidR="00DE7805" w:rsidRPr="00F019C6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FY22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Total Expenditure and net Lending (</w:t>
            </w:r>
            <w:proofErr w:type="spellStart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a+b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+c</w:t>
            </w:r>
            <w:proofErr w:type="spellEnd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4,361.8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4,704.3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5,599.2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6,818.9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7,244.8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9,350.1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(a)Current Expenditures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3,494.3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3,814.5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4,803.9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6,092.6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6,348.7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8,451.6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     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2,284.1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2,461.0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3,273.1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4,422.6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5,032.3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7,039.9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Interest payments ( Debt Servicing)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1,348.4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1,499.9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2,091.1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2,619.7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2,749.7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3,182.4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Domestic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1,220.3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1,322.6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1,820.8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2,313.1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2,523.8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2,828.6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Foreign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177.3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306.6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353.9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Superannuation Allowances &amp; Pension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333.7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392.9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447.3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440.1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541.9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Grants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374.2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408.5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928.2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911.6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1,239.3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Provinces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24.7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97.5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Other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352.1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383.8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442.0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851.8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827.7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1,141.8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 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219.0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319.4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427.3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505.8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546.7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8B1" w:rsidRPr="00003035" w:rsidRDefault="00E718B1" w:rsidP="00E718B1">
            <w:pPr>
              <w:spacing w:after="0" w:line="240" w:lineRule="auto"/>
              <w:ind w:left="144"/>
              <w:rPr>
                <w:rFonts w:ascii="Times New Roman" w:eastAsia="Times New Roman" w:hAnsi="Times New Roman"/>
                <w:sz w:val="16"/>
                <w:szCs w:val="15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 w:rsidRPr="00003035">
              <w:rPr>
                <w:rFonts w:ascii="Times New Roman" w:eastAsia="Times New Roman" w:hAnsi="Times New Roman"/>
                <w:sz w:val="16"/>
                <w:szCs w:val="15"/>
              </w:rPr>
              <w:t>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F90C6A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425.0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1,529.6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  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Defense Affairs and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1,030.4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1,146.8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1,213.3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1,316.4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1,411.6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Public Orders and Safety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124.7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Economic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69.0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63.3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Environmental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Housing and Community Amenities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Health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16.6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Recreation Culture and Religion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Education Affairs and Services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98.2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Social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3.1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37.0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(b)Development Expenditure and net Lending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889.8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795.3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726.3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789.1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701.1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Total Development Expenditure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849.1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788.7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731.9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687.7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694.6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558.1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Public Sector Development Program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733.3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660.9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561.7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622.3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667.3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558.1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Of which: Development Grant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84.8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154.5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157.7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127.8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170.2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Net lending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101.1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94.5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143.0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Provinces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63.5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(9.9)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102.6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Other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(12.8)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37.6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40.4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8B1" w:rsidRPr="00003035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</w:pPr>
            <w:r w:rsidRPr="00003035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(c) Statistical Discrepancy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107.0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197.4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Overall Balance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(1,778.5)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(2,225.6)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(3,561.4)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(3,540.7)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(3,716.9)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A36EBF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</w:t>
            </w:r>
            <w:r w:rsidR="00E718B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5,610.9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Financing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1,847.9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2,242.8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3,634.9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3,601.3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3,716.9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5,610.9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External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541.4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785.2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416.7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895.5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1,338.1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1,178.4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Domestic.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1,306.5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1,457.7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3,218.2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2,705.7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2,378.9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4,432.5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Bank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1,030.2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1,128.6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2,455.6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2,182.8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2,169.6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3,434.9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Non-Bank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327.1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762.6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523.0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209.2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8276A4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997.6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Privatization Proceeds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718B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DE7805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7805" w:rsidRPr="00434642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Pr="00557BFA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Pr="008F4E7E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Pr="008F4E7E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Pr="00F019C6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Pr="00DE5C5C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Pr="00F90C6A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DE7805" w:rsidRPr="00434642" w:rsidTr="00A37CD8">
        <w:trPr>
          <w:trHeight w:val="162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7805" w:rsidRPr="00724C80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724C80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724C80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724C80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724C80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724C80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805" w:rsidRPr="008A51F1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DE7805" w:rsidRPr="00434642" w:rsidTr="00A37CD8">
        <w:trPr>
          <w:trHeight w:val="205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C37BE1" w:rsidRPr="00434642" w:rsidRDefault="00C37BE1"/>
    <w:tbl>
      <w:tblPr>
        <w:tblpPr w:leftFromText="180" w:rightFromText="180" w:vertAnchor="text" w:horzAnchor="margin" w:tblpXSpec="center" w:tblpY="-33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835"/>
        <w:gridCol w:w="630"/>
        <w:gridCol w:w="990"/>
        <w:gridCol w:w="1260"/>
        <w:gridCol w:w="1350"/>
        <w:gridCol w:w="1350"/>
        <w:gridCol w:w="1350"/>
        <w:gridCol w:w="1080"/>
      </w:tblGrid>
      <w:tr w:rsidR="00FC3F86" w:rsidRPr="00434642" w:rsidTr="00F51532">
        <w:trPr>
          <w:trHeight w:val="316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F86" w:rsidRPr="00434642" w:rsidRDefault="00FC3F86" w:rsidP="00D64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b/>
                <w:sz w:val="28"/>
              </w:rPr>
              <w:t>10.4  Federal  Board of Revenue Tax Collection</w:t>
            </w:r>
          </w:p>
        </w:tc>
      </w:tr>
      <w:tr w:rsidR="00BE4142" w:rsidRPr="00434642" w:rsidTr="00F51532">
        <w:trPr>
          <w:trHeight w:val="250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142" w:rsidRPr="00434642" w:rsidRDefault="00BE4142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142" w:rsidRPr="00434642" w:rsidTr="00F51532">
        <w:trPr>
          <w:trHeight w:val="183"/>
        </w:trPr>
        <w:tc>
          <w:tcPr>
            <w:tcW w:w="884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BE4142" w:rsidRPr="00434642" w:rsidRDefault="00BE4142" w:rsidP="00D642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( Billion Rupees)</w:t>
            </w:r>
          </w:p>
        </w:tc>
      </w:tr>
      <w:tr w:rsidR="007E5080" w:rsidRPr="00434642" w:rsidTr="00F51532">
        <w:trPr>
          <w:trHeight w:val="79"/>
        </w:trPr>
        <w:tc>
          <w:tcPr>
            <w:tcW w:w="1465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5080" w:rsidRPr="00434642" w:rsidRDefault="007E5080" w:rsidP="00D642D9">
            <w:pPr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Indirect Taxes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Total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Collection</w:t>
            </w:r>
          </w:p>
        </w:tc>
      </w:tr>
      <w:tr w:rsidR="007E5080" w:rsidRPr="00434642" w:rsidTr="00F51532">
        <w:trPr>
          <w:trHeight w:val="467"/>
        </w:trPr>
        <w:tc>
          <w:tcPr>
            <w:tcW w:w="146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Direct</w:t>
            </w:r>
          </w:p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Sales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Excise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Customs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080" w:rsidRPr="00434642" w:rsidTr="00F51532">
        <w:trPr>
          <w:trHeight w:val="250"/>
        </w:trPr>
        <w:tc>
          <w:tcPr>
            <w:tcW w:w="8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6E10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1,344.2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1,329.0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197.9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496.8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CA7CE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2,023.</w:t>
            </w:r>
            <w:r w:rsidR="00CA7CE9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3,367.9</w:t>
            </w:r>
          </w:p>
        </w:tc>
      </w:tr>
      <w:tr w:rsidR="00146E10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46E10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2017-18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1,536.6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1,485.3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CA7CE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213.</w:t>
            </w:r>
            <w:r w:rsidR="00CA7CE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608.4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CA7CE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2,307.</w:t>
            </w:r>
            <w:r w:rsidR="00CA7CE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CA7CE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3,843.</w:t>
            </w:r>
            <w:r w:rsidR="00CA7CE9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146E10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46E10" w:rsidRPr="00434642" w:rsidTr="001C0A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2018-19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1,445.5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5938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1,459.</w:t>
            </w:r>
            <w:r w:rsidR="0059389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238.2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685.6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5938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2,383.</w:t>
            </w:r>
            <w:r w:rsidR="00593891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593891">
              <w:rPr>
                <w:rFonts w:ascii="Times New Roman" w:hAnsi="Times New Roman"/>
                <w:b/>
                <w:sz w:val="16"/>
                <w:szCs w:val="16"/>
              </w:rPr>
              <w:t>,828.6</w:t>
            </w:r>
          </w:p>
        </w:tc>
      </w:tr>
      <w:tr w:rsidR="00146E10" w:rsidRPr="00434642" w:rsidTr="007059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46E10" w:rsidRPr="00434642" w:rsidTr="00146E1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2019-20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5938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1,523.</w:t>
            </w:r>
            <w:r w:rsidR="0059389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5938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1,596.</w:t>
            </w:r>
            <w:r w:rsidR="0059389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250.5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5938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626.</w:t>
            </w:r>
            <w:r w:rsidR="0059389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5938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2,47</w:t>
            </w:r>
            <w:r w:rsidR="0059389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593891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3,997.4</w:t>
            </w:r>
          </w:p>
        </w:tc>
      </w:tr>
      <w:tr w:rsidR="00146E10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46E10" w:rsidRPr="00434642" w:rsidTr="00146E1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768AE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2020-21</w:t>
            </w:r>
            <w:r w:rsidR="00B768AE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BB28C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1,7</w:t>
            </w:r>
            <w:r w:rsidR="00BB28C7">
              <w:rPr>
                <w:rFonts w:ascii="Times New Roman" w:hAnsi="Times New Roman"/>
                <w:sz w:val="16"/>
                <w:szCs w:val="16"/>
              </w:rPr>
              <w:t>31.3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BB28C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1,98</w:t>
            </w:r>
            <w:r w:rsidR="00BB28C7">
              <w:rPr>
                <w:rFonts w:ascii="Times New Roman" w:hAnsi="Times New Roman"/>
                <w:sz w:val="16"/>
                <w:szCs w:val="16"/>
              </w:rPr>
              <w:t>8</w:t>
            </w:r>
            <w:r w:rsidRPr="00146E10">
              <w:rPr>
                <w:rFonts w:ascii="Times New Roman" w:hAnsi="Times New Roman"/>
                <w:sz w:val="16"/>
                <w:szCs w:val="16"/>
              </w:rPr>
              <w:t>.</w:t>
            </w:r>
            <w:r w:rsidR="00BB28C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BB28C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27</w:t>
            </w:r>
            <w:r w:rsidR="00BB28C7">
              <w:rPr>
                <w:rFonts w:ascii="Times New Roman" w:hAnsi="Times New Roman"/>
                <w:sz w:val="16"/>
                <w:szCs w:val="16"/>
              </w:rPr>
              <w:t>7</w:t>
            </w:r>
            <w:r w:rsidRPr="00146E10">
              <w:rPr>
                <w:rFonts w:ascii="Times New Roman" w:hAnsi="Times New Roman"/>
                <w:sz w:val="16"/>
                <w:szCs w:val="16"/>
              </w:rPr>
              <w:t>.</w:t>
            </w:r>
            <w:r w:rsidR="00BB28C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BB28C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74</w:t>
            </w:r>
            <w:r w:rsidR="00BB28C7">
              <w:rPr>
                <w:rFonts w:ascii="Times New Roman" w:hAnsi="Times New Roman"/>
                <w:sz w:val="16"/>
                <w:szCs w:val="16"/>
              </w:rPr>
              <w:t>8</w:t>
            </w:r>
            <w:r w:rsidRPr="00146E10">
              <w:rPr>
                <w:rFonts w:ascii="Times New Roman" w:hAnsi="Times New Roman"/>
                <w:sz w:val="16"/>
                <w:szCs w:val="16"/>
              </w:rPr>
              <w:t>.</w:t>
            </w:r>
            <w:r w:rsidR="00BB28C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D0419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3,0</w:t>
            </w:r>
            <w:r w:rsidR="00D04196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D04196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D0419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4,7</w:t>
            </w:r>
            <w:r w:rsidR="00D04196">
              <w:rPr>
                <w:rFonts w:ascii="Times New Roman" w:hAnsi="Times New Roman"/>
                <w:b/>
                <w:sz w:val="16"/>
                <w:szCs w:val="16"/>
              </w:rPr>
              <w:t>45</w:t>
            </w: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D04196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46E10" w:rsidRPr="00434642" w:rsidTr="00B12729">
        <w:trPr>
          <w:trHeight w:val="345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0468" w:rsidRPr="00434642" w:rsidTr="0014227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9D1660" w:rsidRDefault="00260468" w:rsidP="002604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434642" w:rsidRDefault="00260468" w:rsidP="002604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175.8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270.2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383.2</w:t>
            </w:r>
          </w:p>
        </w:tc>
      </w:tr>
      <w:tr w:rsidR="00260468" w:rsidRPr="00434642" w:rsidTr="005F4FA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9D1660" w:rsidRDefault="00260468" w:rsidP="002604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9D1660" w:rsidRDefault="00260468" w:rsidP="002604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276.4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384.7</w:t>
            </w:r>
          </w:p>
        </w:tc>
      </w:tr>
      <w:tr w:rsidR="00260468" w:rsidRPr="00434642" w:rsidTr="005F4FA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9D1660" w:rsidRDefault="00260468" w:rsidP="002604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9D1660" w:rsidRDefault="00260468" w:rsidP="002604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258.3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313.1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571.4</w:t>
            </w:r>
          </w:p>
        </w:tc>
      </w:tr>
      <w:tr w:rsidR="00260468" w:rsidRPr="00434642" w:rsidTr="005F4FA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9D1660" w:rsidRDefault="00260468" w:rsidP="002604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9D1660" w:rsidRDefault="00260468" w:rsidP="002604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0468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9D1660" w:rsidRDefault="00260468" w:rsidP="002604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C90C6B" w:rsidRDefault="00260468" w:rsidP="0026046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A22CF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A215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135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A22CFA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A22CFA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A22CFA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A22CFA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280.4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A22CFA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416.1</w:t>
            </w:r>
          </w:p>
        </w:tc>
      </w:tr>
      <w:tr w:rsidR="00260468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9D1660" w:rsidRDefault="00260468" w:rsidP="002604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C90C6B" w:rsidRDefault="00260468" w:rsidP="0026046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A22CF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122.9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A22CF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223.1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A22CF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A22CF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A22CFA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323.4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A22CFA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446.4</w:t>
            </w:r>
          </w:p>
        </w:tc>
      </w:tr>
      <w:tr w:rsidR="00260468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9D1660" w:rsidRDefault="00260468" w:rsidP="002604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C90C6B" w:rsidRDefault="00260468" w:rsidP="0026046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A22CF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A22CF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A22CF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A22CF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A22CFA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311.2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A22CFA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534.0</w:t>
            </w:r>
          </w:p>
        </w:tc>
      </w:tr>
      <w:tr w:rsidR="00260468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9D1660" w:rsidRDefault="00260468" w:rsidP="002604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9D1660" w:rsidRDefault="00260468" w:rsidP="002604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0468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9D1660" w:rsidRDefault="00260468" w:rsidP="002604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C90C6B" w:rsidRDefault="00260468" w:rsidP="0026046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B768AE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142.6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B768AE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B768AE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B768AE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B768AE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304.0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B768AE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446.5</w:t>
            </w:r>
          </w:p>
        </w:tc>
      </w:tr>
      <w:tr w:rsidR="00260468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434642" w:rsidRDefault="00260468" w:rsidP="002604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C90C6B" w:rsidRDefault="00260468" w:rsidP="0026046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B768AE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138.4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B768AE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B768AE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B768AE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B768AE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338.0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B768AE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476.4</w:t>
            </w:r>
          </w:p>
        </w:tc>
      </w:tr>
      <w:tr w:rsidR="00260468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434642" w:rsidRDefault="00260468" w:rsidP="002604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C90C6B" w:rsidRDefault="00260468" w:rsidP="0026046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205C0B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259.0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205C0B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205C0B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205C0B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205C0B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341.6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205C0B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600.5</w:t>
            </w:r>
          </w:p>
        </w:tc>
      </w:tr>
      <w:tr w:rsidR="00260468" w:rsidRPr="00434642" w:rsidTr="007F732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9D1660" w:rsidRDefault="00260468" w:rsidP="002604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C90C6B" w:rsidRDefault="00260468" w:rsidP="0026046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205C0B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205C0B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205C0B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205C0B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205C0B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205C0B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2E95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9D1660" w:rsidRDefault="00112E95" w:rsidP="00112E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2022 </w:t>
            </w:r>
            <w:r w:rsidRPr="001B37B2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434642" w:rsidRDefault="00112E95" w:rsidP="00112E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273.8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430.9</w:t>
            </w:r>
          </w:p>
        </w:tc>
      </w:tr>
      <w:tr w:rsidR="00112E95" w:rsidRPr="00434642" w:rsidTr="00F90C6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9D1660" w:rsidRDefault="00112E95" w:rsidP="00112E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9D1660" w:rsidRDefault="00112E95" w:rsidP="00112E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142.2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208.6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75.3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309.4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451.3</w:t>
            </w:r>
          </w:p>
        </w:tc>
      </w:tr>
      <w:tr w:rsidR="00112E95" w:rsidRPr="00434642" w:rsidTr="00F90C6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434642" w:rsidRDefault="00112E95" w:rsidP="00112E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9D1660" w:rsidRDefault="00112E95" w:rsidP="00112E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258.2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315.3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573.6</w:t>
            </w:r>
          </w:p>
        </w:tc>
      </w:tr>
      <w:tr w:rsidR="00112E95" w:rsidRPr="00434642" w:rsidTr="00F90C6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434642" w:rsidRDefault="00112E95" w:rsidP="00112E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C90C6B" w:rsidRDefault="00112E95" w:rsidP="00112E95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2E95" w:rsidRPr="00434642" w:rsidTr="00F90C6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9D1660" w:rsidRDefault="00112E95" w:rsidP="00112E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434642" w:rsidRDefault="00112E95" w:rsidP="00112E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164.9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82.7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315.3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480.1</w:t>
            </w:r>
          </w:p>
        </w:tc>
      </w:tr>
      <w:tr w:rsidR="00112E95" w:rsidRPr="00434642" w:rsidTr="00B768AE">
        <w:trPr>
          <w:trHeight w:val="30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9D1660" w:rsidRDefault="00112E95" w:rsidP="00112E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9D1660" w:rsidRDefault="00112E95" w:rsidP="00112E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150.1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217.4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342.3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492.4</w:t>
            </w:r>
          </w:p>
        </w:tc>
      </w:tr>
      <w:tr w:rsidR="00112E95" w:rsidRPr="00434642" w:rsidTr="00B768AE">
        <w:trPr>
          <w:trHeight w:val="363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434642" w:rsidRDefault="00112E95" w:rsidP="00112E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9D1660" w:rsidRDefault="00112E95" w:rsidP="00112E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391.1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409.2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800.3</w:t>
            </w:r>
          </w:p>
        </w:tc>
      </w:tr>
      <w:tr w:rsidR="00260468" w:rsidRPr="00434642" w:rsidTr="00B768AE">
        <w:trPr>
          <w:trHeight w:val="363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434642" w:rsidRDefault="00260468" w:rsidP="002604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C90C6B" w:rsidRDefault="00260468" w:rsidP="0026046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B768AE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B768AE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B768AE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B768AE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B768AE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B768AE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0468" w:rsidRPr="00434642" w:rsidTr="00F51532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60468" w:rsidRPr="00434642" w:rsidRDefault="00260468" w:rsidP="002604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0468" w:rsidRPr="00434642" w:rsidRDefault="00260468" w:rsidP="002604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0468" w:rsidRPr="00557BFA" w:rsidRDefault="00260468" w:rsidP="002604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0468" w:rsidRPr="00557BFA" w:rsidRDefault="00260468" w:rsidP="002604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0468" w:rsidRPr="00557BFA" w:rsidRDefault="00260468" w:rsidP="002604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0468" w:rsidRPr="00557BFA" w:rsidRDefault="00260468" w:rsidP="002604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0468" w:rsidRPr="00DE5C5C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0468" w:rsidRPr="00DE5C5C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0468" w:rsidRPr="00434642" w:rsidTr="00142270">
        <w:trPr>
          <w:trHeight w:val="173"/>
        </w:trPr>
        <w:tc>
          <w:tcPr>
            <w:tcW w:w="88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0468" w:rsidRDefault="00260468" w:rsidP="002604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434642">
              <w:rPr>
                <w:rFonts w:ascii="Times New Roman" w:hAnsi="Times New Roman"/>
                <w:sz w:val="16"/>
              </w:rPr>
              <w:t>Source: Federal Board</w:t>
            </w:r>
            <w:r>
              <w:rPr>
                <w:rFonts w:ascii="Times New Roman" w:hAnsi="Times New Roman"/>
                <w:sz w:val="16"/>
              </w:rPr>
              <w:t xml:space="preserve"> of</w:t>
            </w:r>
            <w:r w:rsidRPr="00434642">
              <w:rPr>
                <w:rFonts w:ascii="Times New Roman" w:hAnsi="Times New Roman"/>
                <w:sz w:val="16"/>
              </w:rPr>
              <w:t xml:space="preserve"> Revenue</w:t>
            </w:r>
          </w:p>
          <w:p w:rsidR="00260468" w:rsidRPr="00434642" w:rsidRDefault="003658EA" w:rsidP="00260468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260468" w:rsidRPr="00CD2D67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https://www.fbr.gov.pk/fbr-biannual-quarterly-reviews/132077</w:t>
              </w:r>
            </w:hyperlink>
          </w:p>
        </w:tc>
      </w:tr>
    </w:tbl>
    <w:p w:rsidR="00FA482D" w:rsidRPr="00434642" w:rsidRDefault="00FA482D" w:rsidP="00D642D9"/>
    <w:sectPr w:rsidR="00FA482D" w:rsidRPr="00434642" w:rsidSect="003A3CF8">
      <w:headerReference w:type="default" r:id="rId9"/>
      <w:footerReference w:type="even" r:id="rId10"/>
      <w:footerReference w:type="default" r:id="rId11"/>
      <w:pgSz w:w="12240" w:h="15840"/>
      <w:pgMar w:top="1350" w:right="1440" w:bottom="1260" w:left="1440" w:header="288" w:footer="432" w:gutter="0"/>
      <w:pgNumType w:start="15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8EA" w:rsidRDefault="003658EA">
      <w:r>
        <w:separator/>
      </w:r>
    </w:p>
  </w:endnote>
  <w:endnote w:type="continuationSeparator" w:id="0">
    <w:p w:rsidR="003658EA" w:rsidRDefault="0036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468" w:rsidRDefault="00260468" w:rsidP="00C279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0468" w:rsidRDefault="002604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468" w:rsidRDefault="00260468">
    <w:pPr>
      <w:pStyle w:val="Footer"/>
      <w:jc w:val="center"/>
      <w:rPr>
        <w:rFonts w:ascii="Times New Roman" w:hAnsi="Times New Roman"/>
        <w:sz w:val="20"/>
        <w:szCs w:val="20"/>
      </w:rPr>
    </w:pPr>
  </w:p>
  <w:p w:rsidR="00260468" w:rsidRPr="00724C80" w:rsidRDefault="00260468">
    <w:pPr>
      <w:pStyle w:val="Footer"/>
      <w:jc w:val="center"/>
      <w:rPr>
        <w:rFonts w:ascii="Times New Roman" w:hAnsi="Times New Roman"/>
        <w:sz w:val="20"/>
        <w:szCs w:val="20"/>
      </w:rPr>
    </w:pPr>
    <w:r w:rsidRPr="00724C80">
      <w:rPr>
        <w:rFonts w:ascii="Times New Roman" w:hAnsi="Times New Roman"/>
        <w:sz w:val="20"/>
        <w:szCs w:val="20"/>
      </w:rPr>
      <w:fldChar w:fldCharType="begin"/>
    </w:r>
    <w:r w:rsidRPr="00724C80">
      <w:rPr>
        <w:rFonts w:ascii="Times New Roman" w:hAnsi="Times New Roman"/>
        <w:sz w:val="20"/>
        <w:szCs w:val="20"/>
      </w:rPr>
      <w:instrText xml:space="preserve"> PAGE   \* MERGEFORMAT </w:instrText>
    </w:r>
    <w:r w:rsidRPr="00724C80">
      <w:rPr>
        <w:rFonts w:ascii="Times New Roman" w:hAnsi="Times New Roman"/>
        <w:sz w:val="20"/>
        <w:szCs w:val="20"/>
      </w:rPr>
      <w:fldChar w:fldCharType="separate"/>
    </w:r>
    <w:r w:rsidR="00491323">
      <w:rPr>
        <w:rFonts w:ascii="Times New Roman" w:hAnsi="Times New Roman"/>
        <w:noProof/>
        <w:sz w:val="20"/>
        <w:szCs w:val="20"/>
      </w:rPr>
      <w:t>155</w:t>
    </w:r>
    <w:r w:rsidRPr="00724C80">
      <w:rPr>
        <w:rFonts w:ascii="Times New Roman" w:hAnsi="Times New Roman"/>
        <w:sz w:val="20"/>
        <w:szCs w:val="20"/>
      </w:rPr>
      <w:fldChar w:fldCharType="end"/>
    </w:r>
  </w:p>
  <w:p w:rsidR="00260468" w:rsidRDefault="00260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8EA" w:rsidRDefault="003658EA">
      <w:r>
        <w:separator/>
      </w:r>
    </w:p>
  </w:footnote>
  <w:footnote w:type="continuationSeparator" w:id="0">
    <w:p w:rsidR="003658EA" w:rsidRDefault="00365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468" w:rsidRDefault="00260468" w:rsidP="00094D2B">
    <w:pPr>
      <w:pStyle w:val="Header"/>
      <w:tabs>
        <w:tab w:val="clear" w:pos="4680"/>
        <w:tab w:val="clear" w:pos="9360"/>
        <w:tab w:val="left" w:pos="22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E52"/>
    <w:multiLevelType w:val="hybridMultilevel"/>
    <w:tmpl w:val="381E3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71AC"/>
    <w:multiLevelType w:val="hybridMultilevel"/>
    <w:tmpl w:val="36CC9F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7036"/>
    <w:multiLevelType w:val="hybridMultilevel"/>
    <w:tmpl w:val="3D1A9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1AAB"/>
    <w:multiLevelType w:val="hybridMultilevel"/>
    <w:tmpl w:val="957C5880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874C4"/>
    <w:multiLevelType w:val="hybridMultilevel"/>
    <w:tmpl w:val="FD8440DC"/>
    <w:lvl w:ilvl="0" w:tplc="E2CE779C">
      <w:start w:val="1"/>
      <w:numFmt w:val="lowerRoman"/>
      <w:lvlText w:val="%1-"/>
      <w:lvlJc w:val="left"/>
      <w:pPr>
        <w:ind w:left="945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20104D30"/>
    <w:multiLevelType w:val="hybridMultilevel"/>
    <w:tmpl w:val="CE54F74A"/>
    <w:lvl w:ilvl="0" w:tplc="818079F6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47CA9"/>
    <w:multiLevelType w:val="hybridMultilevel"/>
    <w:tmpl w:val="2D9410B4"/>
    <w:lvl w:ilvl="0" w:tplc="3586D7D8">
      <w:start w:val="1"/>
      <w:numFmt w:val="upperRoman"/>
      <w:lvlText w:val="%1-"/>
      <w:lvlJc w:val="left"/>
      <w:pPr>
        <w:ind w:left="1890" w:hanging="720"/>
      </w:pPr>
      <w:rPr>
        <w:rFonts w:ascii="Times New Roman" w:hAnsi="Times New Roman" w:cs="Times New Roma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24F62B64"/>
    <w:multiLevelType w:val="hybridMultilevel"/>
    <w:tmpl w:val="AD5E8E28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1FD4"/>
    <w:multiLevelType w:val="hybridMultilevel"/>
    <w:tmpl w:val="6F7C5A5A"/>
    <w:lvl w:ilvl="0" w:tplc="F42610DC">
      <w:start w:val="1"/>
      <w:numFmt w:val="lowerLetter"/>
      <w:lvlText w:val="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29CD6B21"/>
    <w:multiLevelType w:val="hybridMultilevel"/>
    <w:tmpl w:val="FFD404C6"/>
    <w:lvl w:ilvl="0" w:tplc="0CB0169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C0026BF"/>
    <w:multiLevelType w:val="hybridMultilevel"/>
    <w:tmpl w:val="578E3370"/>
    <w:lvl w:ilvl="0" w:tplc="11A4148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D2455"/>
    <w:multiLevelType w:val="hybridMultilevel"/>
    <w:tmpl w:val="1BB66F44"/>
    <w:lvl w:ilvl="0" w:tplc="DD56C7B0">
      <w:start w:val="1"/>
      <w:numFmt w:val="decimal"/>
      <w:lvlText w:val="%1-"/>
      <w:lvlJc w:val="left"/>
      <w:pPr>
        <w:ind w:left="75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38B5374F"/>
    <w:multiLevelType w:val="hybridMultilevel"/>
    <w:tmpl w:val="9CFAB4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A2825"/>
    <w:multiLevelType w:val="hybridMultilevel"/>
    <w:tmpl w:val="F2A0ADB8"/>
    <w:lvl w:ilvl="0" w:tplc="C240A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0528"/>
    <w:multiLevelType w:val="hybridMultilevel"/>
    <w:tmpl w:val="98102DF2"/>
    <w:lvl w:ilvl="0" w:tplc="B8FE7114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A6EFE"/>
    <w:multiLevelType w:val="hybridMultilevel"/>
    <w:tmpl w:val="C15C6950"/>
    <w:lvl w:ilvl="0" w:tplc="D8FAB08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B3202"/>
    <w:multiLevelType w:val="hybridMultilevel"/>
    <w:tmpl w:val="3A5E909C"/>
    <w:lvl w:ilvl="0" w:tplc="53B486B4">
      <w:start w:val="1"/>
      <w:numFmt w:val="upperLetter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643B7889"/>
    <w:multiLevelType w:val="hybridMultilevel"/>
    <w:tmpl w:val="FAA05E64"/>
    <w:lvl w:ilvl="0" w:tplc="B2FE2842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68543536"/>
    <w:multiLevelType w:val="hybridMultilevel"/>
    <w:tmpl w:val="7AD0FCE0"/>
    <w:lvl w:ilvl="0" w:tplc="4B72C8E4">
      <w:start w:val="1"/>
      <w:numFmt w:val="lowerLetter"/>
      <w:lvlText w:val="(%1)"/>
      <w:lvlJc w:val="left"/>
      <w:pPr>
        <w:ind w:left="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6B1B2D24"/>
    <w:multiLevelType w:val="hybridMultilevel"/>
    <w:tmpl w:val="1EBEAD76"/>
    <w:lvl w:ilvl="0" w:tplc="BF329A12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71146ABE"/>
    <w:multiLevelType w:val="hybridMultilevel"/>
    <w:tmpl w:val="91469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27748"/>
    <w:multiLevelType w:val="hybridMultilevel"/>
    <w:tmpl w:val="91C4A92E"/>
    <w:lvl w:ilvl="0" w:tplc="0D7801CA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C0326"/>
    <w:multiLevelType w:val="hybridMultilevel"/>
    <w:tmpl w:val="0E6C922A"/>
    <w:lvl w:ilvl="0" w:tplc="A31AB1D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1"/>
  </w:num>
  <w:num w:numId="5">
    <w:abstractNumId w:val="8"/>
  </w:num>
  <w:num w:numId="6">
    <w:abstractNumId w:val="14"/>
  </w:num>
  <w:num w:numId="7">
    <w:abstractNumId w:val="18"/>
  </w:num>
  <w:num w:numId="8">
    <w:abstractNumId w:val="22"/>
  </w:num>
  <w:num w:numId="9">
    <w:abstractNumId w:val="5"/>
  </w:num>
  <w:num w:numId="10">
    <w:abstractNumId w:val="2"/>
  </w:num>
  <w:num w:numId="11">
    <w:abstractNumId w:val="16"/>
  </w:num>
  <w:num w:numId="12">
    <w:abstractNumId w:val="12"/>
  </w:num>
  <w:num w:numId="13">
    <w:abstractNumId w:val="15"/>
  </w:num>
  <w:num w:numId="14">
    <w:abstractNumId w:val="3"/>
  </w:num>
  <w:num w:numId="15">
    <w:abstractNumId w:val="7"/>
  </w:num>
  <w:num w:numId="16">
    <w:abstractNumId w:val="10"/>
  </w:num>
  <w:num w:numId="17">
    <w:abstractNumId w:val="13"/>
  </w:num>
  <w:num w:numId="18">
    <w:abstractNumId w:val="4"/>
  </w:num>
  <w:num w:numId="19">
    <w:abstractNumId w:val="6"/>
  </w:num>
  <w:num w:numId="20">
    <w:abstractNumId w:val="0"/>
  </w:num>
  <w:num w:numId="21">
    <w:abstractNumId w:val="9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32"/>
    <w:rsid w:val="000019F1"/>
    <w:rsid w:val="0000256F"/>
    <w:rsid w:val="000028E1"/>
    <w:rsid w:val="00003035"/>
    <w:rsid w:val="0002104C"/>
    <w:rsid w:val="00024287"/>
    <w:rsid w:val="00025B45"/>
    <w:rsid w:val="00027148"/>
    <w:rsid w:val="000404D6"/>
    <w:rsid w:val="00040FD0"/>
    <w:rsid w:val="00041122"/>
    <w:rsid w:val="00041B71"/>
    <w:rsid w:val="0004712E"/>
    <w:rsid w:val="00051520"/>
    <w:rsid w:val="000608DF"/>
    <w:rsid w:val="00071D0A"/>
    <w:rsid w:val="00073D15"/>
    <w:rsid w:val="00081961"/>
    <w:rsid w:val="0008754C"/>
    <w:rsid w:val="00094D2B"/>
    <w:rsid w:val="000A1445"/>
    <w:rsid w:val="000A404E"/>
    <w:rsid w:val="000A4638"/>
    <w:rsid w:val="000A5659"/>
    <w:rsid w:val="000A5D6C"/>
    <w:rsid w:val="000A7AE1"/>
    <w:rsid w:val="000B19AB"/>
    <w:rsid w:val="000B772C"/>
    <w:rsid w:val="000C1965"/>
    <w:rsid w:val="000C1C45"/>
    <w:rsid w:val="000C765A"/>
    <w:rsid w:val="000D3710"/>
    <w:rsid w:val="000D37FB"/>
    <w:rsid w:val="000D58E0"/>
    <w:rsid w:val="000D5CA2"/>
    <w:rsid w:val="000E2302"/>
    <w:rsid w:val="000E34E5"/>
    <w:rsid w:val="000E3EA3"/>
    <w:rsid w:val="000E4A44"/>
    <w:rsid w:val="000E5496"/>
    <w:rsid w:val="000E561F"/>
    <w:rsid w:val="000F3D8B"/>
    <w:rsid w:val="000F4639"/>
    <w:rsid w:val="000F68FC"/>
    <w:rsid w:val="000F71B7"/>
    <w:rsid w:val="0010127B"/>
    <w:rsid w:val="00102E16"/>
    <w:rsid w:val="00110DFE"/>
    <w:rsid w:val="00112E95"/>
    <w:rsid w:val="00116C9E"/>
    <w:rsid w:val="00127D02"/>
    <w:rsid w:val="0013133C"/>
    <w:rsid w:val="00135BA4"/>
    <w:rsid w:val="001370B3"/>
    <w:rsid w:val="001420CF"/>
    <w:rsid w:val="00142270"/>
    <w:rsid w:val="0014299C"/>
    <w:rsid w:val="00146E10"/>
    <w:rsid w:val="001511B0"/>
    <w:rsid w:val="00151309"/>
    <w:rsid w:val="001516FC"/>
    <w:rsid w:val="00151AC7"/>
    <w:rsid w:val="00152AC4"/>
    <w:rsid w:val="00160534"/>
    <w:rsid w:val="0016201C"/>
    <w:rsid w:val="001669F8"/>
    <w:rsid w:val="00170168"/>
    <w:rsid w:val="00171BC2"/>
    <w:rsid w:val="001744A5"/>
    <w:rsid w:val="00175998"/>
    <w:rsid w:val="00181825"/>
    <w:rsid w:val="00190147"/>
    <w:rsid w:val="00190362"/>
    <w:rsid w:val="00191A3B"/>
    <w:rsid w:val="00191E73"/>
    <w:rsid w:val="001946B4"/>
    <w:rsid w:val="001A72E5"/>
    <w:rsid w:val="001A7DF9"/>
    <w:rsid w:val="001B3633"/>
    <w:rsid w:val="001B37B2"/>
    <w:rsid w:val="001B6B3A"/>
    <w:rsid w:val="001B7256"/>
    <w:rsid w:val="001B7A17"/>
    <w:rsid w:val="001C0A75"/>
    <w:rsid w:val="001C258A"/>
    <w:rsid w:val="001C33E1"/>
    <w:rsid w:val="001C49E5"/>
    <w:rsid w:val="001D1160"/>
    <w:rsid w:val="001E258E"/>
    <w:rsid w:val="001E51F3"/>
    <w:rsid w:val="001E7D47"/>
    <w:rsid w:val="001F1A56"/>
    <w:rsid w:val="001F37F1"/>
    <w:rsid w:val="001F6019"/>
    <w:rsid w:val="001F61F8"/>
    <w:rsid w:val="00202875"/>
    <w:rsid w:val="00205C0B"/>
    <w:rsid w:val="0020658B"/>
    <w:rsid w:val="002069C0"/>
    <w:rsid w:val="002102C6"/>
    <w:rsid w:val="002105B4"/>
    <w:rsid w:val="00211488"/>
    <w:rsid w:val="00215143"/>
    <w:rsid w:val="00215F0A"/>
    <w:rsid w:val="002171A7"/>
    <w:rsid w:val="00236F80"/>
    <w:rsid w:val="00240D4D"/>
    <w:rsid w:val="00246656"/>
    <w:rsid w:val="00251EC9"/>
    <w:rsid w:val="00253E29"/>
    <w:rsid w:val="002545DB"/>
    <w:rsid w:val="002566EF"/>
    <w:rsid w:val="00260468"/>
    <w:rsid w:val="00262910"/>
    <w:rsid w:val="002731FC"/>
    <w:rsid w:val="002750D4"/>
    <w:rsid w:val="002A07CC"/>
    <w:rsid w:val="002A4414"/>
    <w:rsid w:val="002A449B"/>
    <w:rsid w:val="002A4B27"/>
    <w:rsid w:val="002B5748"/>
    <w:rsid w:val="002B586D"/>
    <w:rsid w:val="002B5EBF"/>
    <w:rsid w:val="002B5ECD"/>
    <w:rsid w:val="002B78FA"/>
    <w:rsid w:val="002B7A4E"/>
    <w:rsid w:val="002B7C1C"/>
    <w:rsid w:val="002C1AFD"/>
    <w:rsid w:val="002C6A7B"/>
    <w:rsid w:val="002D1F77"/>
    <w:rsid w:val="002D7CEB"/>
    <w:rsid w:val="002F09FE"/>
    <w:rsid w:val="002F0C3A"/>
    <w:rsid w:val="002F1DA2"/>
    <w:rsid w:val="002F3712"/>
    <w:rsid w:val="002F4BA0"/>
    <w:rsid w:val="003052D6"/>
    <w:rsid w:val="00310B8A"/>
    <w:rsid w:val="003117FF"/>
    <w:rsid w:val="00313AD6"/>
    <w:rsid w:val="00316798"/>
    <w:rsid w:val="00322AD8"/>
    <w:rsid w:val="00324BCF"/>
    <w:rsid w:val="0033429F"/>
    <w:rsid w:val="00334E30"/>
    <w:rsid w:val="0033532D"/>
    <w:rsid w:val="0033625F"/>
    <w:rsid w:val="0033626E"/>
    <w:rsid w:val="00341EAC"/>
    <w:rsid w:val="0034202D"/>
    <w:rsid w:val="00346EE2"/>
    <w:rsid w:val="00352F0A"/>
    <w:rsid w:val="00355E05"/>
    <w:rsid w:val="00360A81"/>
    <w:rsid w:val="00363D5D"/>
    <w:rsid w:val="003658EA"/>
    <w:rsid w:val="00366D66"/>
    <w:rsid w:val="003706B5"/>
    <w:rsid w:val="00373A74"/>
    <w:rsid w:val="00380F13"/>
    <w:rsid w:val="00381FCD"/>
    <w:rsid w:val="003826DA"/>
    <w:rsid w:val="003857EE"/>
    <w:rsid w:val="00386E9C"/>
    <w:rsid w:val="00387AC5"/>
    <w:rsid w:val="00390B4D"/>
    <w:rsid w:val="003946DD"/>
    <w:rsid w:val="00397EFB"/>
    <w:rsid w:val="003A1CD0"/>
    <w:rsid w:val="003A2A13"/>
    <w:rsid w:val="003A3CDF"/>
    <w:rsid w:val="003A3CF8"/>
    <w:rsid w:val="003A4864"/>
    <w:rsid w:val="003A78F9"/>
    <w:rsid w:val="003B2D92"/>
    <w:rsid w:val="003B51E5"/>
    <w:rsid w:val="003B76B0"/>
    <w:rsid w:val="003C191D"/>
    <w:rsid w:val="003C6D42"/>
    <w:rsid w:val="003C746F"/>
    <w:rsid w:val="003D1C0E"/>
    <w:rsid w:val="003E4861"/>
    <w:rsid w:val="003E5E56"/>
    <w:rsid w:val="003F5A6C"/>
    <w:rsid w:val="003F638A"/>
    <w:rsid w:val="00403E39"/>
    <w:rsid w:val="00405694"/>
    <w:rsid w:val="00405FAF"/>
    <w:rsid w:val="004063DE"/>
    <w:rsid w:val="0040770B"/>
    <w:rsid w:val="00416B06"/>
    <w:rsid w:val="00425328"/>
    <w:rsid w:val="00434504"/>
    <w:rsid w:val="00434642"/>
    <w:rsid w:val="00434FC6"/>
    <w:rsid w:val="00441A9E"/>
    <w:rsid w:val="0044470B"/>
    <w:rsid w:val="004449C7"/>
    <w:rsid w:val="00445E39"/>
    <w:rsid w:val="00450B96"/>
    <w:rsid w:val="00453411"/>
    <w:rsid w:val="004560CA"/>
    <w:rsid w:val="00460777"/>
    <w:rsid w:val="00467749"/>
    <w:rsid w:val="00472E58"/>
    <w:rsid w:val="00475D83"/>
    <w:rsid w:val="00475F97"/>
    <w:rsid w:val="004773CF"/>
    <w:rsid w:val="00477D26"/>
    <w:rsid w:val="00480C1A"/>
    <w:rsid w:val="00481E77"/>
    <w:rsid w:val="00484553"/>
    <w:rsid w:val="00484566"/>
    <w:rsid w:val="00485076"/>
    <w:rsid w:val="00491323"/>
    <w:rsid w:val="00492933"/>
    <w:rsid w:val="00493619"/>
    <w:rsid w:val="004958AB"/>
    <w:rsid w:val="004A15DB"/>
    <w:rsid w:val="004A21EC"/>
    <w:rsid w:val="004B6F03"/>
    <w:rsid w:val="004C499E"/>
    <w:rsid w:val="004C614C"/>
    <w:rsid w:val="004C6C27"/>
    <w:rsid w:val="004D29A7"/>
    <w:rsid w:val="004D5224"/>
    <w:rsid w:val="004E2541"/>
    <w:rsid w:val="004E2B54"/>
    <w:rsid w:val="004E479D"/>
    <w:rsid w:val="004E68F0"/>
    <w:rsid w:val="004F4F48"/>
    <w:rsid w:val="004F64C6"/>
    <w:rsid w:val="00501459"/>
    <w:rsid w:val="00504B5E"/>
    <w:rsid w:val="005166A9"/>
    <w:rsid w:val="00516D4D"/>
    <w:rsid w:val="00530F5C"/>
    <w:rsid w:val="005311D0"/>
    <w:rsid w:val="00534EEB"/>
    <w:rsid w:val="00536C68"/>
    <w:rsid w:val="00545CA4"/>
    <w:rsid w:val="00551B61"/>
    <w:rsid w:val="005524B8"/>
    <w:rsid w:val="0055494F"/>
    <w:rsid w:val="00555A44"/>
    <w:rsid w:val="005571DA"/>
    <w:rsid w:val="00557397"/>
    <w:rsid w:val="00557BFA"/>
    <w:rsid w:val="00565A80"/>
    <w:rsid w:val="005672AE"/>
    <w:rsid w:val="00570B58"/>
    <w:rsid w:val="00572359"/>
    <w:rsid w:val="0057311F"/>
    <w:rsid w:val="00576238"/>
    <w:rsid w:val="005831A0"/>
    <w:rsid w:val="00586E3C"/>
    <w:rsid w:val="00590343"/>
    <w:rsid w:val="00593891"/>
    <w:rsid w:val="0059420A"/>
    <w:rsid w:val="005A39CE"/>
    <w:rsid w:val="005A77DB"/>
    <w:rsid w:val="005B1D9D"/>
    <w:rsid w:val="005B351A"/>
    <w:rsid w:val="005B35EB"/>
    <w:rsid w:val="005B35F8"/>
    <w:rsid w:val="005B3C2E"/>
    <w:rsid w:val="005B43C1"/>
    <w:rsid w:val="005B6BBE"/>
    <w:rsid w:val="005C042D"/>
    <w:rsid w:val="005C2309"/>
    <w:rsid w:val="005C52D8"/>
    <w:rsid w:val="005C650C"/>
    <w:rsid w:val="005D18DD"/>
    <w:rsid w:val="005D53FF"/>
    <w:rsid w:val="005D6C58"/>
    <w:rsid w:val="005D70E5"/>
    <w:rsid w:val="005D7486"/>
    <w:rsid w:val="005E0E6B"/>
    <w:rsid w:val="005E1EF2"/>
    <w:rsid w:val="005E74C1"/>
    <w:rsid w:val="005E7D86"/>
    <w:rsid w:val="005F141C"/>
    <w:rsid w:val="005F1903"/>
    <w:rsid w:val="005F2500"/>
    <w:rsid w:val="005F4747"/>
    <w:rsid w:val="005F4FAB"/>
    <w:rsid w:val="005F558F"/>
    <w:rsid w:val="005F6CA8"/>
    <w:rsid w:val="005F734A"/>
    <w:rsid w:val="006032BD"/>
    <w:rsid w:val="00604DDB"/>
    <w:rsid w:val="00612B00"/>
    <w:rsid w:val="006139C7"/>
    <w:rsid w:val="006221C3"/>
    <w:rsid w:val="00630DB1"/>
    <w:rsid w:val="006355E7"/>
    <w:rsid w:val="00647EBA"/>
    <w:rsid w:val="00650212"/>
    <w:rsid w:val="00651A99"/>
    <w:rsid w:val="00656CD5"/>
    <w:rsid w:val="00657B05"/>
    <w:rsid w:val="00661AC4"/>
    <w:rsid w:val="00662A83"/>
    <w:rsid w:val="00664616"/>
    <w:rsid w:val="00665B1B"/>
    <w:rsid w:val="00672D00"/>
    <w:rsid w:val="00674EAE"/>
    <w:rsid w:val="00677C36"/>
    <w:rsid w:val="00677CF4"/>
    <w:rsid w:val="00680624"/>
    <w:rsid w:val="0068129D"/>
    <w:rsid w:val="00681A75"/>
    <w:rsid w:val="006839B0"/>
    <w:rsid w:val="00683CBB"/>
    <w:rsid w:val="00686F52"/>
    <w:rsid w:val="0068771F"/>
    <w:rsid w:val="00691044"/>
    <w:rsid w:val="006915E9"/>
    <w:rsid w:val="0069497D"/>
    <w:rsid w:val="006A24E6"/>
    <w:rsid w:val="006A2AC5"/>
    <w:rsid w:val="006B11CF"/>
    <w:rsid w:val="006B42C0"/>
    <w:rsid w:val="006B467E"/>
    <w:rsid w:val="006B5899"/>
    <w:rsid w:val="006C1FD4"/>
    <w:rsid w:val="006C3EC0"/>
    <w:rsid w:val="006D1266"/>
    <w:rsid w:val="006D3B9F"/>
    <w:rsid w:val="006D69B0"/>
    <w:rsid w:val="006D7123"/>
    <w:rsid w:val="006E6959"/>
    <w:rsid w:val="006F10A2"/>
    <w:rsid w:val="006F565C"/>
    <w:rsid w:val="006F7D89"/>
    <w:rsid w:val="007034CB"/>
    <w:rsid w:val="00703740"/>
    <w:rsid w:val="00705975"/>
    <w:rsid w:val="00721010"/>
    <w:rsid w:val="00721C5D"/>
    <w:rsid w:val="00724C80"/>
    <w:rsid w:val="00737864"/>
    <w:rsid w:val="007408DA"/>
    <w:rsid w:val="00743812"/>
    <w:rsid w:val="007468BE"/>
    <w:rsid w:val="00746EAC"/>
    <w:rsid w:val="00750B72"/>
    <w:rsid w:val="0075377A"/>
    <w:rsid w:val="00764970"/>
    <w:rsid w:val="00765C42"/>
    <w:rsid w:val="00770864"/>
    <w:rsid w:val="0077226F"/>
    <w:rsid w:val="00772B38"/>
    <w:rsid w:val="00772BD6"/>
    <w:rsid w:val="00777AE3"/>
    <w:rsid w:val="007803F7"/>
    <w:rsid w:val="0078199C"/>
    <w:rsid w:val="00785EC3"/>
    <w:rsid w:val="00792025"/>
    <w:rsid w:val="007957CC"/>
    <w:rsid w:val="00797215"/>
    <w:rsid w:val="007A1820"/>
    <w:rsid w:val="007A7755"/>
    <w:rsid w:val="007B1AD1"/>
    <w:rsid w:val="007B1C19"/>
    <w:rsid w:val="007B3199"/>
    <w:rsid w:val="007B54DF"/>
    <w:rsid w:val="007C0D79"/>
    <w:rsid w:val="007C6345"/>
    <w:rsid w:val="007D0215"/>
    <w:rsid w:val="007D3582"/>
    <w:rsid w:val="007D50AB"/>
    <w:rsid w:val="007D7CBC"/>
    <w:rsid w:val="007E5080"/>
    <w:rsid w:val="007E7571"/>
    <w:rsid w:val="007F2D23"/>
    <w:rsid w:val="007F732B"/>
    <w:rsid w:val="00800B1D"/>
    <w:rsid w:val="008055B8"/>
    <w:rsid w:val="00807588"/>
    <w:rsid w:val="008115FD"/>
    <w:rsid w:val="00811CC5"/>
    <w:rsid w:val="00812332"/>
    <w:rsid w:val="0081249E"/>
    <w:rsid w:val="0082347E"/>
    <w:rsid w:val="0082351A"/>
    <w:rsid w:val="008236B4"/>
    <w:rsid w:val="008276A4"/>
    <w:rsid w:val="00831A0F"/>
    <w:rsid w:val="00835132"/>
    <w:rsid w:val="00836918"/>
    <w:rsid w:val="0083756A"/>
    <w:rsid w:val="00852B1C"/>
    <w:rsid w:val="00854FB7"/>
    <w:rsid w:val="00866F02"/>
    <w:rsid w:val="008737A4"/>
    <w:rsid w:val="00874A2F"/>
    <w:rsid w:val="00882914"/>
    <w:rsid w:val="0088594E"/>
    <w:rsid w:val="00885C18"/>
    <w:rsid w:val="00891F7E"/>
    <w:rsid w:val="00894E08"/>
    <w:rsid w:val="00896164"/>
    <w:rsid w:val="00896B54"/>
    <w:rsid w:val="008974B2"/>
    <w:rsid w:val="008A1ED8"/>
    <w:rsid w:val="008A3514"/>
    <w:rsid w:val="008A3C42"/>
    <w:rsid w:val="008A51F1"/>
    <w:rsid w:val="008A7359"/>
    <w:rsid w:val="008B0D6F"/>
    <w:rsid w:val="008B0F7F"/>
    <w:rsid w:val="008B3622"/>
    <w:rsid w:val="008B539B"/>
    <w:rsid w:val="008C3C58"/>
    <w:rsid w:val="008C539F"/>
    <w:rsid w:val="008D353A"/>
    <w:rsid w:val="008D6C95"/>
    <w:rsid w:val="008D6ED6"/>
    <w:rsid w:val="008D7254"/>
    <w:rsid w:val="008D7288"/>
    <w:rsid w:val="008E2656"/>
    <w:rsid w:val="008E462B"/>
    <w:rsid w:val="008F1407"/>
    <w:rsid w:val="008F47B4"/>
    <w:rsid w:val="008F4E7E"/>
    <w:rsid w:val="008F6380"/>
    <w:rsid w:val="008F73A4"/>
    <w:rsid w:val="008F7A2E"/>
    <w:rsid w:val="00901DD8"/>
    <w:rsid w:val="00902F04"/>
    <w:rsid w:val="00903B09"/>
    <w:rsid w:val="009050F4"/>
    <w:rsid w:val="00905118"/>
    <w:rsid w:val="00905909"/>
    <w:rsid w:val="0090691D"/>
    <w:rsid w:val="00910717"/>
    <w:rsid w:val="00910A78"/>
    <w:rsid w:val="00913346"/>
    <w:rsid w:val="00914C7F"/>
    <w:rsid w:val="00920B1A"/>
    <w:rsid w:val="00921D23"/>
    <w:rsid w:val="00923FDB"/>
    <w:rsid w:val="00924AAE"/>
    <w:rsid w:val="009279F8"/>
    <w:rsid w:val="00934D61"/>
    <w:rsid w:val="00935CCB"/>
    <w:rsid w:val="00936089"/>
    <w:rsid w:val="0093612B"/>
    <w:rsid w:val="0094149F"/>
    <w:rsid w:val="0094295C"/>
    <w:rsid w:val="00952197"/>
    <w:rsid w:val="00953BEB"/>
    <w:rsid w:val="00954793"/>
    <w:rsid w:val="00954C02"/>
    <w:rsid w:val="00955C5D"/>
    <w:rsid w:val="009601CF"/>
    <w:rsid w:val="00962C3B"/>
    <w:rsid w:val="00962E26"/>
    <w:rsid w:val="009631FA"/>
    <w:rsid w:val="0096452C"/>
    <w:rsid w:val="00965EC0"/>
    <w:rsid w:val="00970150"/>
    <w:rsid w:val="00973AE0"/>
    <w:rsid w:val="0098227C"/>
    <w:rsid w:val="0099280A"/>
    <w:rsid w:val="009945BF"/>
    <w:rsid w:val="0099657D"/>
    <w:rsid w:val="009A0091"/>
    <w:rsid w:val="009A112D"/>
    <w:rsid w:val="009A1C85"/>
    <w:rsid w:val="009A7557"/>
    <w:rsid w:val="009B0675"/>
    <w:rsid w:val="009B2A2C"/>
    <w:rsid w:val="009B33E4"/>
    <w:rsid w:val="009B4333"/>
    <w:rsid w:val="009B4400"/>
    <w:rsid w:val="009B4CE9"/>
    <w:rsid w:val="009B5DCF"/>
    <w:rsid w:val="009B7BA5"/>
    <w:rsid w:val="009B7DB9"/>
    <w:rsid w:val="009C68BA"/>
    <w:rsid w:val="009D14B8"/>
    <w:rsid w:val="009D1660"/>
    <w:rsid w:val="009D2482"/>
    <w:rsid w:val="009D621F"/>
    <w:rsid w:val="009E07D6"/>
    <w:rsid w:val="009E5416"/>
    <w:rsid w:val="009E7B2E"/>
    <w:rsid w:val="009E7DBA"/>
    <w:rsid w:val="009F1E0D"/>
    <w:rsid w:val="009F221C"/>
    <w:rsid w:val="009F344B"/>
    <w:rsid w:val="009F3710"/>
    <w:rsid w:val="009F48F3"/>
    <w:rsid w:val="009F5B16"/>
    <w:rsid w:val="009F7494"/>
    <w:rsid w:val="00A06A59"/>
    <w:rsid w:val="00A10B7C"/>
    <w:rsid w:val="00A11E6D"/>
    <w:rsid w:val="00A12B7B"/>
    <w:rsid w:val="00A16C9C"/>
    <w:rsid w:val="00A17581"/>
    <w:rsid w:val="00A20608"/>
    <w:rsid w:val="00A22CFA"/>
    <w:rsid w:val="00A22FD7"/>
    <w:rsid w:val="00A23510"/>
    <w:rsid w:val="00A30114"/>
    <w:rsid w:val="00A31F71"/>
    <w:rsid w:val="00A35091"/>
    <w:rsid w:val="00A36CFF"/>
    <w:rsid w:val="00A36EBF"/>
    <w:rsid w:val="00A3756D"/>
    <w:rsid w:val="00A37CD8"/>
    <w:rsid w:val="00A41AA9"/>
    <w:rsid w:val="00A436C9"/>
    <w:rsid w:val="00A456B8"/>
    <w:rsid w:val="00A467A2"/>
    <w:rsid w:val="00A46AD4"/>
    <w:rsid w:val="00A509C8"/>
    <w:rsid w:val="00A50A15"/>
    <w:rsid w:val="00A51296"/>
    <w:rsid w:val="00A51DB0"/>
    <w:rsid w:val="00A53D56"/>
    <w:rsid w:val="00A60D2F"/>
    <w:rsid w:val="00A62018"/>
    <w:rsid w:val="00A62E0E"/>
    <w:rsid w:val="00A63211"/>
    <w:rsid w:val="00A67BBD"/>
    <w:rsid w:val="00A74D8D"/>
    <w:rsid w:val="00A777AA"/>
    <w:rsid w:val="00A824E4"/>
    <w:rsid w:val="00A8462E"/>
    <w:rsid w:val="00A84A38"/>
    <w:rsid w:val="00A877B3"/>
    <w:rsid w:val="00A92D78"/>
    <w:rsid w:val="00A93C92"/>
    <w:rsid w:val="00A95E1D"/>
    <w:rsid w:val="00AA000C"/>
    <w:rsid w:val="00AA24D6"/>
    <w:rsid w:val="00AA2E7A"/>
    <w:rsid w:val="00AA4C5E"/>
    <w:rsid w:val="00AA575F"/>
    <w:rsid w:val="00AA7320"/>
    <w:rsid w:val="00AB0487"/>
    <w:rsid w:val="00AB1822"/>
    <w:rsid w:val="00AB1DA9"/>
    <w:rsid w:val="00AB380A"/>
    <w:rsid w:val="00AB5B1A"/>
    <w:rsid w:val="00AB5D8A"/>
    <w:rsid w:val="00AC1083"/>
    <w:rsid w:val="00AC1884"/>
    <w:rsid w:val="00AC2F95"/>
    <w:rsid w:val="00AC396C"/>
    <w:rsid w:val="00AC4DC6"/>
    <w:rsid w:val="00AC54DA"/>
    <w:rsid w:val="00AC77A8"/>
    <w:rsid w:val="00AC77D6"/>
    <w:rsid w:val="00AD3835"/>
    <w:rsid w:val="00AD5B44"/>
    <w:rsid w:val="00AD5F30"/>
    <w:rsid w:val="00AE1C85"/>
    <w:rsid w:val="00AE2C7E"/>
    <w:rsid w:val="00AE2E6B"/>
    <w:rsid w:val="00AE526B"/>
    <w:rsid w:val="00AF0880"/>
    <w:rsid w:val="00AF1A9F"/>
    <w:rsid w:val="00AF2C42"/>
    <w:rsid w:val="00B03607"/>
    <w:rsid w:val="00B037FD"/>
    <w:rsid w:val="00B11731"/>
    <w:rsid w:val="00B12729"/>
    <w:rsid w:val="00B12E95"/>
    <w:rsid w:val="00B1649E"/>
    <w:rsid w:val="00B16F3A"/>
    <w:rsid w:val="00B17572"/>
    <w:rsid w:val="00B17669"/>
    <w:rsid w:val="00B208ED"/>
    <w:rsid w:val="00B24DE7"/>
    <w:rsid w:val="00B26CFA"/>
    <w:rsid w:val="00B31F97"/>
    <w:rsid w:val="00B33101"/>
    <w:rsid w:val="00B35C27"/>
    <w:rsid w:val="00B401AD"/>
    <w:rsid w:val="00B405C9"/>
    <w:rsid w:val="00B4314A"/>
    <w:rsid w:val="00B4512F"/>
    <w:rsid w:val="00B455E7"/>
    <w:rsid w:val="00B563D5"/>
    <w:rsid w:val="00B56A63"/>
    <w:rsid w:val="00B61ABC"/>
    <w:rsid w:val="00B63319"/>
    <w:rsid w:val="00B647F6"/>
    <w:rsid w:val="00B70AB6"/>
    <w:rsid w:val="00B737C2"/>
    <w:rsid w:val="00B7582E"/>
    <w:rsid w:val="00B768AE"/>
    <w:rsid w:val="00B76E9F"/>
    <w:rsid w:val="00B832EA"/>
    <w:rsid w:val="00B85E71"/>
    <w:rsid w:val="00B8737C"/>
    <w:rsid w:val="00BA01C9"/>
    <w:rsid w:val="00BA2156"/>
    <w:rsid w:val="00BA3545"/>
    <w:rsid w:val="00BA5230"/>
    <w:rsid w:val="00BA5A3A"/>
    <w:rsid w:val="00BB28C7"/>
    <w:rsid w:val="00BB43F8"/>
    <w:rsid w:val="00BB559A"/>
    <w:rsid w:val="00BB7643"/>
    <w:rsid w:val="00BB7E2A"/>
    <w:rsid w:val="00BC0FD1"/>
    <w:rsid w:val="00BC15F3"/>
    <w:rsid w:val="00BC3505"/>
    <w:rsid w:val="00BC395C"/>
    <w:rsid w:val="00BC3B02"/>
    <w:rsid w:val="00BC69BD"/>
    <w:rsid w:val="00BC78A5"/>
    <w:rsid w:val="00BD6C2D"/>
    <w:rsid w:val="00BD7478"/>
    <w:rsid w:val="00BE0FD7"/>
    <w:rsid w:val="00BE16AC"/>
    <w:rsid w:val="00BE4142"/>
    <w:rsid w:val="00BE5201"/>
    <w:rsid w:val="00BE5379"/>
    <w:rsid w:val="00BF1AC2"/>
    <w:rsid w:val="00BF2C04"/>
    <w:rsid w:val="00BF2F7A"/>
    <w:rsid w:val="00BF611C"/>
    <w:rsid w:val="00BF7E78"/>
    <w:rsid w:val="00C07B71"/>
    <w:rsid w:val="00C10956"/>
    <w:rsid w:val="00C128D6"/>
    <w:rsid w:val="00C1363C"/>
    <w:rsid w:val="00C136B2"/>
    <w:rsid w:val="00C20CA3"/>
    <w:rsid w:val="00C21DE3"/>
    <w:rsid w:val="00C2308C"/>
    <w:rsid w:val="00C25C75"/>
    <w:rsid w:val="00C261E0"/>
    <w:rsid w:val="00C2798D"/>
    <w:rsid w:val="00C27BE4"/>
    <w:rsid w:val="00C31CC1"/>
    <w:rsid w:val="00C36907"/>
    <w:rsid w:val="00C378F0"/>
    <w:rsid w:val="00C37965"/>
    <w:rsid w:val="00C37BE1"/>
    <w:rsid w:val="00C41C47"/>
    <w:rsid w:val="00C43ABD"/>
    <w:rsid w:val="00C508A5"/>
    <w:rsid w:val="00C51D98"/>
    <w:rsid w:val="00C54F50"/>
    <w:rsid w:val="00C55519"/>
    <w:rsid w:val="00C569F1"/>
    <w:rsid w:val="00C618C2"/>
    <w:rsid w:val="00C61E5A"/>
    <w:rsid w:val="00C701A8"/>
    <w:rsid w:val="00C708BA"/>
    <w:rsid w:val="00C74B9E"/>
    <w:rsid w:val="00C76360"/>
    <w:rsid w:val="00C77A87"/>
    <w:rsid w:val="00C829FA"/>
    <w:rsid w:val="00C83941"/>
    <w:rsid w:val="00C85EEA"/>
    <w:rsid w:val="00C90B4F"/>
    <w:rsid w:val="00C90C6B"/>
    <w:rsid w:val="00C94798"/>
    <w:rsid w:val="00C96B3E"/>
    <w:rsid w:val="00C96F6A"/>
    <w:rsid w:val="00C97C80"/>
    <w:rsid w:val="00CA35F4"/>
    <w:rsid w:val="00CA3632"/>
    <w:rsid w:val="00CA5F71"/>
    <w:rsid w:val="00CA60A4"/>
    <w:rsid w:val="00CA6DA9"/>
    <w:rsid w:val="00CA7CE9"/>
    <w:rsid w:val="00CB1519"/>
    <w:rsid w:val="00CB21D6"/>
    <w:rsid w:val="00CB4009"/>
    <w:rsid w:val="00CC4597"/>
    <w:rsid w:val="00CD2D67"/>
    <w:rsid w:val="00CD4C32"/>
    <w:rsid w:val="00CD6D3E"/>
    <w:rsid w:val="00CD75DD"/>
    <w:rsid w:val="00CD7696"/>
    <w:rsid w:val="00CF1650"/>
    <w:rsid w:val="00CF604D"/>
    <w:rsid w:val="00D02964"/>
    <w:rsid w:val="00D04196"/>
    <w:rsid w:val="00D15554"/>
    <w:rsid w:val="00D16626"/>
    <w:rsid w:val="00D16EB7"/>
    <w:rsid w:val="00D204FB"/>
    <w:rsid w:val="00D20A51"/>
    <w:rsid w:val="00D219BC"/>
    <w:rsid w:val="00D230ED"/>
    <w:rsid w:val="00D237DE"/>
    <w:rsid w:val="00D279BB"/>
    <w:rsid w:val="00D31A42"/>
    <w:rsid w:val="00D31FD5"/>
    <w:rsid w:val="00D31FE7"/>
    <w:rsid w:val="00D32362"/>
    <w:rsid w:val="00D36C3D"/>
    <w:rsid w:val="00D401BE"/>
    <w:rsid w:val="00D42F7B"/>
    <w:rsid w:val="00D45B9A"/>
    <w:rsid w:val="00D45E8A"/>
    <w:rsid w:val="00D47864"/>
    <w:rsid w:val="00D54193"/>
    <w:rsid w:val="00D554D3"/>
    <w:rsid w:val="00D55AD3"/>
    <w:rsid w:val="00D577F5"/>
    <w:rsid w:val="00D611F4"/>
    <w:rsid w:val="00D63FA4"/>
    <w:rsid w:val="00D642D9"/>
    <w:rsid w:val="00D64A8E"/>
    <w:rsid w:val="00D66813"/>
    <w:rsid w:val="00D70428"/>
    <w:rsid w:val="00D712C2"/>
    <w:rsid w:val="00D735BB"/>
    <w:rsid w:val="00D748B0"/>
    <w:rsid w:val="00D75ADA"/>
    <w:rsid w:val="00D815F8"/>
    <w:rsid w:val="00D83BCE"/>
    <w:rsid w:val="00D84920"/>
    <w:rsid w:val="00D84D6F"/>
    <w:rsid w:val="00D861F7"/>
    <w:rsid w:val="00D9068C"/>
    <w:rsid w:val="00D93867"/>
    <w:rsid w:val="00D93DEB"/>
    <w:rsid w:val="00D956CD"/>
    <w:rsid w:val="00D96113"/>
    <w:rsid w:val="00D96155"/>
    <w:rsid w:val="00D96764"/>
    <w:rsid w:val="00DA30FB"/>
    <w:rsid w:val="00DA3499"/>
    <w:rsid w:val="00DB0CDE"/>
    <w:rsid w:val="00DC2EAC"/>
    <w:rsid w:val="00DC3207"/>
    <w:rsid w:val="00DC3C47"/>
    <w:rsid w:val="00DC5624"/>
    <w:rsid w:val="00DD1E48"/>
    <w:rsid w:val="00DD4075"/>
    <w:rsid w:val="00DD5339"/>
    <w:rsid w:val="00DE3384"/>
    <w:rsid w:val="00DE5C5C"/>
    <w:rsid w:val="00DE7805"/>
    <w:rsid w:val="00DE7F1B"/>
    <w:rsid w:val="00DF1E5F"/>
    <w:rsid w:val="00DF50F9"/>
    <w:rsid w:val="00DF5BCC"/>
    <w:rsid w:val="00DF6A9A"/>
    <w:rsid w:val="00DF6F5D"/>
    <w:rsid w:val="00E02832"/>
    <w:rsid w:val="00E02F9E"/>
    <w:rsid w:val="00E10DD8"/>
    <w:rsid w:val="00E11E95"/>
    <w:rsid w:val="00E15F15"/>
    <w:rsid w:val="00E16CD5"/>
    <w:rsid w:val="00E2164A"/>
    <w:rsid w:val="00E224BA"/>
    <w:rsid w:val="00E3056B"/>
    <w:rsid w:val="00E312DF"/>
    <w:rsid w:val="00E31F7A"/>
    <w:rsid w:val="00E354F2"/>
    <w:rsid w:val="00E36B91"/>
    <w:rsid w:val="00E425CC"/>
    <w:rsid w:val="00E45FC2"/>
    <w:rsid w:val="00E46425"/>
    <w:rsid w:val="00E504FE"/>
    <w:rsid w:val="00E559C0"/>
    <w:rsid w:val="00E55CE6"/>
    <w:rsid w:val="00E56904"/>
    <w:rsid w:val="00E60764"/>
    <w:rsid w:val="00E60A29"/>
    <w:rsid w:val="00E63156"/>
    <w:rsid w:val="00E6564C"/>
    <w:rsid w:val="00E65686"/>
    <w:rsid w:val="00E661CF"/>
    <w:rsid w:val="00E718B1"/>
    <w:rsid w:val="00E734FC"/>
    <w:rsid w:val="00E80434"/>
    <w:rsid w:val="00E806E8"/>
    <w:rsid w:val="00E80E86"/>
    <w:rsid w:val="00E84DC8"/>
    <w:rsid w:val="00E85E76"/>
    <w:rsid w:val="00E86FF5"/>
    <w:rsid w:val="00E97940"/>
    <w:rsid w:val="00EA159D"/>
    <w:rsid w:val="00EA3532"/>
    <w:rsid w:val="00EA4EEF"/>
    <w:rsid w:val="00EB5020"/>
    <w:rsid w:val="00EC0349"/>
    <w:rsid w:val="00EC571A"/>
    <w:rsid w:val="00EC5A2D"/>
    <w:rsid w:val="00ED759C"/>
    <w:rsid w:val="00EE0CCB"/>
    <w:rsid w:val="00EE2A3A"/>
    <w:rsid w:val="00EE3332"/>
    <w:rsid w:val="00EF4749"/>
    <w:rsid w:val="00EF6D28"/>
    <w:rsid w:val="00EF70ED"/>
    <w:rsid w:val="00EF7FF9"/>
    <w:rsid w:val="00F019C6"/>
    <w:rsid w:val="00F075E0"/>
    <w:rsid w:val="00F1242D"/>
    <w:rsid w:val="00F23198"/>
    <w:rsid w:val="00F2626E"/>
    <w:rsid w:val="00F27E11"/>
    <w:rsid w:val="00F30910"/>
    <w:rsid w:val="00F32FAD"/>
    <w:rsid w:val="00F36944"/>
    <w:rsid w:val="00F36CCB"/>
    <w:rsid w:val="00F4054E"/>
    <w:rsid w:val="00F43D10"/>
    <w:rsid w:val="00F43F43"/>
    <w:rsid w:val="00F5085C"/>
    <w:rsid w:val="00F51532"/>
    <w:rsid w:val="00F549AF"/>
    <w:rsid w:val="00F55F51"/>
    <w:rsid w:val="00F61947"/>
    <w:rsid w:val="00F65236"/>
    <w:rsid w:val="00F65792"/>
    <w:rsid w:val="00F6584F"/>
    <w:rsid w:val="00F6599C"/>
    <w:rsid w:val="00F67CB9"/>
    <w:rsid w:val="00F7015F"/>
    <w:rsid w:val="00F70E89"/>
    <w:rsid w:val="00F7442E"/>
    <w:rsid w:val="00F75277"/>
    <w:rsid w:val="00F76BC6"/>
    <w:rsid w:val="00F8614A"/>
    <w:rsid w:val="00F8661D"/>
    <w:rsid w:val="00F90C6A"/>
    <w:rsid w:val="00F91BBE"/>
    <w:rsid w:val="00F922CA"/>
    <w:rsid w:val="00F93D56"/>
    <w:rsid w:val="00F94514"/>
    <w:rsid w:val="00FA33C3"/>
    <w:rsid w:val="00FA482D"/>
    <w:rsid w:val="00FA55F6"/>
    <w:rsid w:val="00FA5802"/>
    <w:rsid w:val="00FB1612"/>
    <w:rsid w:val="00FB1701"/>
    <w:rsid w:val="00FB405F"/>
    <w:rsid w:val="00FC1177"/>
    <w:rsid w:val="00FC3F86"/>
    <w:rsid w:val="00FD1EBC"/>
    <w:rsid w:val="00FE209D"/>
    <w:rsid w:val="00FE28E2"/>
    <w:rsid w:val="00FE2DED"/>
    <w:rsid w:val="00FE3F8F"/>
    <w:rsid w:val="00FF0293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9E3DC"/>
  <w15:docId w15:val="{EAB85546-1A25-4236-A69C-6E941913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B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954793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D4C32"/>
    <w:pPr>
      <w:ind w:left="720"/>
      <w:contextualSpacing/>
    </w:pPr>
  </w:style>
  <w:style w:type="paragraph" w:customStyle="1" w:styleId="xl26">
    <w:name w:val="xl26"/>
    <w:basedOn w:val="Normal"/>
    <w:rsid w:val="00B737C2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54793"/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rsid w:val="00F309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0910"/>
  </w:style>
  <w:style w:type="paragraph" w:styleId="Header">
    <w:name w:val="header"/>
    <w:basedOn w:val="Normal"/>
    <w:link w:val="HeaderChar"/>
    <w:uiPriority w:val="99"/>
    <w:semiHidden/>
    <w:unhideWhenUsed/>
    <w:rsid w:val="0076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70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153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D2D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45B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3F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F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F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F4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br.gov.pk/fbr-biannual-quarterly-reviews/13207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CD29-4891-4AE5-B8E3-575F4349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sajad kiani</dc:creator>
  <cp:lastModifiedBy>Haider Ali - Statistics &amp; DWH</cp:lastModifiedBy>
  <cp:revision>11</cp:revision>
  <cp:lastPrinted>2023-02-01T07:33:00Z</cp:lastPrinted>
  <dcterms:created xsi:type="dcterms:W3CDTF">2022-09-20T10:04:00Z</dcterms:created>
  <dcterms:modified xsi:type="dcterms:W3CDTF">2023-03-01T10:28:00Z</dcterms:modified>
</cp:coreProperties>
</file>