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965DE"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965DE" w:rsidRPr="00FA2FBA" w:rsidRDefault="006965DE"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965DE" w:rsidRPr="002D5FD9" w:rsidRDefault="006965DE"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FY20</w:t>
            </w:r>
          </w:p>
        </w:tc>
        <w:tc>
          <w:tcPr>
            <w:tcW w:w="1620" w:type="dxa"/>
            <w:gridSpan w:val="2"/>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2020</w:t>
            </w:r>
          </w:p>
        </w:tc>
      </w:tr>
      <w:tr w:rsidR="00283ADE"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283ADE" w:rsidRPr="00FA2FBA" w:rsidRDefault="00283ADE" w:rsidP="00283ADE">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283ADE" w:rsidRPr="00FA2FBA" w:rsidTr="003B4E74">
        <w:trPr>
          <w:trHeight w:val="312"/>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445,012</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(390,474)</w:t>
            </w:r>
          </w:p>
        </w:tc>
        <w:tc>
          <w:tcPr>
            <w:tcW w:w="810" w:type="dxa"/>
            <w:tcBorders>
              <w:top w:val="single" w:sz="12" w:space="0" w:color="auto"/>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(281,455)</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696,096</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609,381</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557,897</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664,153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3,407,433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2,536,386</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2,640,387</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3,513,968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3,374,199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3,282,978</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3,366,712</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488,786</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471,036</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676,223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649,776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626,745</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583,953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29,537</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45,425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39,048</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23,300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22,286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15,977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75,158</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68,833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24,709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23,966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23,179</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23,058</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1,259,862</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1,379,742</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2,120,026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2,014,074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1,926,476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2,071,952</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178,397</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218,975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233,795</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177,319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176,859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198,253</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197,319</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2,043</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2,082</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620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114</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446,137</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445,850</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491,771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486,412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486,040</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474,339</w:t>
            </w:r>
          </w:p>
        </w:tc>
      </w:tr>
      <w:tr w:rsidR="00283ADE" w:rsidRPr="006764F7"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i/>
                <w:iCs/>
                <w:sz w:val="14"/>
                <w:szCs w:val="14"/>
              </w:rPr>
            </w:pPr>
            <w:r>
              <w:rPr>
                <w:i/>
                <w:iCs/>
                <w:sz w:val="14"/>
                <w:szCs w:val="14"/>
              </w:rPr>
              <w:t>436,230</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436,230</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i/>
                <w:iCs/>
                <w:sz w:val="14"/>
                <w:szCs w:val="14"/>
              </w:rPr>
            </w:pPr>
            <w:r>
              <w:rPr>
                <w:i/>
                <w:iCs/>
                <w:sz w:val="14"/>
                <w:szCs w:val="14"/>
              </w:rPr>
              <w:t>478,877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473,946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473,946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i/>
                <w:iCs/>
                <w:sz w:val="14"/>
                <w:szCs w:val="14"/>
              </w:rPr>
            </w:pPr>
            <w:r>
              <w:rPr>
                <w:i/>
                <w:iCs/>
                <w:sz w:val="14"/>
                <w:szCs w:val="14"/>
              </w:rPr>
              <w:t>462,937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2,962,421</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2,926,860</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2,921,841</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2,817,873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2,764,818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2,725,082</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2,702,559</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980,498</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975,235</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792,137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788,467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764,165</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764,594</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1,284,865</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1,283,105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1,283,105</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1,302,509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1,255,494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1,254,027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1,224,897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451,275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452,679</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488,565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489,732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482,493</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488,496</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229,376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211,982</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210,823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234,661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231,125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224,397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224,572</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1,836,994</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1,334,497</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1,162,383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1,900,774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1,947,760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2,029,198</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1,963,457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6,532,931</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6,581,941</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6,805,716</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6,175,318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6,231,084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6,318,009</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6,114,420</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6,750,828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6,935,774</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7,204,417</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6,412,102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6,522,532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6,690,850</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6,518,684</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7,315,782</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8,138,245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8,225,095</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7,059,765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7,114,393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7,149,457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7,211,296</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7,273,703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8,096,108</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8,182,845</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7,017,881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7,072,354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7,107,033</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7,170,235</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42,137</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42,250</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41,883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42,040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42,425</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41,062</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1,202,471</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1,020,678</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647,663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591,862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458,607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692,613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1,202,471</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1,020,678</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647,663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591,862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458,607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692,613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(353,833)</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(398,701)</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(236,784)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(291,448)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(372,841)</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(404,264)</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25,901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20,917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2,813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25,901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20,917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2,813</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354,129</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398,997</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262,685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312,365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373,137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407,077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354,129</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398,997</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262,685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312,365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373,137</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407,077</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25,547</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25,155</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25,468</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26,199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27,933</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31,176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25,719</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4,297</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4,304</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5,324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7,076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10,055</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4,472</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39</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21</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20,864</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20,808</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21,118</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20,844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20,822</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21,083</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21,226</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7,632,115</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6,345,759</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6,507,733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7,466,866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7,484,311</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7,597,626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7,557,449</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5,533,014</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5,561,446</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6,532,180</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6,422,196</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6,446,846</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6,532,361</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b/>
                <w:bCs/>
                <w:sz w:val="14"/>
                <w:szCs w:val="14"/>
              </w:rPr>
            </w:pPr>
            <w:r>
              <w:rPr>
                <w:b/>
                <w:bCs/>
                <w:sz w:val="14"/>
                <w:szCs w:val="14"/>
              </w:rPr>
              <w:t>809,189</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943,003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931,508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1,058,964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1,147,621</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1,022,214</w:t>
            </w:r>
          </w:p>
        </w:tc>
      </w:tr>
      <w:tr w:rsidR="00283ADE" w:rsidRPr="00FA2FBA" w:rsidTr="003B4E74">
        <w:trPr>
          <w:trHeight w:val="266"/>
        </w:trPr>
        <w:tc>
          <w:tcPr>
            <w:tcW w:w="3912" w:type="dxa"/>
            <w:tcBorders>
              <w:top w:val="nil"/>
              <w:left w:val="nil"/>
              <w:bottom w:val="nil"/>
              <w:right w:val="nil"/>
            </w:tcBorders>
            <w:shd w:val="clear" w:color="auto" w:fill="auto"/>
            <w:noWrap/>
            <w:vAlign w:val="center"/>
            <w:hideMark/>
          </w:tcPr>
          <w:p w:rsidR="00283ADE" w:rsidRPr="00FA2FBA" w:rsidRDefault="00283ADE" w:rsidP="00283ADE">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809,189</w:t>
            </w:r>
          </w:p>
        </w:tc>
        <w:tc>
          <w:tcPr>
            <w:tcW w:w="81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943,003</w:t>
            </w:r>
          </w:p>
        </w:tc>
        <w:tc>
          <w:tcPr>
            <w:tcW w:w="810" w:type="dxa"/>
            <w:tcBorders>
              <w:top w:val="nil"/>
              <w:left w:val="nil"/>
              <w:bottom w:val="nil"/>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931,508</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1,058,964</w:t>
            </w:r>
          </w:p>
        </w:tc>
        <w:tc>
          <w:tcPr>
            <w:tcW w:w="720" w:type="dxa"/>
            <w:tcBorders>
              <w:top w:val="nil"/>
              <w:left w:val="nil"/>
              <w:bottom w:val="nil"/>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1,147,621</w:t>
            </w:r>
          </w:p>
        </w:tc>
        <w:tc>
          <w:tcPr>
            <w:tcW w:w="720" w:type="dxa"/>
            <w:tcBorders>
              <w:top w:val="nil"/>
              <w:left w:val="nil"/>
              <w:bottom w:val="nil"/>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1,022,214</w:t>
            </w:r>
          </w:p>
        </w:tc>
      </w:tr>
      <w:tr w:rsidR="00283ADE"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283ADE" w:rsidRDefault="00283ADE" w:rsidP="00283AD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40"/>
        <w:gridCol w:w="730"/>
        <w:gridCol w:w="715"/>
        <w:gridCol w:w="815"/>
        <w:gridCol w:w="720"/>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3A5015" w:rsidRPr="00FA2FBA" w:rsidTr="00045D0C">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3A5015" w:rsidRPr="00FA2FBA" w:rsidRDefault="003A5015" w:rsidP="003A5015">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A5015" w:rsidRPr="002D5FD9" w:rsidRDefault="003A5015" w:rsidP="003A5015">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3A5015" w:rsidRPr="002D5FD9" w:rsidRDefault="003A5015" w:rsidP="003A5015">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70" w:type="dxa"/>
            <w:gridSpan w:val="2"/>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3A5015" w:rsidRPr="00FA2FBA" w:rsidRDefault="003A5015" w:rsidP="003A5015">
            <w:pPr>
              <w:rPr>
                <w:b/>
                <w:bCs/>
                <w:color w:val="auto"/>
                <w:szCs w:val="16"/>
              </w:rPr>
            </w:pPr>
            <w:r>
              <w:rPr>
                <w:b/>
                <w:bCs/>
                <w:color w:val="auto"/>
                <w:szCs w:val="16"/>
              </w:rPr>
              <w:t>2020</w:t>
            </w:r>
          </w:p>
        </w:tc>
      </w:tr>
      <w:tr w:rsidR="00283ADE" w:rsidRPr="00FA2FBA" w:rsidTr="00FB6FFE">
        <w:trPr>
          <w:trHeight w:val="268"/>
        </w:trPr>
        <w:tc>
          <w:tcPr>
            <w:tcW w:w="4088" w:type="dxa"/>
            <w:vMerge/>
            <w:tcBorders>
              <w:bottom w:val="single" w:sz="12" w:space="0" w:color="auto"/>
              <w:right w:val="single" w:sz="4" w:space="0" w:color="auto"/>
            </w:tcBorders>
            <w:shd w:val="clear" w:color="auto" w:fill="auto"/>
            <w:noWrap/>
            <w:vAlign w:val="center"/>
            <w:hideMark/>
          </w:tcPr>
          <w:p w:rsidR="00283ADE" w:rsidRPr="00FA2FBA" w:rsidRDefault="00283ADE" w:rsidP="00283ADE">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Oct</w:t>
            </w:r>
          </w:p>
        </w:tc>
        <w:tc>
          <w:tcPr>
            <w:tcW w:w="730" w:type="dxa"/>
            <w:tcBorders>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Nov</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Aug</w:t>
            </w:r>
          </w:p>
        </w:tc>
        <w:tc>
          <w:tcPr>
            <w:tcW w:w="815" w:type="dxa"/>
            <w:tcBorders>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Sep</w:t>
            </w:r>
          </w:p>
        </w:tc>
        <w:tc>
          <w:tcPr>
            <w:tcW w:w="720" w:type="dxa"/>
            <w:tcBorders>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283ADE" w:rsidRPr="00FA2FBA" w:rsidTr="00FB6FFE">
        <w:trPr>
          <w:trHeight w:val="245"/>
        </w:trPr>
        <w:tc>
          <w:tcPr>
            <w:tcW w:w="4088" w:type="dxa"/>
            <w:tcBorders>
              <w:top w:val="single" w:sz="12" w:space="0" w:color="auto"/>
            </w:tcBorders>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4,856</w:t>
            </w:r>
          </w:p>
        </w:tc>
        <w:tc>
          <w:tcPr>
            <w:tcW w:w="740" w:type="dxa"/>
            <w:tcBorders>
              <w:top w:val="single" w:sz="12" w:space="0" w:color="auto"/>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3,556</w:t>
            </w:r>
          </w:p>
        </w:tc>
        <w:tc>
          <w:tcPr>
            <w:tcW w:w="730" w:type="dxa"/>
            <w:tcBorders>
              <w:top w:val="single" w:sz="12" w:space="0" w:color="auto"/>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3,285</w:t>
            </w:r>
          </w:p>
        </w:tc>
        <w:tc>
          <w:tcPr>
            <w:tcW w:w="715" w:type="dxa"/>
            <w:tcBorders>
              <w:top w:val="single" w:sz="12" w:space="0" w:color="auto"/>
            </w:tcBorders>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3,178</w:t>
            </w:r>
          </w:p>
        </w:tc>
        <w:tc>
          <w:tcPr>
            <w:tcW w:w="815" w:type="dxa"/>
            <w:tcBorders>
              <w:top w:val="single" w:sz="12" w:space="0" w:color="auto"/>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3,152</w:t>
            </w:r>
          </w:p>
        </w:tc>
        <w:tc>
          <w:tcPr>
            <w:tcW w:w="720" w:type="dxa"/>
            <w:tcBorders>
              <w:top w:val="single" w:sz="12" w:space="0" w:color="auto"/>
            </w:tcBorders>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3,159</w:t>
            </w:r>
          </w:p>
        </w:tc>
        <w:tc>
          <w:tcPr>
            <w:tcW w:w="720" w:type="dxa"/>
            <w:tcBorders>
              <w:top w:val="single" w:sz="12" w:space="0" w:color="auto"/>
            </w:tcBorders>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2,874</w:t>
            </w:r>
          </w:p>
        </w:tc>
      </w:tr>
      <w:tr w:rsidR="00283ADE" w:rsidRPr="00FA2FBA" w:rsidTr="00FB6FFE">
        <w:trPr>
          <w:trHeight w:val="245"/>
        </w:trPr>
        <w:tc>
          <w:tcPr>
            <w:tcW w:w="4088" w:type="dxa"/>
            <w:shd w:val="clear" w:color="auto" w:fill="auto"/>
            <w:noWrap/>
            <w:vAlign w:val="center"/>
            <w:hideMark/>
          </w:tcPr>
          <w:p w:rsidR="00283ADE" w:rsidRPr="00FA2FBA" w:rsidRDefault="00283ADE" w:rsidP="006A6EAA">
            <w:pPr>
              <w:ind w:firstLineChars="156" w:firstLine="251"/>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1,455</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1,423</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1,418</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1,457</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1,431</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1,530</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1,453</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63</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75</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55</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51</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73</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71</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68</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67</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132</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157</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158</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145</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145</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159</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149</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149</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151</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1,208</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1,218</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1,222</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1,222</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1,221</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1,225</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1,211</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1,313</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1,235</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3,401</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2,133</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1,867</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1,721</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1,720</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1,629</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1,421</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941</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1,651</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2,914</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1,285</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1,222</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1,170</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1,133</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887</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929</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512</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602</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487</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848</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645</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552</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588</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742</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492</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74,889</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67,002</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66,722</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75,037</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74,764</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74,316</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74,271</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83ADE" w:rsidRDefault="00283ADE" w:rsidP="00283ADE">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283ADE" w:rsidRDefault="00283ADE" w:rsidP="00283ADE">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283ADE" w:rsidRDefault="00283ADE" w:rsidP="00283ADE">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283ADE" w:rsidRDefault="00283ADE" w:rsidP="00283ADE">
            <w:pPr>
              <w:ind w:firstLineChars="200" w:firstLine="320"/>
              <w:jc w:val="right"/>
              <w:rPr>
                <w:i/>
                <w:iCs/>
                <w:szCs w:val="16"/>
              </w:rPr>
            </w:pPr>
            <w:r>
              <w:rPr>
                <w:i/>
                <w:iCs/>
                <w:szCs w:val="16"/>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36,220</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2,036,202</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1,276,703</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1,346,400</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2,218,536</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2,283,734</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1,413,336</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1,276,894</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100</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100</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100</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100</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100</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100</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100</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12,779</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6,941</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1,172,625</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540,977</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628,421</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1,297,207</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1,369,287</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451,696</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358,045</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110,715</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112,538</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99,731</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99,538</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99,731</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99,731</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167,413</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451,482</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623,562</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763,746</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636,088</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618,341</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821,498</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814,617</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794,127</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751,335</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(902,722)</w:t>
            </w:r>
          </w:p>
        </w:tc>
        <w:tc>
          <w:tcPr>
            <w:tcW w:w="740"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(174,564)</w:t>
            </w:r>
          </w:p>
        </w:tc>
        <w:tc>
          <w:tcPr>
            <w:tcW w:w="73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(208,743)</w:t>
            </w:r>
          </w:p>
        </w:tc>
        <w:tc>
          <w:tcPr>
            <w:tcW w:w="715" w:type="dxa"/>
            <w:shd w:val="clear" w:color="auto" w:fill="auto"/>
            <w:tcMar>
              <w:left w:w="43" w:type="dxa"/>
              <w:right w:w="43" w:type="dxa"/>
            </w:tcMar>
            <w:vAlign w:val="center"/>
            <w:hideMark/>
          </w:tcPr>
          <w:p w:rsidR="00283ADE" w:rsidRDefault="00283ADE" w:rsidP="00283ADE">
            <w:pPr>
              <w:jc w:val="right"/>
              <w:rPr>
                <w:b/>
                <w:bCs/>
                <w:sz w:val="14"/>
                <w:szCs w:val="14"/>
              </w:rPr>
            </w:pPr>
            <w:r>
              <w:rPr>
                <w:b/>
                <w:bCs/>
                <w:sz w:val="14"/>
                <w:szCs w:val="14"/>
              </w:rPr>
              <w:t>(962,051)</w:t>
            </w:r>
          </w:p>
        </w:tc>
        <w:tc>
          <w:tcPr>
            <w:tcW w:w="815"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(1,026,652)</w:t>
            </w:r>
          </w:p>
        </w:tc>
        <w:tc>
          <w:tcPr>
            <w:tcW w:w="720" w:type="dxa"/>
            <w:shd w:val="clear" w:color="auto" w:fill="auto"/>
            <w:tcMar>
              <w:left w:w="43" w:type="dxa"/>
              <w:right w:w="43" w:type="dxa"/>
            </w:tcMar>
            <w:vAlign w:val="center"/>
          </w:tcPr>
          <w:p w:rsidR="00283ADE" w:rsidRDefault="00283ADE" w:rsidP="00283ADE">
            <w:pPr>
              <w:jc w:val="right"/>
              <w:rPr>
                <w:b/>
                <w:bCs/>
                <w:sz w:val="14"/>
                <w:szCs w:val="14"/>
              </w:rPr>
            </w:pPr>
            <w:r>
              <w:rPr>
                <w:b/>
                <w:bCs/>
                <w:sz w:val="14"/>
                <w:szCs w:val="14"/>
              </w:rPr>
              <w:t>(148,999)</w:t>
            </w:r>
          </w:p>
        </w:tc>
        <w:tc>
          <w:tcPr>
            <w:tcW w:w="720" w:type="dxa"/>
            <w:shd w:val="clear" w:color="auto" w:fill="auto"/>
            <w:noWrap/>
            <w:tcMar>
              <w:left w:w="43" w:type="dxa"/>
              <w:right w:w="43" w:type="dxa"/>
            </w:tcMar>
            <w:vAlign w:val="center"/>
          </w:tcPr>
          <w:p w:rsidR="00283ADE" w:rsidRDefault="00283ADE" w:rsidP="00283ADE">
            <w:pPr>
              <w:jc w:val="right"/>
              <w:rPr>
                <w:b/>
                <w:bCs/>
                <w:sz w:val="14"/>
                <w:szCs w:val="14"/>
              </w:rPr>
            </w:pPr>
            <w:r>
              <w:rPr>
                <w:b/>
                <w:bCs/>
                <w:sz w:val="14"/>
                <w:szCs w:val="14"/>
              </w:rPr>
              <w:t>(140,865)</w:t>
            </w:r>
          </w:p>
        </w:tc>
      </w:tr>
      <w:tr w:rsidR="00283ADE" w:rsidRPr="00FA2FBA" w:rsidTr="00FB6FFE">
        <w:trPr>
          <w:trHeight w:val="245"/>
        </w:trPr>
        <w:tc>
          <w:tcPr>
            <w:tcW w:w="4088" w:type="dxa"/>
            <w:shd w:val="clear" w:color="auto" w:fill="auto"/>
            <w:noWrap/>
            <w:vAlign w:val="center"/>
            <w:hideMark/>
          </w:tcPr>
          <w:p w:rsidR="00283ADE" w:rsidRPr="00FA2FBA" w:rsidRDefault="00283ADE" w:rsidP="00283ADE">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161,463</w:t>
            </w:r>
          </w:p>
        </w:tc>
        <w:tc>
          <w:tcPr>
            <w:tcW w:w="737" w:type="dxa"/>
            <w:shd w:val="clear" w:color="auto" w:fill="auto"/>
            <w:tcMar>
              <w:left w:w="43" w:type="dxa"/>
              <w:right w:w="43" w:type="dxa"/>
            </w:tcMar>
            <w:vAlign w:val="center"/>
          </w:tcPr>
          <w:p w:rsidR="00283ADE" w:rsidRDefault="00283ADE" w:rsidP="00283ADE">
            <w:pPr>
              <w:jc w:val="right"/>
              <w:rPr>
                <w:sz w:val="14"/>
                <w:szCs w:val="14"/>
              </w:rPr>
            </w:pPr>
            <w:r>
              <w:rPr>
                <w:sz w:val="14"/>
                <w:szCs w:val="14"/>
              </w:rPr>
              <w:t>394,703</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208,375</w:t>
            </w:r>
          </w:p>
        </w:tc>
        <w:tc>
          <w:tcPr>
            <w:tcW w:w="740"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232,736</w:t>
            </w:r>
          </w:p>
        </w:tc>
        <w:tc>
          <w:tcPr>
            <w:tcW w:w="730" w:type="dxa"/>
            <w:shd w:val="clear" w:color="auto" w:fill="auto"/>
            <w:tcMar>
              <w:left w:w="43" w:type="dxa"/>
              <w:right w:w="43" w:type="dxa"/>
            </w:tcMar>
            <w:vAlign w:val="center"/>
          </w:tcPr>
          <w:p w:rsidR="00283ADE" w:rsidRDefault="00283ADE" w:rsidP="00283ADE">
            <w:pPr>
              <w:jc w:val="right"/>
              <w:rPr>
                <w:sz w:val="14"/>
                <w:szCs w:val="14"/>
              </w:rPr>
            </w:pPr>
            <w:r>
              <w:rPr>
                <w:sz w:val="14"/>
                <w:szCs w:val="14"/>
              </w:rPr>
              <w:t>206,474</w:t>
            </w:r>
          </w:p>
        </w:tc>
        <w:tc>
          <w:tcPr>
            <w:tcW w:w="715" w:type="dxa"/>
            <w:shd w:val="clear" w:color="auto" w:fill="auto"/>
            <w:tcMar>
              <w:left w:w="43" w:type="dxa"/>
              <w:right w:w="43" w:type="dxa"/>
            </w:tcMar>
            <w:vAlign w:val="center"/>
            <w:hideMark/>
          </w:tcPr>
          <w:p w:rsidR="00283ADE" w:rsidRDefault="00283ADE" w:rsidP="00283ADE">
            <w:pPr>
              <w:jc w:val="right"/>
              <w:rPr>
                <w:sz w:val="14"/>
                <w:szCs w:val="14"/>
              </w:rPr>
            </w:pPr>
            <w:r>
              <w:rPr>
                <w:sz w:val="14"/>
                <w:szCs w:val="14"/>
              </w:rPr>
              <w:t>169,915</w:t>
            </w:r>
          </w:p>
        </w:tc>
        <w:tc>
          <w:tcPr>
            <w:tcW w:w="815" w:type="dxa"/>
            <w:shd w:val="clear" w:color="auto" w:fill="auto"/>
            <w:tcMar>
              <w:left w:w="43" w:type="dxa"/>
              <w:right w:w="43" w:type="dxa"/>
            </w:tcMar>
            <w:vAlign w:val="center"/>
          </w:tcPr>
          <w:p w:rsidR="00283ADE" w:rsidRDefault="00283ADE" w:rsidP="00283ADE">
            <w:pPr>
              <w:jc w:val="right"/>
              <w:rPr>
                <w:sz w:val="14"/>
                <w:szCs w:val="14"/>
              </w:rPr>
            </w:pPr>
            <w:r>
              <w:rPr>
                <w:sz w:val="14"/>
                <w:szCs w:val="14"/>
              </w:rPr>
              <w:t>220,464</w:t>
            </w:r>
          </w:p>
        </w:tc>
        <w:tc>
          <w:tcPr>
            <w:tcW w:w="720" w:type="dxa"/>
            <w:shd w:val="clear" w:color="auto" w:fill="auto"/>
            <w:tcMar>
              <w:left w:w="43" w:type="dxa"/>
              <w:right w:w="43" w:type="dxa"/>
            </w:tcMar>
            <w:vAlign w:val="center"/>
          </w:tcPr>
          <w:p w:rsidR="00283ADE" w:rsidRDefault="00283ADE" w:rsidP="00283ADE">
            <w:pPr>
              <w:jc w:val="right"/>
              <w:rPr>
                <w:sz w:val="14"/>
                <w:szCs w:val="14"/>
              </w:rPr>
            </w:pPr>
            <w:r>
              <w:rPr>
                <w:sz w:val="14"/>
                <w:szCs w:val="14"/>
              </w:rPr>
              <w:t>169,162</w:t>
            </w:r>
          </w:p>
        </w:tc>
        <w:tc>
          <w:tcPr>
            <w:tcW w:w="720" w:type="dxa"/>
            <w:shd w:val="clear" w:color="auto" w:fill="auto"/>
            <w:noWrap/>
            <w:tcMar>
              <w:left w:w="43" w:type="dxa"/>
              <w:right w:w="43" w:type="dxa"/>
            </w:tcMar>
            <w:vAlign w:val="center"/>
          </w:tcPr>
          <w:p w:rsidR="00283ADE" w:rsidRDefault="00283ADE" w:rsidP="00283ADE">
            <w:pPr>
              <w:jc w:val="right"/>
              <w:rPr>
                <w:sz w:val="14"/>
                <w:szCs w:val="14"/>
              </w:rPr>
            </w:pPr>
            <w:r>
              <w:rPr>
                <w:sz w:val="14"/>
                <w:szCs w:val="14"/>
              </w:rPr>
              <w:t>150,955</w:t>
            </w:r>
          </w:p>
        </w:tc>
      </w:tr>
      <w:tr w:rsidR="00283ADE" w:rsidRPr="00FA2FBA" w:rsidTr="00FB6FFE">
        <w:trPr>
          <w:trHeight w:val="245"/>
        </w:trPr>
        <w:tc>
          <w:tcPr>
            <w:tcW w:w="4088" w:type="dxa"/>
            <w:tcBorders>
              <w:bottom w:val="single" w:sz="12" w:space="0" w:color="auto"/>
            </w:tcBorders>
            <w:shd w:val="clear" w:color="auto" w:fill="auto"/>
            <w:noWrap/>
            <w:vAlign w:val="center"/>
            <w:hideMark/>
          </w:tcPr>
          <w:p w:rsidR="00283ADE" w:rsidRPr="00FA2FBA" w:rsidRDefault="00283ADE" w:rsidP="00283ADE">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283ADE" w:rsidRDefault="00283ADE" w:rsidP="00283ADE">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1,111,097</w:t>
            </w:r>
          </w:p>
        </w:tc>
        <w:tc>
          <w:tcPr>
            <w:tcW w:w="740" w:type="dxa"/>
            <w:tcBorders>
              <w:bottom w:val="single" w:sz="12" w:space="0" w:color="auto"/>
            </w:tcBorders>
            <w:shd w:val="clear" w:color="auto" w:fill="auto"/>
            <w:tcMar>
              <w:left w:w="43" w:type="dxa"/>
              <w:right w:w="43" w:type="dxa"/>
            </w:tcMar>
            <w:vAlign w:val="center"/>
            <w:hideMark/>
          </w:tcPr>
          <w:p w:rsidR="00283ADE" w:rsidRDefault="00283ADE" w:rsidP="00283ADE">
            <w:pPr>
              <w:jc w:val="right"/>
              <w:rPr>
                <w:i/>
                <w:iCs/>
                <w:sz w:val="14"/>
                <w:szCs w:val="14"/>
              </w:rPr>
            </w:pPr>
            <w:r>
              <w:rPr>
                <w:i/>
                <w:iCs/>
                <w:sz w:val="14"/>
                <w:szCs w:val="14"/>
              </w:rPr>
              <w:t>407,300</w:t>
            </w:r>
          </w:p>
        </w:tc>
        <w:tc>
          <w:tcPr>
            <w:tcW w:w="730" w:type="dxa"/>
            <w:tcBorders>
              <w:bottom w:val="single" w:sz="12" w:space="0" w:color="auto"/>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415,217</w:t>
            </w:r>
          </w:p>
        </w:tc>
        <w:tc>
          <w:tcPr>
            <w:tcW w:w="715" w:type="dxa"/>
            <w:tcBorders>
              <w:bottom w:val="single" w:sz="12" w:space="0" w:color="auto"/>
            </w:tcBorders>
            <w:shd w:val="clear" w:color="auto" w:fill="auto"/>
            <w:tcMar>
              <w:left w:w="43" w:type="dxa"/>
              <w:right w:w="43" w:type="dxa"/>
            </w:tcMar>
            <w:vAlign w:val="center"/>
            <w:hideMark/>
          </w:tcPr>
          <w:p w:rsidR="00283ADE" w:rsidRDefault="00283ADE" w:rsidP="00283ADE">
            <w:pPr>
              <w:jc w:val="right"/>
              <w:rPr>
                <w:i/>
                <w:iCs/>
                <w:sz w:val="14"/>
                <w:szCs w:val="14"/>
              </w:rPr>
            </w:pPr>
            <w:r>
              <w:rPr>
                <w:i/>
                <w:iCs/>
                <w:sz w:val="14"/>
                <w:szCs w:val="14"/>
              </w:rPr>
              <w:t>1,131,966</w:t>
            </w:r>
          </w:p>
        </w:tc>
        <w:tc>
          <w:tcPr>
            <w:tcW w:w="815" w:type="dxa"/>
            <w:tcBorders>
              <w:bottom w:val="single" w:sz="12" w:space="0" w:color="auto"/>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1,247,116</w:t>
            </w:r>
          </w:p>
        </w:tc>
        <w:tc>
          <w:tcPr>
            <w:tcW w:w="720" w:type="dxa"/>
            <w:tcBorders>
              <w:bottom w:val="single" w:sz="12" w:space="0" w:color="auto"/>
            </w:tcBorders>
            <w:shd w:val="clear" w:color="auto" w:fill="auto"/>
            <w:tcMar>
              <w:left w:w="43" w:type="dxa"/>
              <w:right w:w="43" w:type="dxa"/>
            </w:tcMar>
            <w:vAlign w:val="center"/>
          </w:tcPr>
          <w:p w:rsidR="00283ADE" w:rsidRDefault="00283ADE" w:rsidP="00283ADE">
            <w:pPr>
              <w:jc w:val="right"/>
              <w:rPr>
                <w:i/>
                <w:iCs/>
                <w:sz w:val="14"/>
                <w:szCs w:val="14"/>
              </w:rPr>
            </w:pPr>
            <w:r>
              <w:rPr>
                <w:i/>
                <w:iCs/>
                <w:sz w:val="14"/>
                <w:szCs w:val="14"/>
              </w:rPr>
              <w:t>318,161</w:t>
            </w:r>
          </w:p>
        </w:tc>
        <w:tc>
          <w:tcPr>
            <w:tcW w:w="720" w:type="dxa"/>
            <w:tcBorders>
              <w:bottom w:val="single" w:sz="12" w:space="0" w:color="auto"/>
            </w:tcBorders>
            <w:shd w:val="clear" w:color="auto" w:fill="auto"/>
            <w:noWrap/>
            <w:tcMar>
              <w:left w:w="43" w:type="dxa"/>
              <w:right w:w="43" w:type="dxa"/>
            </w:tcMar>
            <w:vAlign w:val="center"/>
          </w:tcPr>
          <w:p w:rsidR="00283ADE" w:rsidRDefault="00283ADE" w:rsidP="00283ADE">
            <w:pPr>
              <w:jc w:val="right"/>
              <w:rPr>
                <w:i/>
                <w:iCs/>
                <w:sz w:val="14"/>
                <w:szCs w:val="14"/>
              </w:rPr>
            </w:pPr>
            <w:r>
              <w:rPr>
                <w:i/>
                <w:iCs/>
                <w:sz w:val="14"/>
                <w:szCs w:val="14"/>
              </w:rPr>
              <w:t>291,820</w:t>
            </w:r>
          </w:p>
        </w:tc>
      </w:tr>
      <w:tr w:rsidR="00283ADE" w:rsidRPr="00FA2FBA" w:rsidTr="00045D0C">
        <w:trPr>
          <w:trHeight w:val="375"/>
        </w:trPr>
        <w:tc>
          <w:tcPr>
            <w:tcW w:w="10728" w:type="dxa"/>
            <w:gridSpan w:val="10"/>
            <w:tcBorders>
              <w:top w:val="single" w:sz="12" w:space="0" w:color="auto"/>
            </w:tcBorders>
            <w:shd w:val="clear" w:color="auto" w:fill="auto"/>
            <w:noWrap/>
            <w:hideMark/>
          </w:tcPr>
          <w:p w:rsidR="00283ADE" w:rsidRDefault="00283ADE" w:rsidP="00283ADE">
            <w:pPr>
              <w:jc w:val="right"/>
              <w:rPr>
                <w:b/>
                <w:bCs/>
                <w:color w:val="auto"/>
                <w:sz w:val="14"/>
                <w:szCs w:val="14"/>
              </w:rPr>
            </w:pPr>
            <w:r>
              <w:rPr>
                <w:sz w:val="14"/>
                <w:szCs w:val="14"/>
              </w:rPr>
              <w:t>Source: Statistics &amp; Data Warehouse Department SBP</w:t>
            </w:r>
          </w:p>
          <w:p w:rsidR="00283ADE" w:rsidRPr="00FA2FBA" w:rsidRDefault="00283ADE" w:rsidP="00283ADE">
            <w:pPr>
              <w:jc w:val="left"/>
              <w:rPr>
                <w:rFonts w:ascii="Calibri" w:hAnsi="Calibri"/>
                <w:sz w:val="22"/>
                <w:szCs w:val="22"/>
              </w:rPr>
            </w:pPr>
            <w:r w:rsidRPr="004F1CC1">
              <w:rPr>
                <w:b/>
                <w:bCs/>
                <w:color w:val="auto"/>
                <w:sz w:val="14"/>
                <w:szCs w:val="14"/>
              </w:rPr>
              <w:t xml:space="preserve">Note :  </w:t>
            </w:r>
          </w:p>
        </w:tc>
      </w:tr>
      <w:tr w:rsidR="00283ADE" w:rsidRPr="00FA2FBA" w:rsidTr="00045D0C">
        <w:trPr>
          <w:trHeight w:val="423"/>
        </w:trPr>
        <w:tc>
          <w:tcPr>
            <w:tcW w:w="10728" w:type="dxa"/>
            <w:gridSpan w:val="10"/>
            <w:shd w:val="clear" w:color="auto" w:fill="auto"/>
            <w:noWrap/>
            <w:vAlign w:val="center"/>
            <w:hideMark/>
          </w:tcPr>
          <w:p w:rsidR="00283ADE" w:rsidRPr="006A1E59" w:rsidRDefault="00283ADE" w:rsidP="00283ADE">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9" w:history="1">
              <w:r w:rsidRPr="006A1E59">
                <w:rPr>
                  <w:rFonts w:asciiTheme="majorBidi" w:hAnsiTheme="majorBidi" w:cstheme="majorBidi"/>
                  <w:sz w:val="14"/>
                  <w:szCs w:val="14"/>
                </w:rPr>
                <w:t>http://www.sbp.org.pk/departments/Guidelines.htm</w:t>
              </w:r>
            </w:hyperlink>
          </w:p>
          <w:p w:rsidR="00283ADE" w:rsidRPr="006A1E59" w:rsidRDefault="00283ADE" w:rsidP="00283ADE">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283ADE" w:rsidRPr="00FA2FBA" w:rsidTr="00045D0C">
        <w:trPr>
          <w:trHeight w:val="268"/>
        </w:trPr>
        <w:tc>
          <w:tcPr>
            <w:tcW w:w="10728" w:type="dxa"/>
            <w:gridSpan w:val="10"/>
            <w:shd w:val="clear" w:color="auto" w:fill="auto"/>
            <w:noWrap/>
            <w:vAlign w:val="center"/>
            <w:hideMark/>
          </w:tcPr>
          <w:p w:rsidR="00283ADE" w:rsidRPr="00CE511E" w:rsidRDefault="00283ADE" w:rsidP="00283ADE">
            <w:pPr>
              <w:jc w:val="left"/>
              <w:rPr>
                <w:color w:val="0000FF"/>
                <w:sz w:val="14"/>
                <w:szCs w:val="14"/>
                <w:u w:val="single"/>
              </w:rPr>
            </w:pP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A5015"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A5015" w:rsidRPr="008245E8" w:rsidRDefault="003A5015" w:rsidP="003A5015">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A5015" w:rsidRPr="008245E8" w:rsidRDefault="003A5015" w:rsidP="003A5015">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A5015" w:rsidRPr="008245E8" w:rsidRDefault="003A5015" w:rsidP="003A5015">
            <w:pPr>
              <w:rPr>
                <w:b/>
                <w:bCs/>
                <w:color w:val="auto"/>
                <w:szCs w:val="16"/>
              </w:rPr>
            </w:pPr>
            <w:r>
              <w:rPr>
                <w:b/>
                <w:bCs/>
                <w:color w:val="auto"/>
                <w:szCs w:val="16"/>
              </w:rPr>
              <w:t>2020</w:t>
            </w:r>
          </w:p>
        </w:tc>
      </w:tr>
      <w:tr w:rsidR="00283ADE"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283ADE" w:rsidRPr="008245E8" w:rsidRDefault="00283ADE" w:rsidP="00283ADE">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Oct</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Aug</w:t>
            </w:r>
          </w:p>
        </w:tc>
        <w:tc>
          <w:tcPr>
            <w:tcW w:w="736"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(139,006)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(156,854)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(40,186)</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28,028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51,179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70,005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565,210</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574,163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754,887</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798,239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801,848</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795,082</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39,135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37,432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79,347</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81,365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80,620</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82,985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164,304</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172,375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293,258</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331,553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325,562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309,499</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145,864</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150,206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131,412</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142,971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141,202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142,210</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321</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1,069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11,966</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3,458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13,829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21,528</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1,455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645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1,248</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742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1,716</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1,449</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208,969</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207,415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231,126</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231,944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232,794</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231,181</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5,162</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5,022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6,529</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6,205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6,126</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6,231</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704,216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731,017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795,073</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770,211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750,669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725,076</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245,005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256,016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336,012</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325,832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330,313</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332,412</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444,642</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462,533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446,753</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431,375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407,031</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380,394</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1,423</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926</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1,443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1,986</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988</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13,146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11,164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11,381</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11,561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11,339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11,282</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1,510,596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1,136,948</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1,258,223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1,294,161</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1,421,736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1,485,320</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1,428,229</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261,434</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255,761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358,550</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335,370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319,918</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368,665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803,119</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941,566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916,429</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1,067,468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1,130,000</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1,038,800</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23,719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72,394</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60,896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19,182</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18,898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35,402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20,763</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8,649,793</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6,413,171</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6,164,553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8,940,091</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9,010,996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9,063,925</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9,249,995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9,080,116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6,780,190</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6,564,542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9,366,975</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9,447,498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9,532,827</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9,715,305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10,470,924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7,978,556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7,807,239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10,758,544</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10,835,768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10,905,479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11,107,674</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10,190,640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7,689,195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7,513,757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10,489,794</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10,568,831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10,639,097</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10,829,358</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289,361</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293,482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268,750</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266,938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266,382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278,316</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1,198,366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1,242,697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1,391,569</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1,388,271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1,372,652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1,392,370</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1,198,366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1,242,697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1,391,569</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1,388,271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1,372,652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1,392,370</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(367,019)</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(399,989)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(426,884)</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(436,502)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(468,902)</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(465,309)</w:t>
            </w:r>
          </w:p>
        </w:tc>
      </w:tr>
      <w:tr w:rsidR="007842D7" w:rsidRPr="008245E8" w:rsidTr="001734D6">
        <w:trPr>
          <w:trHeight w:val="363"/>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520,205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506,441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604,488</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591,518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563,521</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559,206</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520,205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506,441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604,488</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591,517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563,521</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559,206</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887,224</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906,430</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1,031,372</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1,028,019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1,032,423</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1,024,516</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878,195</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897,298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1,024,392</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1,020,988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1,025,544</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1,017,589</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9,028</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9,132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6,980</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7,031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6,879</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6,927</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8,268,286</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8,368,896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8,479,903</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8,524,330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8,542,903</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8,588,445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96,529</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100,643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95,580</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103,919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103,047</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96,760</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1,594,989</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1,597,114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1,709,207</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1,697,526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1,704,667</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1,683,475</w:t>
            </w:r>
          </w:p>
        </w:tc>
      </w:tr>
      <w:tr w:rsidR="007842D7" w:rsidRPr="008245E8" w:rsidTr="001734D6">
        <w:trPr>
          <w:trHeight w:val="245"/>
        </w:trPr>
        <w:tc>
          <w:tcPr>
            <w:tcW w:w="2930" w:type="dxa"/>
            <w:tcBorders>
              <w:top w:val="nil"/>
              <w:left w:val="nil"/>
              <w:bottom w:val="nil"/>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5,164,513</w:t>
            </w:r>
          </w:p>
        </w:tc>
        <w:tc>
          <w:tcPr>
            <w:tcW w:w="794"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5,260,652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5,250,767</w:t>
            </w:r>
          </w:p>
        </w:tc>
        <w:tc>
          <w:tcPr>
            <w:tcW w:w="736"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5,290,401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5,273,666</w:t>
            </w:r>
          </w:p>
        </w:tc>
        <w:tc>
          <w:tcPr>
            <w:tcW w:w="81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5,313,264</w:t>
            </w:r>
          </w:p>
        </w:tc>
      </w:tr>
      <w:tr w:rsidR="007842D7"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7842D7" w:rsidRPr="008245E8" w:rsidRDefault="007842D7" w:rsidP="00283ADE">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1,412,255</w:t>
            </w:r>
          </w:p>
        </w:tc>
        <w:tc>
          <w:tcPr>
            <w:tcW w:w="794"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1,410,486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1,424,350</w:t>
            </w:r>
          </w:p>
        </w:tc>
        <w:tc>
          <w:tcPr>
            <w:tcW w:w="736"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1,432,483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1,461,523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1,494,946</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3A50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3A5015" w:rsidRPr="00E5171C" w:rsidRDefault="003A5015" w:rsidP="003A5015">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3A5015" w:rsidRPr="00E5171C" w:rsidRDefault="003A5015" w:rsidP="003A5015">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3A5015" w:rsidRPr="00E5171C" w:rsidRDefault="003A5015" w:rsidP="003A5015">
            <w:pPr>
              <w:rPr>
                <w:b/>
                <w:bCs/>
                <w:color w:val="auto"/>
                <w:szCs w:val="16"/>
              </w:rPr>
            </w:pPr>
            <w:r>
              <w:rPr>
                <w:b/>
                <w:bCs/>
                <w:color w:val="auto"/>
                <w:szCs w:val="16"/>
              </w:rPr>
              <w:t>2020</w:t>
            </w:r>
          </w:p>
        </w:tc>
      </w:tr>
      <w:tr w:rsidR="00283ADE"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283ADE" w:rsidRPr="00E5171C" w:rsidRDefault="00283ADE" w:rsidP="00283ADE">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ADE" w:rsidRPr="006619BF" w:rsidRDefault="00283ADE" w:rsidP="00283ADE">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Oct</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283ADE" w:rsidRPr="006619BF" w:rsidRDefault="00283ADE" w:rsidP="00283ADE">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1,279,301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1,120,159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1,832,087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1,882,511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1,954,547</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1,925,283</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12,436,918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12,461,002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14,333,364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14,644,518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14,672,407</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14,887,667</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9,408,861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9,394,904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10,953,033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11,143,772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11,188,343</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11,375,629</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260,211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261,770</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221,632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254,913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218,593</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212,722</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416,555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454,271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570,389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502,543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535,416</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505,060</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2,565,804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2,554,129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3,069,608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3,165,776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3,234,980</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3,288,128</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6,166,291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6,124,733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7,091,404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7,220,539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7,199,353</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7,369,718</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3,028,057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3,066,098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3,380,330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3,500,746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3,484,064</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3,512,039</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86,769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81,886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78,734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80,836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82,592</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87,451</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534,221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545,156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586,194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622,335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643,255</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653,086</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877,157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895,719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1,002,637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1,100,945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1,076,495</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1,101,670</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1,529,910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1,543,337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1,712,766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1,696,631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1,681,722</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1,669,831</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18</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15</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38,612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39,107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39,604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38,038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38,057</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38,365</w:t>
            </w:r>
          </w:p>
        </w:tc>
      </w:tr>
      <w:tr w:rsidR="007842D7" w:rsidRPr="00E5171C" w:rsidTr="001734D6">
        <w:trPr>
          <w:trHeight w:val="245"/>
        </w:trPr>
        <w:tc>
          <w:tcPr>
            <w:tcW w:w="3076" w:type="dxa"/>
            <w:tcBorders>
              <w:top w:val="nil"/>
              <w:left w:val="nil"/>
              <w:bottom w:val="nil"/>
              <w:right w:val="nil"/>
            </w:tcBorders>
            <w:shd w:val="clear" w:color="auto" w:fill="auto"/>
            <w:vAlign w:val="center"/>
            <w:hideMark/>
          </w:tcPr>
          <w:p w:rsidR="007842D7" w:rsidRPr="00E5171C" w:rsidRDefault="007842D7" w:rsidP="00283AD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20,340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20,484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20,307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19,368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19,340</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19,436</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23,438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15,755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44,573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32,238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38,931</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33,468</w:t>
            </w:r>
          </w:p>
        </w:tc>
      </w:tr>
      <w:tr w:rsidR="007842D7" w:rsidRPr="00E5171C" w:rsidTr="001734D6">
        <w:trPr>
          <w:trHeight w:val="245"/>
        </w:trPr>
        <w:tc>
          <w:tcPr>
            <w:tcW w:w="3076" w:type="dxa"/>
            <w:tcBorders>
              <w:top w:val="nil"/>
              <w:left w:val="nil"/>
              <w:bottom w:val="nil"/>
              <w:right w:val="nil"/>
            </w:tcBorders>
            <w:shd w:val="clear" w:color="auto" w:fill="auto"/>
            <w:vAlign w:val="center"/>
            <w:hideMark/>
          </w:tcPr>
          <w:p w:rsidR="007842D7" w:rsidRPr="00E5171C" w:rsidRDefault="007842D7" w:rsidP="00283AD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14,719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7,218</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36,417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24,083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30,776</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25,495</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5,511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5,465</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3,259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4,282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5,430</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5,842</w:t>
            </w:r>
          </w:p>
        </w:tc>
      </w:tr>
      <w:tr w:rsidR="007842D7" w:rsidRPr="00E5171C" w:rsidTr="00D978CC">
        <w:trPr>
          <w:trHeight w:val="245"/>
        </w:trPr>
        <w:tc>
          <w:tcPr>
            <w:tcW w:w="3076" w:type="dxa"/>
            <w:tcBorders>
              <w:top w:val="nil"/>
              <w:left w:val="nil"/>
              <w:bottom w:val="nil"/>
              <w:right w:val="nil"/>
            </w:tcBorders>
            <w:shd w:val="clear" w:color="auto" w:fill="auto"/>
            <w:vAlign w:val="center"/>
            <w:hideMark/>
          </w:tcPr>
          <w:p w:rsidR="007842D7" w:rsidRPr="00E5171C" w:rsidRDefault="007842D7" w:rsidP="00283AD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32</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34</w:t>
            </w:r>
          </w:p>
        </w:tc>
      </w:tr>
      <w:tr w:rsidR="007842D7" w:rsidRPr="00E5171C" w:rsidTr="001734D6">
        <w:trPr>
          <w:trHeight w:val="245"/>
        </w:trPr>
        <w:tc>
          <w:tcPr>
            <w:tcW w:w="3076" w:type="dxa"/>
            <w:tcBorders>
              <w:top w:val="nil"/>
              <w:left w:val="nil"/>
              <w:bottom w:val="nil"/>
              <w:right w:val="nil"/>
            </w:tcBorders>
            <w:shd w:val="clear" w:color="auto" w:fill="auto"/>
            <w:vAlign w:val="center"/>
            <w:hideMark/>
          </w:tcPr>
          <w:p w:rsidR="007842D7" w:rsidRPr="00E5171C" w:rsidRDefault="007842D7" w:rsidP="00283AD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2,059,884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1,805,619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1,849,729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2,054,920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2,043,924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2,023,324</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2,072,787</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633,401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638,279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651,618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653,025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652,120</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652,348</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600,949</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529,686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548,801</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633,166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655,652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659,834</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686,462</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447,194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452,322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493,836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492,818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494,369</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493,954</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322,382</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195,337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210,327</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276,299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242,430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217,001</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240,022</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149,324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90,039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143,636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366,175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339,590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410,646</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373,279</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2,082,863</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1,905,064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1,898,776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2,154,208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2,137,895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2,196,439</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2,167,068</w:t>
            </w:r>
          </w:p>
        </w:tc>
      </w:tr>
      <w:tr w:rsidR="007842D7" w:rsidRPr="00E5171C" w:rsidTr="001734D6">
        <w:trPr>
          <w:trHeight w:val="245"/>
        </w:trPr>
        <w:tc>
          <w:tcPr>
            <w:tcW w:w="3076" w:type="dxa"/>
            <w:tcBorders>
              <w:top w:val="nil"/>
              <w:left w:val="nil"/>
              <w:bottom w:val="nil"/>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1,671,755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1,681,134</w:t>
            </w:r>
          </w:p>
        </w:tc>
        <w:tc>
          <w:tcPr>
            <w:tcW w:w="72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1,800,439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1,791,101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1,810,494</w:t>
            </w:r>
          </w:p>
        </w:tc>
        <w:tc>
          <w:tcPr>
            <w:tcW w:w="792"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1,805,527</w:t>
            </w:r>
          </w:p>
        </w:tc>
      </w:tr>
      <w:tr w:rsidR="007842D7"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7842D7" w:rsidRPr="00E5171C" w:rsidRDefault="007842D7" w:rsidP="00283ADE">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(143,270)</w:t>
            </w:r>
          </w:p>
        </w:tc>
        <w:tc>
          <w:tcPr>
            <w:tcW w:w="81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(74,007)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12,406</w:t>
            </w:r>
          </w:p>
        </w:tc>
        <w:tc>
          <w:tcPr>
            <w:tcW w:w="72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(7,205)</w:t>
            </w:r>
          </w:p>
        </w:tc>
        <w:tc>
          <w:tcPr>
            <w:tcW w:w="720" w:type="dxa"/>
            <w:tcBorders>
              <w:top w:val="nil"/>
              <w:left w:val="nil"/>
              <w:bottom w:val="single" w:sz="12" w:space="0" w:color="auto"/>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24,701</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11,738</w:t>
            </w:r>
          </w:p>
        </w:tc>
      </w:tr>
      <w:tr w:rsidR="00283ADE"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283ADE" w:rsidRDefault="00283ADE" w:rsidP="00283ADE">
            <w:pPr>
              <w:jc w:val="right"/>
              <w:rPr>
                <w:b/>
                <w:bCs/>
                <w:color w:val="auto"/>
                <w:sz w:val="14"/>
                <w:szCs w:val="14"/>
              </w:rPr>
            </w:pPr>
            <w:r>
              <w:rPr>
                <w:sz w:val="14"/>
                <w:szCs w:val="14"/>
              </w:rPr>
              <w:t>Source: Statistics &amp; Data Warehouse Department SBP</w:t>
            </w:r>
          </w:p>
          <w:p w:rsidR="00283ADE" w:rsidRPr="006A1E59" w:rsidRDefault="00283ADE" w:rsidP="00283ADE">
            <w:pPr>
              <w:jc w:val="left"/>
              <w:rPr>
                <w:rFonts w:ascii="Calibri" w:hAnsi="Calibri"/>
                <w:sz w:val="14"/>
                <w:szCs w:val="14"/>
              </w:rPr>
            </w:pPr>
            <w:r w:rsidRPr="006A1E59">
              <w:rPr>
                <w:b/>
                <w:bCs/>
                <w:color w:val="auto"/>
                <w:sz w:val="14"/>
                <w:szCs w:val="14"/>
              </w:rPr>
              <w:t xml:space="preserve">Note:  </w:t>
            </w:r>
          </w:p>
        </w:tc>
      </w:tr>
      <w:tr w:rsidR="00283ADE"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283ADE" w:rsidRPr="006A1E59" w:rsidRDefault="00283ADE" w:rsidP="00283ADE">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proofErr w:type="gramStart"/>
            <w:r w:rsidRPr="006A1E59">
              <w:rPr>
                <w:color w:val="auto"/>
                <w:sz w:val="14"/>
                <w:szCs w:val="14"/>
              </w:rPr>
              <w:t>) .</w:t>
            </w:r>
            <w:proofErr w:type="gramEnd"/>
            <w:r w:rsidRPr="006A1E59">
              <w:rPr>
                <w:color w:val="auto"/>
                <w:sz w:val="14"/>
                <w:szCs w:val="14"/>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283ADE" w:rsidRPr="006A1E59" w:rsidRDefault="00283ADE" w:rsidP="00283ADE">
            <w:pPr>
              <w:numPr>
                <w:ilvl w:val="0"/>
                <w:numId w:val="12"/>
              </w:numPr>
              <w:tabs>
                <w:tab w:val="left" w:pos="450"/>
              </w:tabs>
              <w:ind w:left="360"/>
              <w:jc w:val="left"/>
              <w:rPr>
                <w:color w:val="auto"/>
                <w:sz w:val="14"/>
                <w:szCs w:val="14"/>
              </w:rPr>
            </w:pPr>
            <w:r w:rsidRPr="006A1E59">
              <w:rPr>
                <w:color w:val="auto"/>
                <w:sz w:val="14"/>
                <w:szCs w:val="14"/>
              </w:rPr>
              <w:t xml:space="preserve">The Stock of Government Deposits for July 2019 </w:t>
            </w:r>
            <w:proofErr w:type="gramStart"/>
            <w:r w:rsidRPr="006A1E59">
              <w:rPr>
                <w:color w:val="auto"/>
                <w:sz w:val="14"/>
                <w:szCs w:val="14"/>
              </w:rPr>
              <w:t>have</w:t>
            </w:r>
            <w:proofErr w:type="gramEnd"/>
            <w:r w:rsidRPr="006A1E59">
              <w:rPr>
                <w:color w:val="auto"/>
                <w:sz w:val="14"/>
                <w:szCs w:val="14"/>
              </w:rPr>
              <w:t xml:space="preserve"> been revised due to reclassification of some of the PSEs, which were previously reported under Government Institutions. The coverage of PSEs has been enhanced.</w:t>
            </w:r>
          </w:p>
          <w:p w:rsidR="00283ADE" w:rsidRPr="006A1E59" w:rsidRDefault="00283ADE" w:rsidP="00283ADE">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283ADE" w:rsidRPr="006A1E59" w:rsidRDefault="00283ADE" w:rsidP="00283ADE">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w:t>
            </w:r>
            <w:proofErr w:type="spellStart"/>
            <w:r w:rsidRPr="006A1E59">
              <w:rPr>
                <w:color w:val="auto"/>
                <w:sz w:val="14"/>
                <w:szCs w:val="14"/>
              </w:rPr>
              <w:t>Murabaha</w:t>
            </w:r>
            <w:proofErr w:type="spellEnd"/>
            <w:r w:rsidRPr="006A1E59">
              <w:rPr>
                <w:color w:val="auto"/>
                <w:sz w:val="14"/>
                <w:szCs w:val="14"/>
              </w:rPr>
              <w:t xml:space="preserve"> </w:t>
            </w:r>
            <w:proofErr w:type="spellStart"/>
            <w:r w:rsidRPr="006A1E59">
              <w:rPr>
                <w:color w:val="auto"/>
                <w:sz w:val="14"/>
                <w:szCs w:val="14"/>
              </w:rPr>
              <w:t>etc</w:t>
            </w:r>
            <w:proofErr w:type="spellEnd"/>
            <w:r w:rsidRPr="006A1E59">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1" w:history="1">
              <w:r w:rsidRPr="006A1E59">
                <w:rPr>
                  <w:rStyle w:val="Hyperlink"/>
                  <w:sz w:val="14"/>
                  <w:szCs w:val="14"/>
                </w:rPr>
                <w:t>www.sbp.org.pk/ecodata/Revision_Monetary_Stats.pdf</w:t>
              </w:r>
            </w:hyperlink>
          </w:p>
          <w:p w:rsidR="00283ADE" w:rsidRPr="006A1E59" w:rsidRDefault="00283ADE" w:rsidP="00283ADE">
            <w:pPr>
              <w:tabs>
                <w:tab w:val="left" w:pos="450"/>
              </w:tabs>
              <w:jc w:val="left"/>
              <w:rPr>
                <w:color w:val="auto"/>
                <w:sz w:val="14"/>
                <w:szCs w:val="14"/>
              </w:rPr>
            </w:pPr>
            <w:r w:rsidRPr="006A1E59">
              <w:rPr>
                <w:sz w:val="14"/>
                <w:szCs w:val="14"/>
              </w:rPr>
              <w:t xml:space="preserve">Archive Link:  </w:t>
            </w:r>
            <w:hyperlink r:id="rId12"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3A50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3A5015" w:rsidRPr="002D5FD9" w:rsidRDefault="003A5015" w:rsidP="003A5015">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3A5015" w:rsidRPr="002D5FD9" w:rsidRDefault="003A5015" w:rsidP="003A5015">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3A5015" w:rsidRPr="002D5FD9" w:rsidRDefault="003A5015" w:rsidP="003A5015">
            <w:pPr>
              <w:jc w:val="right"/>
              <w:rPr>
                <w:b/>
                <w:bCs/>
                <w:szCs w:val="16"/>
              </w:rPr>
            </w:pPr>
            <w:r>
              <w:rPr>
                <w:b/>
                <w:bCs/>
                <w:szCs w:val="16"/>
              </w:rPr>
              <w:t>FY20</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3A5015" w:rsidRPr="002D5FD9" w:rsidRDefault="003A5015" w:rsidP="003A5015">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3A5015" w:rsidRPr="002D5FD9" w:rsidRDefault="003A5015" w:rsidP="003A5015">
            <w:pPr>
              <w:rPr>
                <w:b/>
                <w:bCs/>
                <w:szCs w:val="16"/>
              </w:rPr>
            </w:pPr>
            <w:r>
              <w:rPr>
                <w:b/>
                <w:bCs/>
                <w:szCs w:val="16"/>
              </w:rPr>
              <w:t>2020</w:t>
            </w:r>
          </w:p>
        </w:tc>
      </w:tr>
      <w:tr w:rsidR="00283ADE"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283ADE" w:rsidRPr="002D5FD9" w:rsidRDefault="00283ADE" w:rsidP="00283ADE">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283ADE" w:rsidRPr="006619BF" w:rsidRDefault="00283ADE" w:rsidP="00283ADE">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283ADE" w:rsidRPr="006619BF" w:rsidRDefault="00283ADE" w:rsidP="00283ADE">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283ADE" w:rsidRPr="006619BF" w:rsidRDefault="00283ADE" w:rsidP="00283ADE">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283ADE" w:rsidRPr="006619BF" w:rsidRDefault="00283ADE" w:rsidP="00283ADE">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single" w:sz="4" w:space="0" w:color="auto"/>
            </w:tcBorders>
            <w:shd w:val="clear" w:color="auto" w:fill="auto"/>
            <w:vAlign w:val="center"/>
          </w:tcPr>
          <w:p w:rsidR="00283ADE" w:rsidRPr="006619BF" w:rsidRDefault="00283ADE" w:rsidP="00283ADE">
            <w:pPr>
              <w:jc w:val="right"/>
              <w:rPr>
                <w:b/>
                <w:color w:val="auto"/>
                <w:sz w:val="14"/>
                <w:szCs w:val="14"/>
              </w:rPr>
            </w:pPr>
            <w:r>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vAlign w:val="center"/>
            <w:hideMark/>
          </w:tcPr>
          <w:p w:rsidR="00283ADE" w:rsidRPr="006619BF" w:rsidRDefault="00283ADE" w:rsidP="00283ADE">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vAlign w:val="center"/>
          </w:tcPr>
          <w:p w:rsidR="00283ADE" w:rsidRPr="006619BF" w:rsidRDefault="00283ADE" w:rsidP="00283ADE">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vAlign w:val="center"/>
          </w:tcPr>
          <w:p w:rsidR="00283ADE" w:rsidRPr="006619BF" w:rsidRDefault="00283ADE" w:rsidP="00283ADE">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nil"/>
            </w:tcBorders>
            <w:shd w:val="clear" w:color="auto" w:fill="auto"/>
            <w:vAlign w:val="center"/>
          </w:tcPr>
          <w:p w:rsidR="00283ADE" w:rsidRPr="006619BF" w:rsidRDefault="00283ADE" w:rsidP="00283ADE">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236,226</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(529,480)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(438,309)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655,910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637,408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609,075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734,158</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4,010,858</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3,101,596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3,214,549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4,268,856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4,172,437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4,084,826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4,161,793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3,774,632</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3,631,076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3,652,858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3,612,946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3,535,029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3,475,750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3,427,635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23,811,167</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21,288,553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21,364,633</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23,621,512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23,794,342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23,956,013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23,978,578</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15,182,724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12,995,112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12,970,269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15,115,409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15,242,080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15,381,934</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15,364,415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15,830,945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13,715,964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13,768,959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15,779,077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15,970,029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16,223,677</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16,233,988</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17,786,706</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16,116,801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16,032,334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17,818,309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17,950,162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18,054,936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18,318,970</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2,400,837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2,263,375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2,039,232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1,980,133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1,831,259</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2,084,982</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6A6EAA">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(720,851)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(798,690)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(663,668)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(727,950)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(841,743)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(869,573)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520,501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506,737</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630,389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612,435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563,817</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562,019</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1,241,352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1,305,427</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1,294,057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1,340,384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1,405,560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1,431,593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8,628,443</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8,293,441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8,394,364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8,506,103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8,552,262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8,574,079</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8,614,163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96,549</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100,826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104,946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100,904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110,995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113,102</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101,233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1,595,040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1,597,161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1,709,238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1,697,561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1,704,705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1,683,495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5,164,513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5,260,652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5,250,767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5,290,401</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5,273,666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5,313,264</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1,429,370</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1,433,062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1,431,604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1,445,194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1,453,305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1,482,606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1,516,172</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20,631,584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17,712,069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17,769,988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20,510,188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20,734,512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20,802,513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21,054,254</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5,271,579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5,305,685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6,173,629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6,086,826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6,126,929</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6,163,696</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9,410,284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9,396,322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10,954,490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11,145,203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11,189,873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11,377,081</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260,267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261,821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221,705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254,984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218,661</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212,789</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416,555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454,271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570,389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502,543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535,416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505,060</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2,565,950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2,554,275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3,069,767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3,165,925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3,235,130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3,288,279</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6,167,513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6,125,955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7,092,629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7,221,750</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7,200,666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7,370,953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3,425,900</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3,030,190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3,067,965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3,382,052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3,502,466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3,485,693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3,513,459</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88,054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83,108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79,904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81,968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83,479</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88,379</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534,221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545,156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586,194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622,335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643,255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653,086</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877,157</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895,719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1,002,637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1,100,945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1,076,495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1,101,670</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1,760,545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1,530,759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1,543,982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1,713,318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1,697,219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1,682,464</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1,670,323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18</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15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74,889</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67,002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66,722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75,037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74,764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74,316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74,271</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38,612</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39,107</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39,604</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38,038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38,057</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38,365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20,340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20,484</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20,307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19,368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19,340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19,436</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23,438</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15,755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44,573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32,238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38,931</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33,468</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14,719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7,218</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36,417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24,083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30,776</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25,495</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5,511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5,465</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3,259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4,282</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5,430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5,842</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32</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34</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i/>
                <w:iCs/>
                <w:sz w:val="14"/>
                <w:szCs w:val="14"/>
              </w:rPr>
            </w:pPr>
            <w:r>
              <w:rPr>
                <w:i/>
                <w:iCs/>
                <w:sz w:val="14"/>
                <w:szCs w:val="14"/>
              </w:rPr>
              <w:t>-</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4,096,086</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3,082,321</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3,196,129</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4,273,456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4,327,658</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3,436,660</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3,349,681</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(828,804)</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(169,825)</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b/>
                <w:bCs/>
                <w:sz w:val="14"/>
                <w:szCs w:val="14"/>
              </w:rPr>
            </w:pPr>
            <w:r>
              <w:rPr>
                <w:b/>
                <w:bCs/>
                <w:sz w:val="14"/>
                <w:szCs w:val="14"/>
              </w:rPr>
              <w:t>(166,791)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b/>
                <w:bCs/>
                <w:sz w:val="14"/>
                <w:szCs w:val="14"/>
              </w:rPr>
            </w:pPr>
            <w:r>
              <w:rPr>
                <w:b/>
                <w:bCs/>
                <w:sz w:val="14"/>
                <w:szCs w:val="14"/>
              </w:rPr>
              <w:t>(668,666)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(779,713)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b/>
                <w:bCs/>
                <w:sz w:val="14"/>
                <w:szCs w:val="14"/>
              </w:rPr>
            </w:pPr>
            <w:r>
              <w:rPr>
                <w:b/>
                <w:bCs/>
                <w:sz w:val="14"/>
                <w:szCs w:val="14"/>
              </w:rPr>
              <w:t>169,215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b/>
                <w:bCs/>
                <w:sz w:val="14"/>
                <w:szCs w:val="14"/>
              </w:rPr>
            </w:pPr>
            <w:r>
              <w:rPr>
                <w:b/>
                <w:bCs/>
                <w:sz w:val="14"/>
                <w:szCs w:val="14"/>
              </w:rPr>
              <w:t>156,891</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2,291,238</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2,137,799</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2,105,250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2,324,123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2,358,359</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2,365,601</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2,318,023</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2,920,203</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2,079,054</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2,096,351</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2,932,405</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3,038,217</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2,128,655</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2,097,347</w:t>
            </w:r>
          </w:p>
        </w:tc>
      </w:tr>
      <w:tr w:rsidR="007842D7"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842D7" w:rsidRPr="002D5FD9" w:rsidRDefault="007842D7" w:rsidP="00283ADE">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(199,839)</w:t>
            </w:r>
          </w:p>
        </w:tc>
        <w:tc>
          <w:tcPr>
            <w:tcW w:w="762"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(228,570)</w:t>
            </w:r>
          </w:p>
        </w:tc>
        <w:tc>
          <w:tcPr>
            <w:tcW w:w="720" w:type="dxa"/>
            <w:tcBorders>
              <w:top w:val="nil"/>
              <w:left w:val="nil"/>
              <w:bottom w:val="nil"/>
              <w:right w:val="nil"/>
            </w:tcBorders>
            <w:shd w:val="clear" w:color="auto" w:fill="auto"/>
            <w:tcMar>
              <w:left w:w="43" w:type="dxa"/>
              <w:right w:w="43" w:type="dxa"/>
            </w:tcMar>
            <w:vAlign w:val="center"/>
          </w:tcPr>
          <w:p w:rsidR="007842D7" w:rsidRDefault="007842D7" w:rsidP="007842D7">
            <w:pPr>
              <w:jc w:val="right"/>
              <w:rPr>
                <w:sz w:val="14"/>
                <w:szCs w:val="14"/>
              </w:rPr>
            </w:pPr>
            <w:r>
              <w:rPr>
                <w:sz w:val="14"/>
                <w:szCs w:val="14"/>
              </w:rPr>
              <w:t>(175,690)</w:t>
            </w:r>
          </w:p>
        </w:tc>
        <w:tc>
          <w:tcPr>
            <w:tcW w:w="810" w:type="dxa"/>
            <w:tcBorders>
              <w:top w:val="nil"/>
              <w:left w:val="nil"/>
              <w:bottom w:val="nil"/>
              <w:right w:val="nil"/>
            </w:tcBorders>
            <w:shd w:val="clear" w:color="auto" w:fill="auto"/>
            <w:tcMar>
              <w:left w:w="43" w:type="dxa"/>
              <w:right w:w="43" w:type="dxa"/>
            </w:tcMar>
            <w:vAlign w:val="center"/>
            <w:hideMark/>
          </w:tcPr>
          <w:p w:rsidR="007842D7" w:rsidRDefault="007842D7" w:rsidP="00283ADE">
            <w:pPr>
              <w:jc w:val="right"/>
              <w:rPr>
                <w:sz w:val="14"/>
                <w:szCs w:val="14"/>
              </w:rPr>
            </w:pPr>
            <w:r>
              <w:rPr>
                <w:sz w:val="14"/>
                <w:szCs w:val="14"/>
              </w:rPr>
              <w:t>(60,383)</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(99,856)</w:t>
            </w:r>
          </w:p>
        </w:tc>
        <w:tc>
          <w:tcPr>
            <w:tcW w:w="810" w:type="dxa"/>
            <w:tcBorders>
              <w:top w:val="nil"/>
              <w:left w:val="nil"/>
              <w:bottom w:val="nil"/>
              <w:right w:val="nil"/>
            </w:tcBorders>
            <w:shd w:val="clear" w:color="auto" w:fill="auto"/>
            <w:tcMar>
              <w:left w:w="43" w:type="dxa"/>
              <w:right w:w="43" w:type="dxa"/>
            </w:tcMar>
            <w:vAlign w:val="center"/>
          </w:tcPr>
          <w:p w:rsidR="007842D7" w:rsidRDefault="007842D7" w:rsidP="00283ADE">
            <w:pPr>
              <w:jc w:val="right"/>
              <w:rPr>
                <w:sz w:val="14"/>
                <w:szCs w:val="14"/>
              </w:rPr>
            </w:pPr>
            <w:r>
              <w:rPr>
                <w:sz w:val="14"/>
                <w:szCs w:val="14"/>
              </w:rPr>
              <w:t>(67,732)</w:t>
            </w:r>
          </w:p>
        </w:tc>
        <w:tc>
          <w:tcPr>
            <w:tcW w:w="720" w:type="dxa"/>
            <w:tcBorders>
              <w:top w:val="nil"/>
              <w:left w:val="nil"/>
              <w:bottom w:val="nil"/>
              <w:right w:val="nil"/>
            </w:tcBorders>
            <w:shd w:val="clear" w:color="auto" w:fill="auto"/>
            <w:noWrap/>
            <w:tcMar>
              <w:left w:w="43" w:type="dxa"/>
              <w:right w:w="43" w:type="dxa"/>
            </w:tcMar>
            <w:vAlign w:val="center"/>
          </w:tcPr>
          <w:p w:rsidR="007842D7" w:rsidRDefault="007842D7" w:rsidP="007842D7">
            <w:pPr>
              <w:jc w:val="right"/>
              <w:rPr>
                <w:sz w:val="14"/>
                <w:szCs w:val="14"/>
              </w:rPr>
            </w:pPr>
            <w:r>
              <w:rPr>
                <w:sz w:val="14"/>
                <w:szCs w:val="14"/>
              </w:rPr>
              <w:t>(63,785)</w:t>
            </w:r>
          </w:p>
        </w:tc>
      </w:tr>
      <w:tr w:rsidR="00283ADE"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283ADE" w:rsidRDefault="00283ADE" w:rsidP="00283ADE">
            <w:pPr>
              <w:ind w:left="360" w:hanging="360"/>
              <w:jc w:val="right"/>
              <w:rPr>
                <w:szCs w:val="18"/>
              </w:rPr>
            </w:pPr>
            <w:r>
              <w:rPr>
                <w:sz w:val="14"/>
                <w:szCs w:val="14"/>
              </w:rPr>
              <w:t>Source: Statistics &amp; Data Warehouse Department SBP</w:t>
            </w:r>
          </w:p>
          <w:p w:rsidR="00283ADE" w:rsidRPr="00916320" w:rsidRDefault="00283ADE" w:rsidP="00283ADE">
            <w:pPr>
              <w:ind w:left="360" w:hanging="360"/>
              <w:jc w:val="left"/>
              <w:rPr>
                <w:rFonts w:asciiTheme="majorBidi" w:hAnsiTheme="majorBidi" w:cstheme="majorBidi"/>
                <w:szCs w:val="18"/>
              </w:rPr>
            </w:pPr>
            <w:r w:rsidRPr="00916320">
              <w:rPr>
                <w:szCs w:val="18"/>
              </w:rPr>
              <w:t xml:space="preserve">Note: </w:t>
            </w:r>
          </w:p>
          <w:p w:rsidR="00283ADE" w:rsidRPr="00916320" w:rsidRDefault="00283ADE" w:rsidP="00283ADE">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w:t>
            </w:r>
            <w:proofErr w:type="spellStart"/>
            <w:r w:rsidRPr="00916320">
              <w:rPr>
                <w:rFonts w:asciiTheme="majorBidi" w:hAnsiTheme="majorBidi" w:cstheme="majorBidi"/>
                <w:sz w:val="14"/>
                <w:szCs w:val="14"/>
              </w:rPr>
              <w:t>Non Bank</w:t>
            </w:r>
            <w:proofErr w:type="spellEnd"/>
            <w:r w:rsidRPr="00916320">
              <w:rPr>
                <w:rFonts w:asciiTheme="majorBidi" w:hAnsiTheme="majorBidi" w:cstheme="majorBidi"/>
                <w:sz w:val="14"/>
                <w:szCs w:val="14"/>
              </w:rPr>
              <w:t xml:space="preserve">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3" w:history="1">
              <w:r w:rsidRPr="00916320">
                <w:rPr>
                  <w:rStyle w:val="Hyperlink"/>
                  <w:rFonts w:asciiTheme="majorBidi" w:hAnsiTheme="majorBidi" w:cstheme="majorBidi"/>
                  <w:sz w:val="14"/>
                  <w:szCs w:val="14"/>
                </w:rPr>
                <w:t>http://www.sbp.org.pk/departments/stats/ntb.htm</w:t>
              </w:r>
            </w:hyperlink>
          </w:p>
          <w:p w:rsidR="00283ADE" w:rsidRPr="00916320" w:rsidRDefault="00AA3911" w:rsidP="00283ADE">
            <w:pPr>
              <w:pStyle w:val="ListParagraph"/>
              <w:numPr>
                <w:ilvl w:val="0"/>
                <w:numId w:val="15"/>
              </w:numPr>
              <w:rPr>
                <w:rFonts w:asciiTheme="majorBidi" w:hAnsiTheme="majorBidi" w:cstheme="majorBidi"/>
                <w:sz w:val="14"/>
                <w:szCs w:val="14"/>
              </w:rPr>
            </w:pPr>
            <w:hyperlink r:id="rId14" w:history="1">
              <w:r w:rsidR="00283ADE"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283ADE" w:rsidRPr="00916320">
              <w:rPr>
                <w:rFonts w:asciiTheme="majorBidi" w:hAnsiTheme="majorBidi" w:cstheme="majorBidi"/>
                <w:sz w:val="14"/>
                <w:szCs w:val="14"/>
              </w:rPr>
              <w:t xml:space="preserve"> </w:t>
            </w:r>
            <w:hyperlink r:id="rId15" w:history="1">
              <w:r w:rsidR="00283ADE" w:rsidRPr="00916320">
                <w:rPr>
                  <w:rFonts w:asciiTheme="majorBidi" w:hAnsiTheme="majorBidi" w:cstheme="majorBidi"/>
                  <w:color w:val="000000"/>
                  <w:sz w:val="14"/>
                  <w:szCs w:val="14"/>
                </w:rPr>
                <w:t>www.sbp.org.pk/ecodata/Revision_Monetary_Stats.pdf</w:t>
              </w:r>
            </w:hyperlink>
          </w:p>
          <w:p w:rsidR="00283ADE" w:rsidRDefault="00283ADE" w:rsidP="00283ADE">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283ADE" w:rsidRPr="007A445B" w:rsidRDefault="00283ADE" w:rsidP="00283ADE">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6"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FF0867"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FF0867" w:rsidRPr="009B6E8A" w:rsidRDefault="00FF0867" w:rsidP="00E63788">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0867" w:rsidRPr="006619BF" w:rsidRDefault="00FF0867" w:rsidP="00E63788">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0867" w:rsidRPr="006619BF" w:rsidRDefault="00FF0867" w:rsidP="00E63788">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0867" w:rsidRPr="006619BF" w:rsidRDefault="00FF0867" w:rsidP="00E63788">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0867" w:rsidRPr="006619BF" w:rsidRDefault="00FF0867" w:rsidP="00E63788">
            <w:pPr>
              <w:jc w:val="right"/>
              <w:rPr>
                <w:b/>
                <w:color w:val="auto"/>
                <w:sz w:val="14"/>
                <w:szCs w:val="14"/>
              </w:rPr>
            </w:pPr>
            <w:r>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 xml:space="preserve">Aug </w:t>
            </w:r>
            <w:r w:rsidRPr="00FF0867">
              <w:rPr>
                <w:b/>
                <w:color w:val="auto"/>
                <w:sz w:val="14"/>
                <w:szCs w:val="14"/>
                <w:vertAlign w:val="superscript"/>
              </w:rPr>
              <w:t>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Sep </w:t>
            </w:r>
            <w:r w:rsidRPr="00FF0867">
              <w:rPr>
                <w:b/>
                <w:color w:val="auto"/>
                <w:sz w:val="14"/>
                <w:szCs w:val="14"/>
                <w:vertAlign w:val="superscript"/>
              </w:rPr>
              <w:t>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Oct </w:t>
            </w:r>
            <w:r w:rsidRPr="00FF0867">
              <w:rPr>
                <w:b/>
                <w:color w:val="auto"/>
                <w:sz w:val="14"/>
                <w:szCs w:val="14"/>
                <w:vertAlign w:val="superscript"/>
              </w:rPr>
              <w:t>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F0867" w:rsidRPr="006619BF" w:rsidRDefault="00FF0867" w:rsidP="00E63788">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FF0867"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FF0867" w:rsidRPr="009B6E8A" w:rsidRDefault="00FF0867" w:rsidP="006A6EAA">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E6378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E63788">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E63788">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E6378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E63788">
            <w:pPr>
              <w:jc w:val="right"/>
              <w:rPr>
                <w:b/>
                <w:bCs/>
                <w:sz w:val="13"/>
                <w:szCs w:val="13"/>
              </w:rPr>
            </w:pP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5,331,101</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5,311,306</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6,215,525</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6,101,578</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6,123,673</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6,202,236</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241,947</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259,204</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345,019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329,740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332,429</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337,495</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34,154</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33,347</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56,287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52,783</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53,681</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53,427</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809,917</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943,869</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1,049,799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1,046,698</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1,134,430</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943,029</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6,417,118</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6,547,726</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7,666,629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7,530,800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7,644,213</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7,536,188</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Pr="00C65960" w:rsidRDefault="00FF0867" w:rsidP="00C72C5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(925,414)</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(757,784)</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15,430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(48,482)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(53,500)</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79,510</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7,342,532</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7,305,510</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7,651,199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7,579,282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7,697,713</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7,456,679</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6,664,884</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6,814,399</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6,081,225</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6,241,642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6,329,829</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6,030,573</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6,679,086</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6,829,285</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6,096,334</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6,256,863</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6,343,240</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6,043,817</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7,076,499</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7,214,695</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6,340,370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6,533,926</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6,703,738</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6,355,285</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(1,050,631)</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(1,008,474)</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(716,187)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(577,503)</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(448,935)</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(844,285)</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(372,587)</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(357,438)</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(213,247)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(242,455)</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(322,685)</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(274,193)</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(57,179)</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(67,463)</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(45,890)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(62,412)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(67,708)</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(63,911)</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(74,001)</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(66,076)</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(10,467)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(25,677)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(35,595)</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(23,365)</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(179,625)</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(165,299)</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(101,120)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(115,027)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(163,407)</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(130,619)</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(61,783)</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(58,600)</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(55,770)</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(39,339)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(55,975)</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(56,298)</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(6,096)</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(11,178)</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(14,574)</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(13,416)</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(17,927)</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(16,488)</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(18,729)</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(16,794)</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(16,216)</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(21,192)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(19,886)</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(20,788)</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(14,202)</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(14,886)</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(15,109)</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(15,222)</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(13,412)</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(13,243)</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Default="00FF0867" w:rsidP="00C72C5C">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708,909</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740,695</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880,858</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1,027,757</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1,135,328</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1,184,437</w:t>
            </w:r>
          </w:p>
        </w:tc>
      </w:tr>
      <w:tr w:rsidR="00FF0867"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FF0867" w:rsidRPr="008C32C5" w:rsidRDefault="00FF0867" w:rsidP="00C72C5C">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696,645</w:t>
            </w:r>
          </w:p>
        </w:tc>
        <w:tc>
          <w:tcPr>
            <w:tcW w:w="810" w:type="dxa"/>
            <w:tcBorders>
              <w:top w:val="nil"/>
              <w:left w:val="nil"/>
              <w:bottom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728,011</w:t>
            </w:r>
          </w:p>
        </w:tc>
        <w:tc>
          <w:tcPr>
            <w:tcW w:w="810" w:type="dxa"/>
            <w:tcBorders>
              <w:top w:val="nil"/>
              <w:left w:val="nil"/>
              <w:bottom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861,513</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1,006,975</w:t>
            </w:r>
          </w:p>
        </w:tc>
        <w:tc>
          <w:tcPr>
            <w:tcW w:w="810"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1,113,941</w:t>
            </w:r>
          </w:p>
        </w:tc>
        <w:tc>
          <w:tcPr>
            <w:tcW w:w="761" w:type="dxa"/>
            <w:tcBorders>
              <w:top w:val="nil"/>
              <w:left w:val="nil"/>
              <w:bottom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1,162,751</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Default="00FF0867" w:rsidP="00C72C5C">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1,479</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1,496</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2,062</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2,053</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2,205</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2,266</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Default="00FF0867" w:rsidP="00C72C5C">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158,427</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164,141</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232,501</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248,935</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262,476</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270,003</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Default="00FF0867" w:rsidP="00C72C5C">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413,460</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439,080</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414,675</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496,520</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533,266</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557,626</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Default="00FF0867" w:rsidP="00C72C5C">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Default="00FF0867" w:rsidP="00C72C5C">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123,279</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123,294</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212,275</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259,467</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315,994</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332,856</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FF0867" w:rsidRPr="008C32C5" w:rsidRDefault="00FF0867" w:rsidP="00C72C5C">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36,508</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36,927</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43,588</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45,026</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45,631</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45,930</w:t>
            </w:r>
          </w:p>
        </w:tc>
      </w:tr>
      <w:tr w:rsidR="00FF0867"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FF0867" w:rsidRDefault="00FF0867" w:rsidP="00C72C5C">
            <w:pPr>
              <w:ind w:firstLineChars="196" w:firstLine="314"/>
              <w:jc w:val="left"/>
              <w:rPr>
                <w:szCs w:val="16"/>
              </w:rPr>
            </w:pPr>
            <w:r>
              <w:rPr>
                <w:szCs w:val="16"/>
              </w:rPr>
              <w:t>iii. PSEs Special A/C</w:t>
            </w:r>
            <w:r w:rsidRPr="008C32C5">
              <w:rPr>
                <w:szCs w:val="16"/>
              </w:rPr>
              <w:t xml:space="preserve"> Debt Repayment</w:t>
            </w:r>
          </w:p>
          <w:p w:rsidR="00FF0867" w:rsidRPr="008C32C5" w:rsidRDefault="00FF0867" w:rsidP="00C72C5C">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sz w:val="14"/>
                <w:szCs w:val="14"/>
              </w:rPr>
            </w:pPr>
            <w:r>
              <w:rPr>
                <w:sz w:val="14"/>
                <w:szCs w:val="14"/>
              </w:rPr>
              <w:t>(24,244)</w:t>
            </w:r>
          </w:p>
        </w:tc>
      </w:tr>
      <w:tr w:rsidR="00FF0867"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FF0867" w:rsidRDefault="00FF0867" w:rsidP="00C72C5C">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(31,261)</w:t>
            </w: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(249,583)</w:t>
            </w: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689,117</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309,883</w:t>
            </w: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232,556</w:t>
            </w: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241,668</w:t>
            </w:r>
          </w:p>
        </w:tc>
      </w:tr>
      <w:tr w:rsidR="00FF0867"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FF0867" w:rsidRPr="00F12B79" w:rsidRDefault="00FF0867" w:rsidP="00C72C5C">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FF0867" w:rsidRPr="00F12B79" w:rsidRDefault="00FF0867" w:rsidP="00C72C5C">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FF0867" w:rsidRDefault="00FF0867" w:rsidP="00C72C5C">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FF0867" w:rsidRDefault="00FF0867" w:rsidP="00FF086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FF0867" w:rsidRDefault="00FF0867" w:rsidP="00FF0867">
            <w:pPr>
              <w:jc w:val="right"/>
              <w:rPr>
                <w:b/>
                <w:bCs/>
                <w:sz w:val="14"/>
                <w:szCs w:val="14"/>
              </w:rPr>
            </w:pPr>
          </w:p>
        </w:tc>
      </w:tr>
      <w:tr w:rsidR="00FF0867"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F0867" w:rsidRDefault="00FF0867" w:rsidP="00C72C5C">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F0867" w:rsidRDefault="00FF0867" w:rsidP="00C72C5C">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FF0867" w:rsidRDefault="00FF0867" w:rsidP="00C72C5C">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6,417,118</w:t>
            </w:r>
          </w:p>
        </w:tc>
        <w:tc>
          <w:tcPr>
            <w:tcW w:w="810" w:type="dxa"/>
            <w:tcBorders>
              <w:left w:val="nil"/>
              <w:bottom w:val="single" w:sz="12" w:space="0" w:color="auto"/>
              <w:right w:val="nil"/>
            </w:tcBorders>
            <w:shd w:val="clear" w:color="auto" w:fill="auto"/>
            <w:tcMar>
              <w:left w:w="43" w:type="dxa"/>
              <w:right w:w="43" w:type="dxa"/>
            </w:tcMar>
            <w:vAlign w:val="center"/>
          </w:tcPr>
          <w:p w:rsidR="00FF0867" w:rsidRDefault="00FF0867" w:rsidP="00FF0867">
            <w:pPr>
              <w:jc w:val="right"/>
              <w:rPr>
                <w:b/>
                <w:bCs/>
                <w:sz w:val="14"/>
                <w:szCs w:val="14"/>
              </w:rPr>
            </w:pPr>
            <w:r>
              <w:rPr>
                <w:b/>
                <w:bCs/>
                <w:sz w:val="14"/>
                <w:szCs w:val="14"/>
              </w:rPr>
              <w:t>6,547,726</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FF0867" w:rsidRDefault="00FF0867" w:rsidP="00FF0867">
            <w:pPr>
              <w:jc w:val="right"/>
              <w:rPr>
                <w:b/>
                <w:bCs/>
                <w:sz w:val="14"/>
                <w:szCs w:val="14"/>
              </w:rPr>
            </w:pPr>
            <w:r>
              <w:rPr>
                <w:b/>
                <w:bCs/>
                <w:sz w:val="14"/>
                <w:szCs w:val="14"/>
              </w:rPr>
              <w:t>7,666,629</w:t>
            </w:r>
          </w:p>
        </w:tc>
        <w:tc>
          <w:tcPr>
            <w:tcW w:w="810" w:type="dxa"/>
            <w:tcBorders>
              <w:left w:val="nil"/>
              <w:bottom w:val="single" w:sz="12" w:space="0" w:color="auto"/>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7,530,800</w:t>
            </w:r>
          </w:p>
        </w:tc>
        <w:tc>
          <w:tcPr>
            <w:tcW w:w="810" w:type="dxa"/>
            <w:tcBorders>
              <w:left w:val="nil"/>
              <w:bottom w:val="single" w:sz="12" w:space="0" w:color="auto"/>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7,644,213</w:t>
            </w:r>
          </w:p>
        </w:tc>
        <w:tc>
          <w:tcPr>
            <w:tcW w:w="761" w:type="dxa"/>
            <w:tcBorders>
              <w:left w:val="nil"/>
              <w:bottom w:val="single" w:sz="12" w:space="0" w:color="auto"/>
              <w:right w:val="nil"/>
            </w:tcBorders>
            <w:shd w:val="clear" w:color="auto" w:fill="auto"/>
            <w:noWrap/>
            <w:tcMar>
              <w:left w:w="43" w:type="dxa"/>
              <w:right w:w="43" w:type="dxa"/>
            </w:tcMar>
            <w:vAlign w:val="center"/>
          </w:tcPr>
          <w:p w:rsidR="00FF0867" w:rsidRDefault="00FF0867" w:rsidP="00FF0867">
            <w:pPr>
              <w:jc w:val="right"/>
              <w:rPr>
                <w:b/>
                <w:bCs/>
                <w:sz w:val="14"/>
                <w:szCs w:val="14"/>
              </w:rPr>
            </w:pPr>
            <w:r>
              <w:rPr>
                <w:b/>
                <w:bCs/>
                <w:sz w:val="14"/>
                <w:szCs w:val="14"/>
              </w:rPr>
              <w:t>7,536,188</w:t>
            </w:r>
          </w:p>
        </w:tc>
      </w:tr>
      <w:tr w:rsidR="00FF0867"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FF0867" w:rsidRPr="00691090" w:rsidRDefault="00FF0867" w:rsidP="00E63788">
            <w:pPr>
              <w:jc w:val="right"/>
              <w:rPr>
                <w:sz w:val="14"/>
                <w:szCs w:val="14"/>
              </w:rPr>
            </w:pPr>
            <w:r>
              <w:rPr>
                <w:sz w:val="14"/>
                <w:szCs w:val="14"/>
              </w:rPr>
              <w:t>Source: Statistics &amp; Data Warehouse Department SBP</w:t>
            </w:r>
          </w:p>
        </w:tc>
      </w:tr>
      <w:tr w:rsidR="00FF0867"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FF0867" w:rsidRPr="00916320" w:rsidRDefault="00FF0867" w:rsidP="00E63788">
            <w:pPr>
              <w:ind w:left="405" w:hanging="180"/>
              <w:jc w:val="left"/>
              <w:rPr>
                <w:color w:val="auto"/>
                <w:sz w:val="14"/>
                <w:szCs w:val="14"/>
              </w:rPr>
            </w:pPr>
            <w:r w:rsidRPr="00916320">
              <w:rPr>
                <w:color w:val="auto"/>
                <w:sz w:val="14"/>
                <w:szCs w:val="14"/>
              </w:rPr>
              <w:t>Note:-</w:t>
            </w:r>
          </w:p>
          <w:p w:rsidR="00FF0867" w:rsidRPr="00916320" w:rsidRDefault="00FF0867" w:rsidP="00E63788">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FF0867" w:rsidRPr="00916320" w:rsidRDefault="00FF0867" w:rsidP="00E63788">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FF0867" w:rsidRPr="00FF243E" w:rsidRDefault="00FF0867" w:rsidP="00E63788">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FF0867"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FF0867" w:rsidRDefault="00FF0867" w:rsidP="00E63788">
            <w:pPr>
              <w:rPr>
                <w:b/>
                <w:bCs/>
                <w:sz w:val="28"/>
                <w:szCs w:val="28"/>
              </w:rPr>
            </w:pPr>
            <w:r>
              <w:rPr>
                <w:b/>
                <w:bCs/>
                <w:sz w:val="28"/>
                <w:szCs w:val="28"/>
              </w:rPr>
              <w:t>2.5   Currency in Circulation</w:t>
            </w:r>
          </w:p>
        </w:tc>
      </w:tr>
      <w:tr w:rsidR="00FF0867"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FF0867" w:rsidRDefault="00FF0867" w:rsidP="00E63788">
            <w:pPr>
              <w:jc w:val="right"/>
              <w:rPr>
                <w:szCs w:val="16"/>
              </w:rPr>
            </w:pPr>
            <w:r>
              <w:rPr>
                <w:szCs w:val="16"/>
              </w:rPr>
              <w:t>( Million  Rupees )</w:t>
            </w:r>
          </w:p>
        </w:tc>
      </w:tr>
      <w:tr w:rsidR="00FF0867"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FF0867" w:rsidRPr="009B6E8A" w:rsidRDefault="00FF0867" w:rsidP="00E63788">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F0867" w:rsidRPr="000D5A5A" w:rsidRDefault="00FF0867" w:rsidP="00E63788">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F0867" w:rsidRPr="000D5A5A" w:rsidRDefault="00FF0867" w:rsidP="00E63788">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FF0867" w:rsidRPr="000D5A5A" w:rsidRDefault="00FF0867" w:rsidP="00E63788">
            <w:pPr>
              <w:rPr>
                <w:b/>
                <w:bCs/>
                <w:color w:val="auto"/>
                <w:szCs w:val="16"/>
              </w:rPr>
            </w:pPr>
            <w:r>
              <w:rPr>
                <w:b/>
                <w:bCs/>
                <w:color w:val="auto"/>
                <w:szCs w:val="16"/>
              </w:rPr>
              <w:t>2020</w:t>
            </w:r>
          </w:p>
        </w:tc>
      </w:tr>
      <w:tr w:rsidR="00FF0867"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FF0867" w:rsidRPr="009B6E8A" w:rsidRDefault="00FF0867" w:rsidP="00E63788">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FF0867" w:rsidRPr="009B6E8A" w:rsidRDefault="00FF0867" w:rsidP="00E63788">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0867" w:rsidRPr="006619BF" w:rsidRDefault="00FF0867" w:rsidP="00E63788">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FF0867" w:rsidRPr="006619BF" w:rsidRDefault="00FF0867" w:rsidP="00E63788">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FF0867" w:rsidRPr="006619BF" w:rsidRDefault="00FF0867" w:rsidP="00FF0867">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Oct</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Nov</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 xml:space="preserve">Aug </w:t>
            </w:r>
            <w:r w:rsidRPr="00FF0867">
              <w:rPr>
                <w:b/>
                <w:color w:val="auto"/>
                <w:sz w:val="14"/>
                <w:szCs w:val="14"/>
                <w:vertAlign w:val="superscript"/>
              </w:rPr>
              <w:t>R</w:t>
            </w:r>
          </w:p>
        </w:tc>
        <w:tc>
          <w:tcPr>
            <w:tcW w:w="810" w:type="dxa"/>
            <w:tcBorders>
              <w:top w:val="nil"/>
              <w:bottom w:val="single" w:sz="12" w:space="0" w:color="auto"/>
            </w:tcBorders>
            <w:shd w:val="clear" w:color="auto" w:fill="auto"/>
            <w:noWrap/>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Sep </w:t>
            </w:r>
            <w:r w:rsidRPr="00FF0867">
              <w:rPr>
                <w:b/>
                <w:color w:val="auto"/>
                <w:sz w:val="14"/>
                <w:szCs w:val="14"/>
                <w:vertAlign w:val="superscript"/>
              </w:rPr>
              <w:t>R</w:t>
            </w:r>
          </w:p>
        </w:tc>
        <w:tc>
          <w:tcPr>
            <w:tcW w:w="810" w:type="dxa"/>
            <w:tcBorders>
              <w:top w:val="nil"/>
              <w:bottom w:val="single" w:sz="12" w:space="0" w:color="auto"/>
            </w:tcBorders>
            <w:shd w:val="clear" w:color="auto" w:fill="auto"/>
            <w:noWrap/>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Oct </w:t>
            </w:r>
            <w:r w:rsidRPr="00FF0867">
              <w:rPr>
                <w:b/>
                <w:color w:val="auto"/>
                <w:sz w:val="14"/>
                <w:szCs w:val="14"/>
                <w:vertAlign w:val="superscript"/>
              </w:rPr>
              <w:t>R</w:t>
            </w:r>
          </w:p>
        </w:tc>
        <w:tc>
          <w:tcPr>
            <w:tcW w:w="761" w:type="dxa"/>
            <w:tcBorders>
              <w:top w:val="nil"/>
              <w:bottom w:val="single" w:sz="12" w:space="0" w:color="auto"/>
              <w:right w:val="nil"/>
            </w:tcBorders>
            <w:shd w:val="clear" w:color="auto" w:fill="auto"/>
            <w:noWrap/>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A95445"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A95445" w:rsidRDefault="00A95445" w:rsidP="0010285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95445" w:rsidRDefault="00A95445" w:rsidP="00102854">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95445" w:rsidRDefault="00A95445" w:rsidP="00102854">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A95445" w:rsidRDefault="00A95445" w:rsidP="00102854">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A95445" w:rsidRDefault="00A95445">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95445" w:rsidRDefault="00A95445" w:rsidP="00FF0867">
            <w:pPr>
              <w:jc w:val="right"/>
              <w:rPr>
                <w:sz w:val="14"/>
                <w:szCs w:val="14"/>
              </w:rPr>
            </w:pPr>
            <w:r>
              <w:rPr>
                <w:sz w:val="14"/>
                <w:szCs w:val="14"/>
              </w:rPr>
              <w:t>5,564,371</w:t>
            </w:r>
          </w:p>
        </w:tc>
        <w:tc>
          <w:tcPr>
            <w:tcW w:w="810" w:type="dxa"/>
            <w:tcBorders>
              <w:top w:val="single" w:sz="12" w:space="0" w:color="auto"/>
              <w:left w:val="nil"/>
              <w:right w:val="nil"/>
            </w:tcBorders>
            <w:shd w:val="clear" w:color="auto" w:fill="auto"/>
            <w:tcMar>
              <w:left w:w="43" w:type="dxa"/>
              <w:right w:w="43" w:type="dxa"/>
            </w:tcMar>
            <w:vAlign w:val="center"/>
          </w:tcPr>
          <w:p w:rsidR="00A95445" w:rsidRDefault="00A95445" w:rsidP="007D14E3">
            <w:pPr>
              <w:jc w:val="right"/>
              <w:rPr>
                <w:sz w:val="14"/>
                <w:szCs w:val="14"/>
              </w:rPr>
            </w:pPr>
            <w:r>
              <w:rPr>
                <w:sz w:val="14"/>
                <w:szCs w:val="14"/>
              </w:rPr>
              <w:t>5,561,446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95445" w:rsidRDefault="00A95445" w:rsidP="00A95445">
            <w:pPr>
              <w:jc w:val="right"/>
              <w:rPr>
                <w:sz w:val="14"/>
                <w:szCs w:val="14"/>
              </w:rPr>
            </w:pPr>
            <w:r>
              <w:rPr>
                <w:sz w:val="14"/>
                <w:szCs w:val="14"/>
              </w:rPr>
              <w:t>6,551,539</w:t>
            </w:r>
          </w:p>
        </w:tc>
        <w:tc>
          <w:tcPr>
            <w:tcW w:w="810" w:type="dxa"/>
            <w:tcBorders>
              <w:top w:val="single" w:sz="12" w:space="0" w:color="auto"/>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6,422,196</w:t>
            </w:r>
          </w:p>
        </w:tc>
        <w:tc>
          <w:tcPr>
            <w:tcW w:w="810" w:type="dxa"/>
            <w:tcBorders>
              <w:top w:val="single" w:sz="12" w:space="0" w:color="auto"/>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6,446,846</w:t>
            </w:r>
          </w:p>
        </w:tc>
        <w:tc>
          <w:tcPr>
            <w:tcW w:w="761" w:type="dxa"/>
            <w:tcBorders>
              <w:top w:val="single" w:sz="12" w:space="0" w:color="auto"/>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6,530,333</w:t>
            </w:r>
          </w:p>
        </w:tc>
      </w:tr>
      <w:tr w:rsidR="00A95445" w:rsidRPr="009B6E8A" w:rsidTr="00894711">
        <w:trPr>
          <w:trHeight w:hRule="exact" w:val="236"/>
          <w:jc w:val="center"/>
        </w:trPr>
        <w:tc>
          <w:tcPr>
            <w:tcW w:w="236" w:type="dxa"/>
            <w:tcBorders>
              <w:top w:val="nil"/>
              <w:left w:val="nil"/>
            </w:tcBorders>
            <w:shd w:val="clear" w:color="auto" w:fill="auto"/>
            <w:noWrap/>
            <w:vAlign w:val="center"/>
            <w:hideMark/>
          </w:tcPr>
          <w:p w:rsidR="00A95445" w:rsidRDefault="00A95445" w:rsidP="00102854">
            <w:pPr>
              <w:jc w:val="left"/>
              <w:rPr>
                <w:sz w:val="14"/>
                <w:szCs w:val="14"/>
              </w:rPr>
            </w:pPr>
            <w:r>
              <w:rPr>
                <w:sz w:val="14"/>
                <w:szCs w:val="14"/>
              </w:rPr>
              <w:t>2</w:t>
            </w:r>
          </w:p>
        </w:tc>
        <w:tc>
          <w:tcPr>
            <w:tcW w:w="3105" w:type="dxa"/>
            <w:tcBorders>
              <w:top w:val="nil"/>
              <w:right w:val="nil"/>
            </w:tcBorders>
            <w:shd w:val="clear" w:color="auto" w:fill="auto"/>
            <w:vAlign w:val="center"/>
          </w:tcPr>
          <w:p w:rsidR="00A95445" w:rsidRDefault="00A95445" w:rsidP="0010285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95445" w:rsidRDefault="00A95445" w:rsidP="00102854">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A95445" w:rsidRDefault="00A95445" w:rsidP="00102854">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A95445" w:rsidRDefault="00A95445">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A95445" w:rsidRDefault="00A95445" w:rsidP="00FF0867">
            <w:pPr>
              <w:jc w:val="right"/>
              <w:rPr>
                <w:sz w:val="14"/>
                <w:szCs w:val="14"/>
              </w:rPr>
            </w:pPr>
            <w:r>
              <w:rPr>
                <w:sz w:val="14"/>
                <w:szCs w:val="14"/>
              </w:rPr>
              <w:t>9,743</w:t>
            </w:r>
          </w:p>
        </w:tc>
        <w:tc>
          <w:tcPr>
            <w:tcW w:w="810" w:type="dxa"/>
            <w:tcBorders>
              <w:top w:val="nil"/>
              <w:left w:val="nil"/>
              <w:right w:val="nil"/>
            </w:tcBorders>
            <w:shd w:val="clear" w:color="auto" w:fill="auto"/>
            <w:tcMar>
              <w:left w:w="43" w:type="dxa"/>
              <w:right w:w="43" w:type="dxa"/>
            </w:tcMar>
            <w:vAlign w:val="center"/>
          </w:tcPr>
          <w:p w:rsidR="00A95445" w:rsidRDefault="00A95445" w:rsidP="007D14E3">
            <w:pPr>
              <w:jc w:val="right"/>
              <w:rPr>
                <w:sz w:val="14"/>
                <w:szCs w:val="14"/>
              </w:rPr>
            </w:pPr>
            <w:r>
              <w:rPr>
                <w:sz w:val="14"/>
                <w:szCs w:val="14"/>
              </w:rPr>
              <w:t>9,920</w:t>
            </w:r>
          </w:p>
        </w:tc>
        <w:tc>
          <w:tcPr>
            <w:tcW w:w="810" w:type="dxa"/>
            <w:tcBorders>
              <w:top w:val="nil"/>
              <w:left w:val="nil"/>
              <w:right w:val="nil"/>
            </w:tcBorders>
            <w:shd w:val="clear" w:color="auto" w:fill="auto"/>
            <w:noWrap/>
            <w:tcMar>
              <w:left w:w="43" w:type="dxa"/>
              <w:right w:w="43" w:type="dxa"/>
            </w:tcMar>
            <w:vAlign w:val="center"/>
            <w:hideMark/>
          </w:tcPr>
          <w:p w:rsidR="00A95445" w:rsidRDefault="00A95445" w:rsidP="00A95445">
            <w:pPr>
              <w:jc w:val="right"/>
              <w:rPr>
                <w:sz w:val="14"/>
                <w:szCs w:val="14"/>
              </w:rPr>
            </w:pPr>
            <w:r>
              <w:rPr>
                <w:sz w:val="14"/>
                <w:szCs w:val="14"/>
              </w:rPr>
              <w:t>9,944</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9,966</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9,981</w:t>
            </w:r>
          </w:p>
        </w:tc>
        <w:tc>
          <w:tcPr>
            <w:tcW w:w="761"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9,951</w:t>
            </w:r>
          </w:p>
        </w:tc>
      </w:tr>
      <w:tr w:rsidR="00A95445" w:rsidRPr="009B6E8A" w:rsidTr="00894711">
        <w:trPr>
          <w:trHeight w:hRule="exact" w:val="236"/>
          <w:jc w:val="center"/>
        </w:trPr>
        <w:tc>
          <w:tcPr>
            <w:tcW w:w="236" w:type="dxa"/>
            <w:tcBorders>
              <w:top w:val="nil"/>
              <w:left w:val="nil"/>
            </w:tcBorders>
            <w:shd w:val="clear" w:color="auto" w:fill="auto"/>
            <w:noWrap/>
            <w:vAlign w:val="center"/>
            <w:hideMark/>
          </w:tcPr>
          <w:p w:rsidR="00A95445" w:rsidRDefault="00A95445" w:rsidP="0010285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95445" w:rsidRDefault="00A95445" w:rsidP="0010285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95445" w:rsidRDefault="00A95445" w:rsidP="00102854">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A95445" w:rsidRDefault="00A95445" w:rsidP="00102854">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A95445" w:rsidRDefault="00A95445">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A95445" w:rsidRDefault="00A95445" w:rsidP="00FF0867">
            <w:pPr>
              <w:jc w:val="right"/>
              <w:rPr>
                <w:b/>
                <w:bCs/>
                <w:sz w:val="14"/>
                <w:szCs w:val="14"/>
              </w:rPr>
            </w:pPr>
            <w:r>
              <w:rPr>
                <w:b/>
                <w:bCs/>
                <w:sz w:val="14"/>
                <w:szCs w:val="14"/>
              </w:rPr>
              <w:t>5,574,114</w:t>
            </w:r>
          </w:p>
        </w:tc>
        <w:tc>
          <w:tcPr>
            <w:tcW w:w="810" w:type="dxa"/>
            <w:tcBorders>
              <w:top w:val="nil"/>
              <w:left w:val="nil"/>
              <w:right w:val="nil"/>
            </w:tcBorders>
            <w:shd w:val="clear" w:color="auto" w:fill="auto"/>
            <w:tcMar>
              <w:left w:w="43" w:type="dxa"/>
              <w:right w:w="43" w:type="dxa"/>
            </w:tcMar>
            <w:vAlign w:val="center"/>
          </w:tcPr>
          <w:p w:rsidR="00A95445" w:rsidRDefault="00A95445" w:rsidP="007D14E3">
            <w:pPr>
              <w:jc w:val="right"/>
              <w:rPr>
                <w:b/>
                <w:bCs/>
                <w:sz w:val="14"/>
                <w:szCs w:val="14"/>
              </w:rPr>
            </w:pPr>
            <w:r>
              <w:rPr>
                <w:b/>
                <w:bCs/>
                <w:sz w:val="14"/>
                <w:szCs w:val="14"/>
              </w:rPr>
              <w:t>5,571,366</w:t>
            </w:r>
          </w:p>
        </w:tc>
        <w:tc>
          <w:tcPr>
            <w:tcW w:w="810" w:type="dxa"/>
            <w:tcBorders>
              <w:top w:val="nil"/>
              <w:left w:val="nil"/>
              <w:right w:val="nil"/>
            </w:tcBorders>
            <w:shd w:val="clear" w:color="auto" w:fill="auto"/>
            <w:noWrap/>
            <w:tcMar>
              <w:left w:w="43" w:type="dxa"/>
              <w:right w:w="43" w:type="dxa"/>
            </w:tcMar>
            <w:vAlign w:val="center"/>
            <w:hideMark/>
          </w:tcPr>
          <w:p w:rsidR="00A95445" w:rsidRDefault="00A95445" w:rsidP="00A95445">
            <w:pPr>
              <w:jc w:val="right"/>
              <w:rPr>
                <w:b/>
                <w:bCs/>
                <w:sz w:val="14"/>
                <w:szCs w:val="14"/>
              </w:rPr>
            </w:pPr>
            <w:r>
              <w:rPr>
                <w:b/>
                <w:bCs/>
                <w:sz w:val="14"/>
                <w:szCs w:val="14"/>
              </w:rPr>
              <w:t>6,561,483</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6,432,162</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6,456,827</w:t>
            </w:r>
          </w:p>
        </w:tc>
        <w:tc>
          <w:tcPr>
            <w:tcW w:w="761" w:type="dxa"/>
            <w:tcBorders>
              <w:top w:val="nil"/>
              <w:left w:val="nil"/>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6,540,284</w:t>
            </w:r>
          </w:p>
        </w:tc>
      </w:tr>
      <w:tr w:rsidR="00A95445" w:rsidRPr="009B6E8A" w:rsidTr="00894711">
        <w:trPr>
          <w:trHeight w:hRule="exact" w:val="236"/>
          <w:jc w:val="center"/>
        </w:trPr>
        <w:tc>
          <w:tcPr>
            <w:tcW w:w="236" w:type="dxa"/>
            <w:tcBorders>
              <w:top w:val="nil"/>
              <w:left w:val="nil"/>
            </w:tcBorders>
            <w:shd w:val="clear" w:color="auto" w:fill="auto"/>
            <w:noWrap/>
            <w:vAlign w:val="center"/>
            <w:hideMark/>
          </w:tcPr>
          <w:p w:rsidR="00A95445" w:rsidRDefault="00A95445" w:rsidP="00102854">
            <w:pPr>
              <w:jc w:val="left"/>
              <w:rPr>
                <w:sz w:val="14"/>
                <w:szCs w:val="14"/>
              </w:rPr>
            </w:pPr>
            <w:r>
              <w:rPr>
                <w:sz w:val="14"/>
                <w:szCs w:val="14"/>
              </w:rPr>
              <w:t>4</w:t>
            </w:r>
          </w:p>
        </w:tc>
        <w:tc>
          <w:tcPr>
            <w:tcW w:w="3105" w:type="dxa"/>
            <w:tcBorders>
              <w:top w:val="nil"/>
              <w:right w:val="nil"/>
            </w:tcBorders>
            <w:shd w:val="clear" w:color="auto" w:fill="auto"/>
            <w:vAlign w:val="center"/>
          </w:tcPr>
          <w:p w:rsidR="00A95445" w:rsidRDefault="00A95445" w:rsidP="0010285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95445" w:rsidRDefault="00A95445" w:rsidP="00102854">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A95445" w:rsidRDefault="00A95445" w:rsidP="00102854">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A95445" w:rsidRDefault="00A95445">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A95445" w:rsidRDefault="00A95445" w:rsidP="00FF0867">
            <w:pPr>
              <w:jc w:val="right"/>
              <w:rPr>
                <w:sz w:val="14"/>
                <w:szCs w:val="14"/>
              </w:rPr>
            </w:pPr>
            <w:r>
              <w:rPr>
                <w:sz w:val="14"/>
                <w:szCs w:val="14"/>
              </w:rPr>
              <w:t>174</w:t>
            </w:r>
          </w:p>
        </w:tc>
        <w:tc>
          <w:tcPr>
            <w:tcW w:w="810" w:type="dxa"/>
            <w:tcBorders>
              <w:top w:val="nil"/>
              <w:left w:val="nil"/>
              <w:right w:val="nil"/>
            </w:tcBorders>
            <w:shd w:val="clear" w:color="auto" w:fill="auto"/>
            <w:tcMar>
              <w:left w:w="43" w:type="dxa"/>
              <w:right w:w="43" w:type="dxa"/>
            </w:tcMar>
            <w:vAlign w:val="center"/>
          </w:tcPr>
          <w:p w:rsidR="00A95445" w:rsidRDefault="00A95445" w:rsidP="007D14E3">
            <w:pPr>
              <w:jc w:val="right"/>
              <w:rPr>
                <w:sz w:val="14"/>
                <w:szCs w:val="14"/>
              </w:rPr>
            </w:pPr>
            <w:r>
              <w:rPr>
                <w:sz w:val="14"/>
                <w:szCs w:val="14"/>
              </w:rPr>
              <w:t>132</w:t>
            </w:r>
          </w:p>
        </w:tc>
        <w:tc>
          <w:tcPr>
            <w:tcW w:w="810" w:type="dxa"/>
            <w:tcBorders>
              <w:top w:val="nil"/>
              <w:left w:val="nil"/>
              <w:right w:val="nil"/>
            </w:tcBorders>
            <w:shd w:val="clear" w:color="auto" w:fill="auto"/>
            <w:noWrap/>
            <w:tcMar>
              <w:left w:w="43" w:type="dxa"/>
              <w:right w:w="43" w:type="dxa"/>
            </w:tcMar>
            <w:vAlign w:val="center"/>
            <w:hideMark/>
          </w:tcPr>
          <w:p w:rsidR="00A95445" w:rsidRDefault="00A95445" w:rsidP="00A95445">
            <w:pPr>
              <w:jc w:val="right"/>
              <w:rPr>
                <w:sz w:val="14"/>
                <w:szCs w:val="14"/>
              </w:rPr>
            </w:pPr>
            <w:r>
              <w:rPr>
                <w:sz w:val="14"/>
                <w:szCs w:val="14"/>
              </w:rPr>
              <w:t>154</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178</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193</w:t>
            </w:r>
          </w:p>
        </w:tc>
        <w:tc>
          <w:tcPr>
            <w:tcW w:w="761"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163</w:t>
            </w:r>
          </w:p>
        </w:tc>
      </w:tr>
      <w:tr w:rsidR="00A95445" w:rsidRPr="009B6E8A" w:rsidTr="00894711">
        <w:trPr>
          <w:trHeight w:hRule="exact" w:val="236"/>
          <w:jc w:val="center"/>
        </w:trPr>
        <w:tc>
          <w:tcPr>
            <w:tcW w:w="236" w:type="dxa"/>
            <w:tcBorders>
              <w:top w:val="nil"/>
              <w:left w:val="nil"/>
            </w:tcBorders>
            <w:shd w:val="clear" w:color="auto" w:fill="auto"/>
            <w:noWrap/>
            <w:vAlign w:val="center"/>
            <w:hideMark/>
          </w:tcPr>
          <w:p w:rsidR="00A95445" w:rsidRDefault="00A95445" w:rsidP="00102854">
            <w:pPr>
              <w:jc w:val="left"/>
              <w:rPr>
                <w:sz w:val="14"/>
                <w:szCs w:val="14"/>
              </w:rPr>
            </w:pPr>
            <w:r>
              <w:rPr>
                <w:sz w:val="14"/>
                <w:szCs w:val="14"/>
              </w:rPr>
              <w:t>5</w:t>
            </w:r>
          </w:p>
        </w:tc>
        <w:tc>
          <w:tcPr>
            <w:tcW w:w="3105" w:type="dxa"/>
            <w:tcBorders>
              <w:top w:val="nil"/>
              <w:right w:val="nil"/>
            </w:tcBorders>
            <w:shd w:val="clear" w:color="auto" w:fill="auto"/>
            <w:vAlign w:val="center"/>
          </w:tcPr>
          <w:p w:rsidR="00A95445" w:rsidRDefault="00A95445" w:rsidP="0010285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95445" w:rsidRDefault="00A95445" w:rsidP="00102854">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A95445" w:rsidRDefault="00A95445" w:rsidP="00102854">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A95445" w:rsidRDefault="00A95445">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A95445" w:rsidRDefault="00A95445" w:rsidP="00FF0867">
            <w:pPr>
              <w:jc w:val="right"/>
              <w:rPr>
                <w:sz w:val="14"/>
                <w:szCs w:val="14"/>
              </w:rPr>
            </w:pPr>
            <w:r>
              <w:rPr>
                <w:sz w:val="14"/>
                <w:szCs w:val="14"/>
              </w:rPr>
              <w:t>892</w:t>
            </w:r>
          </w:p>
        </w:tc>
        <w:tc>
          <w:tcPr>
            <w:tcW w:w="810" w:type="dxa"/>
            <w:tcBorders>
              <w:top w:val="nil"/>
              <w:left w:val="nil"/>
              <w:right w:val="nil"/>
            </w:tcBorders>
            <w:shd w:val="clear" w:color="auto" w:fill="auto"/>
            <w:tcMar>
              <w:left w:w="43" w:type="dxa"/>
              <w:right w:w="43" w:type="dxa"/>
            </w:tcMar>
            <w:vAlign w:val="center"/>
          </w:tcPr>
          <w:p w:rsidR="00A95445" w:rsidRDefault="00A95445" w:rsidP="007D14E3">
            <w:pPr>
              <w:jc w:val="right"/>
              <w:rPr>
                <w:sz w:val="14"/>
                <w:szCs w:val="14"/>
              </w:rPr>
            </w:pPr>
            <w:r>
              <w:rPr>
                <w:sz w:val="14"/>
                <w:szCs w:val="14"/>
              </w:rPr>
              <w:t>724</w:t>
            </w:r>
          </w:p>
        </w:tc>
        <w:tc>
          <w:tcPr>
            <w:tcW w:w="810" w:type="dxa"/>
            <w:tcBorders>
              <w:top w:val="nil"/>
              <w:left w:val="nil"/>
              <w:right w:val="nil"/>
            </w:tcBorders>
            <w:shd w:val="clear" w:color="auto" w:fill="auto"/>
            <w:noWrap/>
            <w:tcMar>
              <w:left w:w="43" w:type="dxa"/>
              <w:right w:w="43" w:type="dxa"/>
            </w:tcMar>
            <w:vAlign w:val="center"/>
            <w:hideMark/>
          </w:tcPr>
          <w:p w:rsidR="00A95445" w:rsidRDefault="00A95445" w:rsidP="00A95445">
            <w:pPr>
              <w:jc w:val="right"/>
              <w:rPr>
                <w:sz w:val="14"/>
                <w:szCs w:val="14"/>
              </w:rPr>
            </w:pPr>
            <w:r>
              <w:rPr>
                <w:sz w:val="14"/>
                <w:szCs w:val="14"/>
              </w:rPr>
              <w:t>786</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666</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531</w:t>
            </w:r>
          </w:p>
        </w:tc>
        <w:tc>
          <w:tcPr>
            <w:tcW w:w="761"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389</w:t>
            </w:r>
          </w:p>
        </w:tc>
      </w:tr>
      <w:tr w:rsidR="00A95445" w:rsidRPr="009B6E8A" w:rsidTr="00894711">
        <w:trPr>
          <w:trHeight w:hRule="exact" w:val="236"/>
          <w:jc w:val="center"/>
        </w:trPr>
        <w:tc>
          <w:tcPr>
            <w:tcW w:w="236" w:type="dxa"/>
            <w:tcBorders>
              <w:top w:val="nil"/>
              <w:left w:val="nil"/>
            </w:tcBorders>
            <w:shd w:val="clear" w:color="auto" w:fill="auto"/>
            <w:noWrap/>
            <w:vAlign w:val="center"/>
            <w:hideMark/>
          </w:tcPr>
          <w:p w:rsidR="00A95445" w:rsidRPr="00C12EB9" w:rsidRDefault="00A95445" w:rsidP="0010285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95445" w:rsidRDefault="00A95445" w:rsidP="0010285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95445" w:rsidRDefault="00A95445" w:rsidP="00102854">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A95445" w:rsidRDefault="00A95445" w:rsidP="00102854">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A95445" w:rsidRDefault="00A95445">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A95445" w:rsidRDefault="00A95445" w:rsidP="00FF0867">
            <w:pPr>
              <w:jc w:val="right"/>
              <w:rPr>
                <w:sz w:val="14"/>
                <w:szCs w:val="14"/>
              </w:rPr>
            </w:pPr>
            <w:r>
              <w:rPr>
                <w:sz w:val="14"/>
                <w:szCs w:val="14"/>
              </w:rPr>
              <w:t>241,947</w:t>
            </w:r>
          </w:p>
        </w:tc>
        <w:tc>
          <w:tcPr>
            <w:tcW w:w="810" w:type="dxa"/>
            <w:tcBorders>
              <w:top w:val="nil"/>
              <w:left w:val="nil"/>
              <w:right w:val="nil"/>
            </w:tcBorders>
            <w:shd w:val="clear" w:color="auto" w:fill="auto"/>
            <w:tcMar>
              <w:left w:w="43" w:type="dxa"/>
              <w:right w:w="43" w:type="dxa"/>
            </w:tcMar>
            <w:vAlign w:val="center"/>
          </w:tcPr>
          <w:p w:rsidR="00A95445" w:rsidRDefault="00A95445" w:rsidP="007D14E3">
            <w:pPr>
              <w:jc w:val="right"/>
              <w:rPr>
                <w:sz w:val="14"/>
                <w:szCs w:val="14"/>
              </w:rPr>
            </w:pPr>
            <w:r>
              <w:rPr>
                <w:sz w:val="14"/>
                <w:szCs w:val="14"/>
              </w:rPr>
              <w:t>259,204</w:t>
            </w:r>
          </w:p>
        </w:tc>
        <w:tc>
          <w:tcPr>
            <w:tcW w:w="810" w:type="dxa"/>
            <w:tcBorders>
              <w:top w:val="nil"/>
              <w:left w:val="nil"/>
              <w:right w:val="nil"/>
            </w:tcBorders>
            <w:shd w:val="clear" w:color="auto" w:fill="auto"/>
            <w:noWrap/>
            <w:tcMar>
              <w:left w:w="43" w:type="dxa"/>
              <w:right w:w="43" w:type="dxa"/>
            </w:tcMar>
            <w:vAlign w:val="center"/>
            <w:hideMark/>
          </w:tcPr>
          <w:p w:rsidR="00A95445" w:rsidRDefault="00A95445" w:rsidP="00A95445">
            <w:pPr>
              <w:jc w:val="right"/>
              <w:rPr>
                <w:sz w:val="14"/>
                <w:szCs w:val="14"/>
              </w:rPr>
            </w:pPr>
            <w:r>
              <w:rPr>
                <w:sz w:val="14"/>
                <w:szCs w:val="14"/>
              </w:rPr>
              <w:t>345,019</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329,740</w:t>
            </w:r>
          </w:p>
        </w:tc>
        <w:tc>
          <w:tcPr>
            <w:tcW w:w="810"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332,429</w:t>
            </w:r>
          </w:p>
        </w:tc>
        <w:tc>
          <w:tcPr>
            <w:tcW w:w="761" w:type="dxa"/>
            <w:tcBorders>
              <w:top w:val="nil"/>
              <w:left w:val="nil"/>
              <w:right w:val="nil"/>
            </w:tcBorders>
            <w:shd w:val="clear" w:color="auto" w:fill="auto"/>
            <w:noWrap/>
            <w:tcMar>
              <w:left w:w="43" w:type="dxa"/>
              <w:right w:w="43" w:type="dxa"/>
            </w:tcMar>
            <w:vAlign w:val="center"/>
          </w:tcPr>
          <w:p w:rsidR="00A95445" w:rsidRDefault="00A95445" w:rsidP="00A95445">
            <w:pPr>
              <w:jc w:val="right"/>
              <w:rPr>
                <w:sz w:val="14"/>
                <w:szCs w:val="14"/>
              </w:rPr>
            </w:pPr>
            <w:r>
              <w:rPr>
                <w:sz w:val="14"/>
                <w:szCs w:val="14"/>
              </w:rPr>
              <w:t>337,495</w:t>
            </w:r>
          </w:p>
        </w:tc>
      </w:tr>
      <w:tr w:rsidR="00A95445" w:rsidRPr="009B6E8A" w:rsidTr="00894711">
        <w:trPr>
          <w:trHeight w:hRule="exact" w:val="236"/>
          <w:jc w:val="center"/>
        </w:trPr>
        <w:tc>
          <w:tcPr>
            <w:tcW w:w="236" w:type="dxa"/>
            <w:tcBorders>
              <w:top w:val="nil"/>
              <w:left w:val="nil"/>
              <w:bottom w:val="single" w:sz="12" w:space="0" w:color="auto"/>
            </w:tcBorders>
            <w:shd w:val="clear" w:color="auto" w:fill="auto"/>
            <w:noWrap/>
            <w:vAlign w:val="center"/>
            <w:hideMark/>
          </w:tcPr>
          <w:p w:rsidR="00A95445" w:rsidRDefault="00A95445" w:rsidP="0010285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95445" w:rsidRDefault="00A95445" w:rsidP="0010285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95445" w:rsidRDefault="00A95445" w:rsidP="00102854">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95445" w:rsidRDefault="00A95445" w:rsidP="00102854">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95445" w:rsidRDefault="00A95445">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95445" w:rsidRDefault="00A95445" w:rsidP="00FF0867">
            <w:pPr>
              <w:jc w:val="right"/>
              <w:rPr>
                <w:b/>
                <w:bCs/>
                <w:sz w:val="14"/>
                <w:szCs w:val="14"/>
              </w:rPr>
            </w:pPr>
            <w:r>
              <w:rPr>
                <w:b/>
                <w:bCs/>
                <w:sz w:val="14"/>
                <w:szCs w:val="14"/>
              </w:rPr>
              <w:t>5,331,101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A95445" w:rsidRDefault="00A95445" w:rsidP="007D14E3">
            <w:pPr>
              <w:jc w:val="right"/>
              <w:rPr>
                <w:b/>
                <w:bCs/>
                <w:sz w:val="14"/>
                <w:szCs w:val="14"/>
              </w:rPr>
            </w:pPr>
            <w:r>
              <w:rPr>
                <w:b/>
                <w:bCs/>
                <w:sz w:val="14"/>
                <w:szCs w:val="14"/>
              </w:rPr>
              <w:t>5,311,306</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95445" w:rsidRDefault="00A95445" w:rsidP="00A95445">
            <w:pPr>
              <w:jc w:val="right"/>
              <w:rPr>
                <w:b/>
                <w:bCs/>
                <w:sz w:val="14"/>
                <w:szCs w:val="14"/>
              </w:rPr>
            </w:pPr>
            <w:r>
              <w:rPr>
                <w:b/>
                <w:bCs/>
                <w:sz w:val="14"/>
                <w:szCs w:val="14"/>
              </w:rPr>
              <w:t>6,215,525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6,101,578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6,123,673</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95445" w:rsidRDefault="00A95445" w:rsidP="00A95445">
            <w:pPr>
              <w:jc w:val="right"/>
              <w:rPr>
                <w:b/>
                <w:bCs/>
                <w:sz w:val="14"/>
                <w:szCs w:val="14"/>
              </w:rPr>
            </w:pPr>
            <w:r>
              <w:rPr>
                <w:b/>
                <w:bCs/>
                <w:sz w:val="14"/>
                <w:szCs w:val="14"/>
              </w:rPr>
              <w:t>6,202,236</w:t>
            </w:r>
          </w:p>
        </w:tc>
      </w:tr>
      <w:tr w:rsidR="00FF0867" w:rsidRPr="009B6E8A" w:rsidTr="00BB72C2">
        <w:trPr>
          <w:trHeight w:val="825"/>
          <w:jc w:val="center"/>
        </w:trPr>
        <w:tc>
          <w:tcPr>
            <w:tcW w:w="10497" w:type="dxa"/>
            <w:gridSpan w:val="11"/>
            <w:tcBorders>
              <w:top w:val="nil"/>
              <w:left w:val="nil"/>
              <w:right w:val="nil"/>
            </w:tcBorders>
            <w:shd w:val="clear" w:color="auto" w:fill="auto"/>
            <w:noWrap/>
            <w:hideMark/>
          </w:tcPr>
          <w:p w:rsidR="00FF0867" w:rsidRPr="00916320" w:rsidRDefault="00FF0867" w:rsidP="00E63788">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A95445" w:rsidRDefault="00A95445" w:rsidP="00A95445">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From July, 2020 and onwards five rupee bills &amp; above have been renamed as banknotes.</w:t>
            </w:r>
          </w:p>
          <w:p w:rsidR="00FF0867" w:rsidRPr="00916320" w:rsidRDefault="00FF0867"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FF0867" w:rsidRPr="00916320" w:rsidRDefault="00FF0867"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FF0867" w:rsidRPr="006F5B38" w:rsidRDefault="00FF0867"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7"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FF0867"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FF0867" w:rsidRPr="00247299" w:rsidRDefault="00FF0867" w:rsidP="00E63788">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0867" w:rsidRPr="006619BF" w:rsidRDefault="00FF0867" w:rsidP="00E63788">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F0867" w:rsidRPr="006619BF" w:rsidRDefault="00FF0867" w:rsidP="00E63788">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F0867" w:rsidRPr="006619BF" w:rsidRDefault="00FF0867" w:rsidP="00FF0867">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0867" w:rsidRPr="006619BF" w:rsidRDefault="00FF0867" w:rsidP="00FF0867">
            <w:pPr>
              <w:jc w:val="right"/>
              <w:rPr>
                <w:b/>
                <w:color w:val="auto"/>
                <w:sz w:val="14"/>
                <w:szCs w:val="14"/>
              </w:rPr>
            </w:pPr>
            <w:r>
              <w:rPr>
                <w:b/>
                <w:color w:val="auto"/>
                <w:sz w:val="14"/>
                <w:szCs w:val="14"/>
              </w:rPr>
              <w:t xml:space="preserve">Aug </w:t>
            </w:r>
            <w:r w:rsidRPr="00FF0867">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Sep </w:t>
            </w:r>
            <w:r w:rsidRPr="00FF0867">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Oct </w:t>
            </w:r>
            <w:r w:rsidRPr="00FF0867">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FF0867" w:rsidRPr="006619BF" w:rsidRDefault="00FF0867" w:rsidP="00FF0867">
            <w:pPr>
              <w:jc w:val="right"/>
              <w:rPr>
                <w:b/>
                <w:color w:val="auto"/>
                <w:sz w:val="14"/>
                <w:szCs w:val="14"/>
              </w:rPr>
            </w:pPr>
            <w:r>
              <w:rPr>
                <w:b/>
                <w:color w:val="auto"/>
                <w:sz w:val="14"/>
                <w:szCs w:val="14"/>
              </w:rPr>
              <w:t xml:space="preserve">Nov </w:t>
            </w:r>
            <w:r w:rsidRPr="001C0E67">
              <w:rPr>
                <w:b/>
                <w:color w:val="auto"/>
                <w:sz w:val="14"/>
                <w:szCs w:val="14"/>
                <w:vertAlign w:val="superscript"/>
              </w:rPr>
              <w:t>P</w:t>
            </w:r>
          </w:p>
        </w:tc>
      </w:tr>
      <w:tr w:rsidR="00FF0867"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FF0867" w:rsidRPr="00AC5C7D" w:rsidRDefault="00FF0867" w:rsidP="00E63788">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FF0867" w:rsidRPr="00247299" w:rsidRDefault="00FF0867" w:rsidP="00E63788">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FF0867" w:rsidRPr="00247299" w:rsidRDefault="00FF0867" w:rsidP="00E63788">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FF0867" w:rsidRPr="00247299" w:rsidRDefault="00FF0867" w:rsidP="00E6378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F0867" w:rsidRPr="00247299" w:rsidRDefault="00FF0867" w:rsidP="00FF086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F0867" w:rsidRPr="00247299" w:rsidRDefault="00FF0867"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F0867" w:rsidRPr="00247299" w:rsidRDefault="00FF0867" w:rsidP="00FF086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F0867" w:rsidRPr="00247299" w:rsidRDefault="00FF0867" w:rsidP="00FF086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F0867" w:rsidRPr="00247299" w:rsidRDefault="00FF0867" w:rsidP="00FF0867">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FF0867" w:rsidRPr="00247299" w:rsidRDefault="00FF0867" w:rsidP="00E63788">
            <w:pPr>
              <w:jc w:val="right"/>
              <w:rPr>
                <w:rFonts w:ascii="Calibri" w:hAnsi="Calibri"/>
                <w:sz w:val="22"/>
                <w:szCs w:val="22"/>
              </w:rPr>
            </w:pP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5,331,101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5,311,306</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6,215,525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6,101,578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6,123,673</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6,202,236</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34,154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56,287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52,783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53,681</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53,427</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12,406,586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12,706,937</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14,468,233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15,014,112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14,839,429</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14,849,009</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i/>
                <w:iCs/>
                <w:sz w:val="14"/>
                <w:szCs w:val="14"/>
              </w:rPr>
            </w:pPr>
            <w:r>
              <w:rPr>
                <w:i/>
                <w:iCs/>
                <w:sz w:val="14"/>
                <w:szCs w:val="14"/>
              </w:rPr>
              <w:t>1,066,493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1,049,257</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i/>
                <w:iCs/>
                <w:sz w:val="14"/>
                <w:szCs w:val="14"/>
              </w:rPr>
            </w:pPr>
            <w:r>
              <w:rPr>
                <w:i/>
                <w:iCs/>
                <w:sz w:val="14"/>
                <w:szCs w:val="14"/>
              </w:rPr>
              <w:t>1,106,214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1,101,989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1,069,058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i/>
                <w:iCs/>
                <w:sz w:val="14"/>
                <w:szCs w:val="14"/>
              </w:rPr>
            </w:pPr>
            <w:r>
              <w:rPr>
                <w:i/>
                <w:iCs/>
                <w:sz w:val="14"/>
                <w:szCs w:val="14"/>
              </w:rPr>
              <w:t>1,053,842</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20,740,044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21,168,473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21,016,783</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21,104,673</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A95445" w:rsidRPr="00D01D84" w:rsidRDefault="00A95445" w:rsidP="0010285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(1,231,476)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(1,075,579)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(190,608)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(208,852)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(171,616)</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(40,395)</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(925,414)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(757,784)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15,430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(48,482)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(53,500)</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79,510</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(306,062)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(317,795)</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(206,038)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(160,370)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(118,116)</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(119,904)</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19,003,317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19,127,169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20,930,653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21,377,325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21,188,399</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21,145,068</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6,645,887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6,577,498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6,789,686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6,572,307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6,583,772</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6,293,928</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12,357,430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12,549,670</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14,140,966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14,805,019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14,604,627</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14,851,140</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12,584,008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12,615,304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14,386,382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14,771,844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14,722,715</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14,517,324</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11,872,485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11,927,022</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13,618,474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14,033,507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13,994,589</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13,798,497</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6,679,086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6,829,285</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6,096,334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6,256,863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6,343,240</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6,043,817</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7,076,499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7,214,695</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6,340,370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6,533,926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6,703,738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6,355,285</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(1,050,631)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(1,008,474)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(716,187)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(577,503)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(448,935)</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(844,285)</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(372,587)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(357,438)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(213,247)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(242,455)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(322,685)</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(274,193)</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(57,179)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(67,463)</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(45,890)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(62,412)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(67,708)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(63,911)</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(74,001)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(66,076)</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(10,467)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(25,677)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(35,595)</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(23,365)</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(179,625)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(165,299)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(101,120)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(115,027)</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(163,407)</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(130,619)</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(61,783)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(58,600)</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(55,770)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(39,339)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(55,975)</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(56,298)</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(6,096)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(11,178)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(14,574)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(13,416)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(17,927)</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(16,488)</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(18,729)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(16,794)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(16,216)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(21,192)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(19,886)</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(20,788)</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5,193,399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5,097,738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7,522,139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7,776,644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7,651,348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7,754,681</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6,047,131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5,966,898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8,521,945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8,767,130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8,651,691</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8,749,222</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(1,176,822)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(1,215,907)</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(1,373,540)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(1,374,360)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(1,352,158)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(1,369,896)</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(853,732)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(869,160)</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(999,806)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(990,486)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(1,000,343)</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(994,542)</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(854,756)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(870,184)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(1,000,830)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(991,510)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(1,001,367)</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(995,566)</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725,725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703,168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783,018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753,559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741,538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732,071</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(14,202)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(14,886)</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(15,109)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(15,222)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(13,412)</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(13,243)</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8,028,578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8,141,576</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8,209,600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8,285,636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8,309,163</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8,336,028</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6,627,310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6,753,604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6,701,921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6,786,248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6,812,520</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6,839,458</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5,229,422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5,322,595</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5,158,903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5,203,094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5,219,678</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5,249,206</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827,510</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848,955</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865,493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876,742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880,154</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883,146</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570,378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582,054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677,525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706,412</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712,689</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707,106</w:t>
            </w:r>
          </w:p>
        </w:tc>
      </w:tr>
      <w:tr w:rsidR="00A9544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5445" w:rsidRPr="00AC5C7D" w:rsidRDefault="00A95445" w:rsidP="0010285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A95445" w:rsidRDefault="00A95445" w:rsidP="00102854">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1,389,004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1,375,289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1,488,334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1,478,606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1,475,256</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1,474,883</w:t>
            </w:r>
          </w:p>
        </w:tc>
      </w:tr>
      <w:tr w:rsidR="00A95445"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A95445" w:rsidRPr="00AC5C7D" w:rsidRDefault="00A95445" w:rsidP="0010285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(24,244)</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36,508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36,927</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43,588</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45,026</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45,631</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45,930</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(1,609,269)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(1,629,712)</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(1,665,329)</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(1,680,155)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(1,843,479)</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(1,708,284)</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r>
              <w:rPr>
                <w:b/>
                <w:bCs/>
                <w:sz w:val="14"/>
                <w:szCs w:val="14"/>
              </w:rPr>
              <w:t>20,740,044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21,168,473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r>
              <w:rPr>
                <w:b/>
                <w:bCs/>
                <w:sz w:val="14"/>
                <w:szCs w:val="14"/>
              </w:rPr>
              <w:t>21,016,783</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r>
              <w:rPr>
                <w:b/>
                <w:bCs/>
                <w:sz w:val="14"/>
                <w:szCs w:val="14"/>
              </w:rPr>
              <w:t>21,104,673</w:t>
            </w: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Pr="00B000A9" w:rsidRDefault="00A95445" w:rsidP="0010285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b/>
                <w:bCs/>
                <w:sz w:val="14"/>
                <w:szCs w:val="14"/>
              </w:rPr>
            </w:pPr>
          </w:p>
        </w:tc>
      </w:tr>
      <w:tr w:rsidR="00A9544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5445" w:rsidRPr="00AC5C7D" w:rsidRDefault="00A95445" w:rsidP="0010285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325,675</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424,558</w:t>
            </w:r>
          </w:p>
        </w:tc>
        <w:tc>
          <w:tcPr>
            <w:tcW w:w="720" w:type="dxa"/>
            <w:tcBorders>
              <w:top w:val="nil"/>
              <w:left w:val="nil"/>
              <w:bottom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112,754</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167,833</w:t>
            </w:r>
          </w:p>
        </w:tc>
        <w:tc>
          <w:tcPr>
            <w:tcW w:w="720" w:type="dxa"/>
            <w:tcBorders>
              <w:top w:val="nil"/>
              <w:left w:val="nil"/>
              <w:bottom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203,770</w:t>
            </w:r>
          </w:p>
        </w:tc>
        <w:tc>
          <w:tcPr>
            <w:tcW w:w="744" w:type="dxa"/>
            <w:tcBorders>
              <w:top w:val="nil"/>
              <w:left w:val="nil"/>
              <w:bottom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255,395</w:t>
            </w:r>
          </w:p>
        </w:tc>
      </w:tr>
      <w:tr w:rsidR="00A9544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5445" w:rsidRPr="00AC5C7D" w:rsidRDefault="00A95445" w:rsidP="0010285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3,836,425</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3,579,825</w:t>
            </w:r>
          </w:p>
        </w:tc>
        <w:tc>
          <w:tcPr>
            <w:tcW w:w="720" w:type="dxa"/>
            <w:tcBorders>
              <w:top w:val="nil"/>
              <w:left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4,456,682</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4,497,227</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4,142,926</w:t>
            </w:r>
          </w:p>
        </w:tc>
        <w:tc>
          <w:tcPr>
            <w:tcW w:w="744" w:type="dxa"/>
            <w:tcBorders>
              <w:top w:val="nil"/>
              <w:left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4,096,717</w:t>
            </w:r>
          </w:p>
        </w:tc>
      </w:tr>
      <w:tr w:rsidR="00A9544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5445" w:rsidRPr="00B53708" w:rsidRDefault="00A95445" w:rsidP="0010285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A95445" w:rsidRDefault="00A95445" w:rsidP="00102854">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A95445" w:rsidRDefault="00A95445" w:rsidP="00102854">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A95445" w:rsidRDefault="00A95445" w:rsidP="00FF0867">
            <w:pPr>
              <w:jc w:val="right"/>
              <w:rPr>
                <w:sz w:val="14"/>
                <w:szCs w:val="14"/>
              </w:rPr>
            </w:pPr>
            <w:r>
              <w:rPr>
                <w:sz w:val="14"/>
                <w:szCs w:val="14"/>
              </w:rPr>
              <w:t>11,501,886</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11,445,628</w:t>
            </w:r>
          </w:p>
        </w:tc>
        <w:tc>
          <w:tcPr>
            <w:tcW w:w="720" w:type="dxa"/>
            <w:tcBorders>
              <w:top w:val="nil"/>
              <w:left w:val="nil"/>
              <w:right w:val="nil"/>
            </w:tcBorders>
            <w:shd w:val="clear" w:color="auto" w:fill="auto"/>
            <w:tcMar>
              <w:left w:w="29" w:type="dxa"/>
              <w:right w:w="29" w:type="dxa"/>
            </w:tcMar>
            <w:vAlign w:val="center"/>
            <w:hideMark/>
          </w:tcPr>
          <w:p w:rsidR="00A95445" w:rsidRDefault="00A95445" w:rsidP="00A95445">
            <w:pPr>
              <w:jc w:val="right"/>
              <w:rPr>
                <w:sz w:val="14"/>
                <w:szCs w:val="14"/>
              </w:rPr>
            </w:pPr>
            <w:r>
              <w:rPr>
                <w:sz w:val="14"/>
                <w:szCs w:val="14"/>
              </w:rPr>
              <w:t>13,289,202</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13,721,969</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sz w:val="14"/>
                <w:szCs w:val="14"/>
              </w:rPr>
            </w:pPr>
            <w:r>
              <w:rPr>
                <w:sz w:val="14"/>
                <w:szCs w:val="14"/>
              </w:rPr>
              <w:t>13,690,299</w:t>
            </w:r>
          </w:p>
        </w:tc>
        <w:tc>
          <w:tcPr>
            <w:tcW w:w="744" w:type="dxa"/>
            <w:tcBorders>
              <w:top w:val="nil"/>
              <w:left w:val="nil"/>
              <w:right w:val="nil"/>
            </w:tcBorders>
            <w:shd w:val="clear" w:color="auto" w:fill="auto"/>
            <w:noWrap/>
            <w:tcMar>
              <w:left w:w="29" w:type="dxa"/>
              <w:right w:w="29" w:type="dxa"/>
            </w:tcMar>
            <w:vAlign w:val="center"/>
          </w:tcPr>
          <w:p w:rsidR="00A95445" w:rsidRDefault="00A95445" w:rsidP="00A95445">
            <w:pPr>
              <w:jc w:val="right"/>
              <w:rPr>
                <w:sz w:val="14"/>
                <w:szCs w:val="14"/>
              </w:rPr>
            </w:pPr>
            <w:r>
              <w:rPr>
                <w:sz w:val="14"/>
                <w:szCs w:val="14"/>
              </w:rPr>
              <w:t>13,434,380</w:t>
            </w:r>
          </w:p>
        </w:tc>
      </w:tr>
      <w:tr w:rsidR="00A9544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5445" w:rsidRPr="0018778B" w:rsidRDefault="00A95445" w:rsidP="0010285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A95445" w:rsidRDefault="00A95445" w:rsidP="00102854">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A95445" w:rsidRDefault="00A95445" w:rsidP="00102854">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A95445" w:rsidRDefault="00A95445" w:rsidP="00FF0867">
            <w:pPr>
              <w:jc w:val="right"/>
              <w:rPr>
                <w:i/>
                <w:iCs/>
                <w:sz w:val="14"/>
                <w:szCs w:val="14"/>
              </w:rPr>
            </w:pPr>
            <w:r>
              <w:rPr>
                <w:i/>
                <w:iCs/>
                <w:sz w:val="14"/>
                <w:szCs w:val="14"/>
              </w:rPr>
              <w:t>6,353,411</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6,404,727</w:t>
            </w:r>
          </w:p>
        </w:tc>
        <w:tc>
          <w:tcPr>
            <w:tcW w:w="720" w:type="dxa"/>
            <w:tcBorders>
              <w:top w:val="nil"/>
              <w:left w:val="nil"/>
              <w:right w:val="nil"/>
            </w:tcBorders>
            <w:shd w:val="clear" w:color="auto" w:fill="auto"/>
            <w:tcMar>
              <w:left w:w="29" w:type="dxa"/>
              <w:right w:w="29" w:type="dxa"/>
            </w:tcMar>
            <w:vAlign w:val="center"/>
            <w:hideMark/>
          </w:tcPr>
          <w:p w:rsidR="00A95445" w:rsidRDefault="00A95445" w:rsidP="00A95445">
            <w:pPr>
              <w:jc w:val="right"/>
              <w:rPr>
                <w:i/>
                <w:iCs/>
                <w:sz w:val="14"/>
                <w:szCs w:val="14"/>
              </w:rPr>
            </w:pPr>
            <w:r>
              <w:rPr>
                <w:i/>
                <w:iCs/>
                <w:sz w:val="14"/>
                <w:szCs w:val="14"/>
              </w:rPr>
              <w:t>5,983,580</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6,089,030</w:t>
            </w:r>
          </w:p>
        </w:tc>
        <w:tc>
          <w:tcPr>
            <w:tcW w:w="720" w:type="dxa"/>
            <w:tcBorders>
              <w:top w:val="nil"/>
              <w:left w:val="nil"/>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6,139,470</w:t>
            </w:r>
          </w:p>
        </w:tc>
        <w:tc>
          <w:tcPr>
            <w:tcW w:w="744" w:type="dxa"/>
            <w:tcBorders>
              <w:top w:val="nil"/>
              <w:left w:val="nil"/>
              <w:right w:val="nil"/>
            </w:tcBorders>
            <w:shd w:val="clear" w:color="auto" w:fill="auto"/>
            <w:noWrap/>
            <w:tcMar>
              <w:left w:w="29" w:type="dxa"/>
              <w:right w:w="29" w:type="dxa"/>
            </w:tcMar>
            <w:vAlign w:val="center"/>
          </w:tcPr>
          <w:p w:rsidR="00A95445" w:rsidRDefault="00A95445" w:rsidP="00A95445">
            <w:pPr>
              <w:jc w:val="right"/>
              <w:rPr>
                <w:i/>
                <w:iCs/>
                <w:sz w:val="14"/>
                <w:szCs w:val="14"/>
              </w:rPr>
            </w:pPr>
            <w:r>
              <w:rPr>
                <w:i/>
                <w:iCs/>
                <w:sz w:val="14"/>
                <w:szCs w:val="14"/>
              </w:rPr>
              <w:t>5,788,422</w:t>
            </w:r>
          </w:p>
        </w:tc>
      </w:tr>
      <w:tr w:rsidR="00A95445"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A95445" w:rsidRPr="0018778B" w:rsidRDefault="00A95445" w:rsidP="0010285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A95445" w:rsidRDefault="00A95445" w:rsidP="00102854">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A95445" w:rsidRDefault="00A95445" w:rsidP="00102854">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A95445" w:rsidRDefault="00A95445" w:rsidP="00FF0867">
            <w:pPr>
              <w:jc w:val="right"/>
              <w:rPr>
                <w:i/>
                <w:iCs/>
                <w:sz w:val="14"/>
                <w:szCs w:val="14"/>
              </w:rPr>
            </w:pPr>
            <w:r>
              <w:rPr>
                <w:i/>
                <w:iCs/>
                <w:sz w:val="14"/>
                <w:szCs w:val="14"/>
              </w:rPr>
              <w:t>5,148,475</w:t>
            </w:r>
          </w:p>
        </w:tc>
        <w:tc>
          <w:tcPr>
            <w:tcW w:w="720" w:type="dxa"/>
            <w:tcBorders>
              <w:left w:val="nil"/>
              <w:bottom w:val="single" w:sz="12" w:space="0" w:color="auto"/>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5,040,901</w:t>
            </w:r>
          </w:p>
        </w:tc>
        <w:tc>
          <w:tcPr>
            <w:tcW w:w="720" w:type="dxa"/>
            <w:tcBorders>
              <w:left w:val="nil"/>
              <w:bottom w:val="single" w:sz="12" w:space="0" w:color="auto"/>
              <w:right w:val="nil"/>
            </w:tcBorders>
            <w:shd w:val="clear" w:color="auto" w:fill="auto"/>
            <w:tcMar>
              <w:left w:w="29" w:type="dxa"/>
              <w:right w:w="29" w:type="dxa"/>
            </w:tcMar>
            <w:vAlign w:val="center"/>
            <w:hideMark/>
          </w:tcPr>
          <w:p w:rsidR="00A95445" w:rsidRDefault="00A95445" w:rsidP="00A95445">
            <w:pPr>
              <w:jc w:val="right"/>
              <w:rPr>
                <w:i/>
                <w:iCs/>
                <w:sz w:val="14"/>
                <w:szCs w:val="14"/>
              </w:rPr>
            </w:pPr>
            <w:r>
              <w:rPr>
                <w:i/>
                <w:iCs/>
                <w:sz w:val="14"/>
                <w:szCs w:val="14"/>
              </w:rPr>
              <w:t>7,305,622</w:t>
            </w:r>
          </w:p>
        </w:tc>
        <w:tc>
          <w:tcPr>
            <w:tcW w:w="720" w:type="dxa"/>
            <w:tcBorders>
              <w:left w:val="nil"/>
              <w:bottom w:val="single" w:sz="12" w:space="0" w:color="auto"/>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7,632,939</w:t>
            </w:r>
          </w:p>
        </w:tc>
        <w:tc>
          <w:tcPr>
            <w:tcW w:w="720" w:type="dxa"/>
            <w:tcBorders>
              <w:left w:val="nil"/>
              <w:bottom w:val="single" w:sz="12" w:space="0" w:color="auto"/>
              <w:right w:val="nil"/>
            </w:tcBorders>
            <w:shd w:val="clear" w:color="auto" w:fill="auto"/>
            <w:tcMar>
              <w:left w:w="29" w:type="dxa"/>
              <w:right w:w="29" w:type="dxa"/>
            </w:tcMar>
            <w:vAlign w:val="center"/>
          </w:tcPr>
          <w:p w:rsidR="00A95445" w:rsidRDefault="00A95445" w:rsidP="00A95445">
            <w:pPr>
              <w:jc w:val="right"/>
              <w:rPr>
                <w:i/>
                <w:iCs/>
                <w:sz w:val="14"/>
                <w:szCs w:val="14"/>
              </w:rPr>
            </w:pPr>
            <w:r>
              <w:rPr>
                <w:i/>
                <w:iCs/>
                <w:sz w:val="14"/>
                <w:szCs w:val="14"/>
              </w:rPr>
              <w:t>7,550,829</w:t>
            </w:r>
          </w:p>
        </w:tc>
        <w:tc>
          <w:tcPr>
            <w:tcW w:w="744" w:type="dxa"/>
            <w:tcBorders>
              <w:left w:val="nil"/>
              <w:bottom w:val="single" w:sz="12" w:space="0" w:color="auto"/>
              <w:right w:val="nil"/>
            </w:tcBorders>
            <w:shd w:val="clear" w:color="auto" w:fill="auto"/>
            <w:noWrap/>
            <w:tcMar>
              <w:left w:w="29" w:type="dxa"/>
              <w:right w:w="29" w:type="dxa"/>
            </w:tcMar>
            <w:vAlign w:val="center"/>
          </w:tcPr>
          <w:p w:rsidR="00A95445" w:rsidRDefault="00A95445" w:rsidP="00A95445">
            <w:pPr>
              <w:jc w:val="right"/>
              <w:rPr>
                <w:i/>
                <w:iCs/>
                <w:sz w:val="14"/>
                <w:szCs w:val="14"/>
              </w:rPr>
            </w:pPr>
            <w:r>
              <w:rPr>
                <w:i/>
                <w:iCs/>
                <w:sz w:val="14"/>
                <w:szCs w:val="14"/>
              </w:rPr>
              <w:t>7,645,958</w:t>
            </w:r>
          </w:p>
        </w:tc>
      </w:tr>
      <w:tr w:rsidR="00FF0867"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FF0867" w:rsidRPr="00247299" w:rsidRDefault="00FF0867" w:rsidP="00E63788">
            <w:pPr>
              <w:jc w:val="right"/>
              <w:rPr>
                <w:color w:val="auto"/>
                <w:sz w:val="14"/>
                <w:szCs w:val="14"/>
              </w:rPr>
            </w:pPr>
            <w:r>
              <w:rPr>
                <w:sz w:val="14"/>
                <w:szCs w:val="14"/>
              </w:rPr>
              <w:t>Source: Statistics &amp; Data Warehouse Department SBP</w:t>
            </w:r>
            <w:r w:rsidRPr="00247299">
              <w:rPr>
                <w:color w:val="auto"/>
                <w:sz w:val="14"/>
                <w:szCs w:val="14"/>
              </w:rPr>
              <w:t> </w:t>
            </w:r>
          </w:p>
          <w:p w:rsidR="00FF0867" w:rsidRPr="00247299" w:rsidRDefault="00FF0867" w:rsidP="00E63788">
            <w:pPr>
              <w:jc w:val="right"/>
              <w:rPr>
                <w:rFonts w:ascii="Calibri" w:hAnsi="Calibri"/>
                <w:sz w:val="22"/>
                <w:szCs w:val="22"/>
              </w:rPr>
            </w:pPr>
            <w:r w:rsidRPr="00247299">
              <w:rPr>
                <w:i/>
                <w:iCs/>
                <w:color w:val="auto"/>
                <w:sz w:val="14"/>
                <w:szCs w:val="14"/>
              </w:rPr>
              <w:t> </w:t>
            </w:r>
          </w:p>
        </w:tc>
      </w:tr>
      <w:tr w:rsidR="00FF0867" w:rsidRPr="00916320" w:rsidTr="00916320">
        <w:trPr>
          <w:trHeight w:val="1080"/>
          <w:jc w:val="center"/>
        </w:trPr>
        <w:tc>
          <w:tcPr>
            <w:tcW w:w="10103" w:type="dxa"/>
            <w:gridSpan w:val="10"/>
            <w:tcBorders>
              <w:top w:val="nil"/>
              <w:left w:val="nil"/>
              <w:bottom w:val="nil"/>
              <w:right w:val="nil"/>
            </w:tcBorders>
            <w:shd w:val="clear" w:color="auto" w:fill="auto"/>
            <w:hideMark/>
          </w:tcPr>
          <w:p w:rsidR="00FF0867" w:rsidRPr="00916320" w:rsidRDefault="00FF0867" w:rsidP="00E63788">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FF0867" w:rsidRPr="00916320" w:rsidRDefault="00FF0867" w:rsidP="00E63788">
            <w:pPr>
              <w:ind w:left="162" w:hanging="180"/>
              <w:jc w:val="left"/>
              <w:rPr>
                <w:color w:val="auto"/>
                <w:sz w:val="14"/>
                <w:szCs w:val="14"/>
              </w:rPr>
            </w:pPr>
            <w:r w:rsidRPr="00916320">
              <w:rPr>
                <w:color w:val="auto"/>
                <w:sz w:val="14"/>
                <w:szCs w:val="14"/>
              </w:rPr>
              <w:t>Note:-</w:t>
            </w:r>
          </w:p>
          <w:p w:rsidR="00FF0867" w:rsidRPr="00916320" w:rsidRDefault="00FF0867" w:rsidP="00E63788">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FF0867" w:rsidRDefault="00FF0867" w:rsidP="00E63788">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8" w:history="1">
              <w:r w:rsidRPr="00846D97">
                <w:rPr>
                  <w:rStyle w:val="Hyperlink"/>
                  <w:sz w:val="14"/>
                  <w:szCs w:val="14"/>
                </w:rPr>
                <w:t>http://www.sbp.org.pk/departments/stats/Expalanatory-Note.pdf</w:t>
              </w:r>
            </w:hyperlink>
          </w:p>
          <w:p w:rsidR="00FF0867" w:rsidRPr="00916320" w:rsidRDefault="00FF0867" w:rsidP="00E63788">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Inventories and any Other related item(s) pertaining to Islamic Financing previously reported under Other Assets has been reclassified as credit to private sector. Details of reclassifications/revisions are available in revision study on SBP website at:</w:t>
            </w:r>
            <w:r w:rsidRPr="00916320">
              <w:rPr>
                <w:sz w:val="14"/>
                <w:szCs w:val="14"/>
              </w:rPr>
              <w:t xml:space="preserve"> </w:t>
            </w:r>
            <w:hyperlink r:id="rId19"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r w:rsidR="007E0ECE">
              <w:rPr>
                <w:b/>
                <w:bCs/>
                <w:color w:val="auto"/>
                <w:szCs w:val="16"/>
              </w:rPr>
              <w:t xml:space="preserve"> </w:t>
            </w:r>
            <w:r w:rsidR="007E0ECE" w:rsidRPr="007E0ECE">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757983" w:rsidP="00802200">
            <w:pPr>
              <w:rPr>
                <w:b/>
                <w:bCs/>
                <w:color w:val="auto"/>
                <w:szCs w:val="16"/>
              </w:rPr>
            </w:pPr>
            <w:r>
              <w:rPr>
                <w:b/>
                <w:bCs/>
                <w:color w:val="auto"/>
                <w:szCs w:val="16"/>
              </w:rPr>
              <w:t>2</w:t>
            </w:r>
            <w:r w:rsidR="00802200">
              <w:rPr>
                <w:b/>
                <w:bCs/>
                <w:color w:val="auto"/>
                <w:szCs w:val="16"/>
              </w:rPr>
              <w:t>9</w:t>
            </w:r>
            <w:r w:rsidR="00BA4533">
              <w:rPr>
                <w:b/>
                <w:bCs/>
                <w:color w:val="auto"/>
                <w:szCs w:val="16"/>
                <w:vertAlign w:val="superscript"/>
              </w:rPr>
              <w:t>t</w:t>
            </w:r>
            <w:r w:rsidR="0000065A">
              <w:rPr>
                <w:b/>
                <w:bCs/>
                <w:color w:val="auto"/>
                <w:szCs w:val="16"/>
                <w:vertAlign w:val="superscript"/>
              </w:rPr>
              <w:t>h</w:t>
            </w:r>
            <w:r w:rsidR="00E07EFE" w:rsidRPr="006619BF">
              <w:rPr>
                <w:b/>
                <w:bCs/>
                <w:color w:val="auto"/>
                <w:szCs w:val="16"/>
              </w:rPr>
              <w:t xml:space="preserve"> </w:t>
            </w:r>
            <w:r w:rsidR="00802200">
              <w:rPr>
                <w:b/>
                <w:bCs/>
                <w:color w:val="auto"/>
                <w:szCs w:val="16"/>
              </w:rPr>
              <w:t>Nov</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802200" w:rsidP="00802200">
            <w:pPr>
              <w:rPr>
                <w:b/>
                <w:bCs/>
                <w:color w:val="auto"/>
                <w:szCs w:val="16"/>
              </w:rPr>
            </w:pPr>
            <w:r>
              <w:rPr>
                <w:b/>
                <w:bCs/>
                <w:color w:val="auto"/>
                <w:szCs w:val="16"/>
              </w:rPr>
              <w:t>27</w:t>
            </w:r>
            <w:r w:rsidR="007E0ECE">
              <w:rPr>
                <w:b/>
                <w:bCs/>
                <w:color w:val="auto"/>
                <w:szCs w:val="16"/>
                <w:vertAlign w:val="superscript"/>
              </w:rPr>
              <w:t>t</w:t>
            </w:r>
            <w:r w:rsidR="00057014">
              <w:rPr>
                <w:b/>
                <w:bCs/>
                <w:color w:val="auto"/>
                <w:szCs w:val="16"/>
                <w:vertAlign w:val="superscript"/>
              </w:rPr>
              <w:t>h</w:t>
            </w:r>
            <w:r w:rsidR="0000065A" w:rsidRPr="006619BF">
              <w:rPr>
                <w:b/>
                <w:bCs/>
                <w:color w:val="auto"/>
                <w:szCs w:val="16"/>
              </w:rPr>
              <w:t xml:space="preserve"> </w:t>
            </w:r>
            <w:r>
              <w:rPr>
                <w:b/>
                <w:bCs/>
                <w:color w:val="auto"/>
                <w:szCs w:val="16"/>
              </w:rPr>
              <w:t>Nov</w:t>
            </w:r>
            <w:r w:rsidR="0000065A"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14,972,588</w:t>
            </w:r>
          </w:p>
        </w:tc>
        <w:tc>
          <w:tcPr>
            <w:tcW w:w="626"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594,641</w:t>
            </w:r>
          </w:p>
        </w:tc>
        <w:tc>
          <w:tcPr>
            <w:tcW w:w="641"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131,919</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213,221</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526,757</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200,784</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524,688</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569"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26"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41" w:type="pct"/>
            <w:tcBorders>
              <w:top w:val="nil"/>
              <w:left w:val="nil"/>
              <w:bottom w:val="nil"/>
              <w:right w:val="nil"/>
            </w:tcBorders>
            <w:shd w:val="clear" w:color="auto" w:fill="auto"/>
            <w:vAlign w:val="center"/>
            <w:hideMark/>
          </w:tcPr>
          <w:p w:rsidR="00802200" w:rsidRDefault="00802200" w:rsidP="00802200">
            <w:pPr>
              <w:jc w:val="right"/>
              <w:rPr>
                <w:sz w:val="20"/>
              </w:rPr>
            </w:pP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0A675C" w:rsidRDefault="00802200"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(12,437)</w:t>
            </w:r>
          </w:p>
        </w:tc>
        <w:tc>
          <w:tcPr>
            <w:tcW w:w="641"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(2,069)</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6,750,123</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381,420</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(394,838)</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7,276,174</w:t>
            </w:r>
          </w:p>
        </w:tc>
        <w:tc>
          <w:tcPr>
            <w:tcW w:w="626"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421,651</w:t>
            </w:r>
          </w:p>
        </w:tc>
        <w:tc>
          <w:tcPr>
            <w:tcW w:w="641"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(112,765)</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717</w:t>
            </w:r>
          </w:p>
        </w:tc>
        <w:tc>
          <w:tcPr>
            <w:tcW w:w="641" w:type="pct"/>
            <w:tcBorders>
              <w:top w:val="nil"/>
              <w:left w:val="nil"/>
              <w:bottom w:val="nil"/>
              <w:right w:val="nil"/>
            </w:tcBorders>
            <w:shd w:val="clear" w:color="auto" w:fill="auto"/>
            <w:noWrap/>
            <w:vAlign w:val="center"/>
            <w:hideMark/>
          </w:tcPr>
          <w:p w:rsidR="00802200" w:rsidRDefault="00802200" w:rsidP="00802200">
            <w:pPr>
              <w:jc w:val="right"/>
              <w:rPr>
                <w:szCs w:val="16"/>
              </w:rPr>
            </w:pPr>
            <w:r>
              <w:rPr>
                <w:szCs w:val="16"/>
              </w:rPr>
              <w:t>(3,784)</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569"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26"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41" w:type="pct"/>
            <w:tcBorders>
              <w:top w:val="nil"/>
              <w:left w:val="nil"/>
              <w:bottom w:val="nil"/>
              <w:right w:val="nil"/>
            </w:tcBorders>
            <w:shd w:val="clear" w:color="auto" w:fill="auto"/>
            <w:vAlign w:val="center"/>
            <w:hideMark/>
          </w:tcPr>
          <w:p w:rsidR="00802200" w:rsidRDefault="00802200" w:rsidP="00802200">
            <w:pPr>
              <w:jc w:val="right"/>
              <w:rPr>
                <w:sz w:val="20"/>
              </w:rPr>
            </w:pP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0A675C" w:rsidRDefault="00802200" w:rsidP="00102854">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565,997</w:t>
            </w:r>
          </w:p>
        </w:tc>
        <w:tc>
          <w:tcPr>
            <w:tcW w:w="626"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41,168</w:t>
            </w:r>
          </w:p>
        </w:tc>
        <w:tc>
          <w:tcPr>
            <w:tcW w:w="641"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278,289</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0A675C" w:rsidRDefault="00802200" w:rsidP="00102854">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(220)</w:t>
            </w:r>
          </w:p>
        </w:tc>
        <w:tc>
          <w:tcPr>
            <w:tcW w:w="641"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2</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(264,086)</w:t>
            </w:r>
          </w:p>
        </w:tc>
        <w:tc>
          <w:tcPr>
            <w:tcW w:w="641" w:type="pct"/>
            <w:tcBorders>
              <w:top w:val="nil"/>
              <w:left w:val="nil"/>
              <w:bottom w:val="nil"/>
              <w:right w:val="nil"/>
            </w:tcBorders>
            <w:shd w:val="clear" w:color="auto" w:fill="auto"/>
            <w:vAlign w:val="center"/>
            <w:hideMark/>
          </w:tcPr>
          <w:p w:rsidR="00802200" w:rsidRDefault="00802200" w:rsidP="00802200">
            <w:pPr>
              <w:jc w:val="right"/>
              <w:rPr>
                <w:b/>
                <w:bCs/>
                <w:szCs w:val="16"/>
              </w:rPr>
            </w:pPr>
            <w:r>
              <w:rPr>
                <w:b/>
                <w:bCs/>
                <w:szCs w:val="16"/>
              </w:rPr>
              <w:t>(81,731)</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(20,081)</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18,411</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569"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26" w:type="pct"/>
            <w:tcBorders>
              <w:top w:val="nil"/>
              <w:left w:val="nil"/>
              <w:bottom w:val="nil"/>
              <w:right w:val="nil"/>
            </w:tcBorders>
            <w:shd w:val="clear" w:color="auto" w:fill="auto"/>
            <w:vAlign w:val="center"/>
            <w:hideMark/>
          </w:tcPr>
          <w:p w:rsidR="00802200" w:rsidRDefault="00802200" w:rsidP="00802200">
            <w:pPr>
              <w:jc w:val="right"/>
              <w:rPr>
                <w:sz w:val="20"/>
              </w:rPr>
            </w:pPr>
          </w:p>
        </w:tc>
        <w:tc>
          <w:tcPr>
            <w:tcW w:w="641" w:type="pct"/>
            <w:tcBorders>
              <w:top w:val="nil"/>
              <w:left w:val="nil"/>
              <w:bottom w:val="nil"/>
              <w:right w:val="nil"/>
            </w:tcBorders>
            <w:shd w:val="clear" w:color="auto" w:fill="auto"/>
            <w:vAlign w:val="center"/>
            <w:hideMark/>
          </w:tcPr>
          <w:p w:rsidR="00802200" w:rsidRDefault="00802200" w:rsidP="00802200">
            <w:pPr>
              <w:jc w:val="right"/>
              <w:rPr>
                <w:sz w:val="20"/>
              </w:rPr>
            </w:pP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0A675C" w:rsidRDefault="00802200"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20,081</w:t>
            </w:r>
          </w:p>
        </w:tc>
        <w:tc>
          <w:tcPr>
            <w:tcW w:w="641" w:type="pct"/>
            <w:tcBorders>
              <w:top w:val="nil"/>
              <w:left w:val="nil"/>
              <w:bottom w:val="nil"/>
              <w:right w:val="nil"/>
            </w:tcBorders>
            <w:shd w:val="clear" w:color="auto" w:fill="auto"/>
            <w:vAlign w:val="center"/>
            <w:hideMark/>
          </w:tcPr>
          <w:p w:rsidR="00802200" w:rsidRDefault="00802200" w:rsidP="00802200">
            <w:pPr>
              <w:jc w:val="right"/>
              <w:rPr>
                <w:i/>
                <w:iCs/>
                <w:szCs w:val="16"/>
              </w:rPr>
            </w:pPr>
            <w:r>
              <w:rPr>
                <w:i/>
                <w:iCs/>
                <w:szCs w:val="16"/>
              </w:rPr>
              <w:t>(18,411)</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(244,005)</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(100,142)</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569"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626"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641" w:type="pct"/>
            <w:tcBorders>
              <w:top w:val="nil"/>
              <w:left w:val="nil"/>
              <w:bottom w:val="nil"/>
              <w:right w:val="nil"/>
            </w:tcBorders>
            <w:shd w:val="clear" w:color="auto" w:fill="auto"/>
            <w:noWrap/>
            <w:vAlign w:val="center"/>
            <w:hideMark/>
          </w:tcPr>
          <w:p w:rsidR="00802200" w:rsidRDefault="00802200" w:rsidP="00802200">
            <w:pPr>
              <w:jc w:val="right"/>
              <w:rPr>
                <w:sz w:val="20"/>
              </w:rPr>
            </w:pP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802200" w:rsidRDefault="00802200" w:rsidP="00802200">
            <w:pPr>
              <w:jc w:val="right"/>
              <w:rPr>
                <w:szCs w:val="16"/>
              </w:rPr>
            </w:pPr>
            <w:r>
              <w:rPr>
                <w:szCs w:val="16"/>
              </w:rPr>
              <w:t>-</w:t>
            </w:r>
          </w:p>
        </w:tc>
      </w:tr>
      <w:tr w:rsidR="00802200" w:rsidRPr="00D5469A" w:rsidTr="009168FC">
        <w:trPr>
          <w:trHeight w:val="288"/>
          <w:jc w:val="center"/>
        </w:trPr>
        <w:tc>
          <w:tcPr>
            <w:tcW w:w="2596" w:type="pct"/>
            <w:tcBorders>
              <w:top w:val="nil"/>
              <w:left w:val="nil"/>
              <w:bottom w:val="nil"/>
              <w:right w:val="nil"/>
            </w:tcBorders>
            <w:shd w:val="clear" w:color="auto" w:fill="auto"/>
            <w:vAlign w:val="center"/>
            <w:hideMark/>
          </w:tcPr>
          <w:p w:rsidR="00802200" w:rsidRPr="00D5469A" w:rsidRDefault="00802200"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569"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626" w:type="pct"/>
            <w:tcBorders>
              <w:top w:val="nil"/>
              <w:left w:val="nil"/>
              <w:bottom w:val="nil"/>
              <w:right w:val="nil"/>
            </w:tcBorders>
            <w:shd w:val="clear" w:color="auto" w:fill="auto"/>
            <w:noWrap/>
            <w:vAlign w:val="center"/>
            <w:hideMark/>
          </w:tcPr>
          <w:p w:rsidR="00802200" w:rsidRDefault="00802200" w:rsidP="00802200">
            <w:pPr>
              <w:jc w:val="right"/>
              <w:rPr>
                <w:sz w:val="20"/>
              </w:rPr>
            </w:pPr>
          </w:p>
        </w:tc>
        <w:tc>
          <w:tcPr>
            <w:tcW w:w="641" w:type="pct"/>
            <w:tcBorders>
              <w:top w:val="nil"/>
              <w:left w:val="nil"/>
              <w:bottom w:val="nil"/>
              <w:right w:val="nil"/>
            </w:tcBorders>
            <w:shd w:val="clear" w:color="auto" w:fill="auto"/>
            <w:noWrap/>
            <w:vAlign w:val="center"/>
            <w:hideMark/>
          </w:tcPr>
          <w:p w:rsidR="00802200" w:rsidRDefault="00802200" w:rsidP="00802200">
            <w:pPr>
              <w:jc w:val="right"/>
              <w:rPr>
                <w:sz w:val="20"/>
              </w:rPr>
            </w:pPr>
          </w:p>
        </w:tc>
      </w:tr>
      <w:tr w:rsidR="00802200"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802200" w:rsidRPr="000A675C" w:rsidRDefault="00802200" w:rsidP="00102854">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802200" w:rsidRDefault="00802200" w:rsidP="00802200">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802200" w:rsidRDefault="00802200" w:rsidP="00802200">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802200" w:rsidRDefault="00802200" w:rsidP="00802200">
            <w:pPr>
              <w:jc w:val="right"/>
              <w:rPr>
                <w:i/>
                <w:iCs/>
                <w:szCs w:val="16"/>
              </w:rPr>
            </w:pPr>
            <w:r>
              <w:rPr>
                <w:i/>
                <w:iCs/>
                <w:szCs w:val="16"/>
              </w:rPr>
              <w:t>244,005</w:t>
            </w:r>
          </w:p>
        </w:tc>
        <w:tc>
          <w:tcPr>
            <w:tcW w:w="641" w:type="pct"/>
            <w:tcBorders>
              <w:top w:val="nil"/>
              <w:left w:val="nil"/>
              <w:bottom w:val="single" w:sz="12" w:space="0" w:color="auto"/>
              <w:right w:val="nil"/>
            </w:tcBorders>
            <w:shd w:val="clear" w:color="auto" w:fill="auto"/>
            <w:vAlign w:val="center"/>
            <w:hideMark/>
          </w:tcPr>
          <w:p w:rsidR="00802200" w:rsidRDefault="00802200" w:rsidP="00802200">
            <w:pPr>
              <w:jc w:val="right"/>
              <w:rPr>
                <w:i/>
                <w:iCs/>
                <w:szCs w:val="16"/>
              </w:rPr>
            </w:pPr>
            <w:r>
              <w:rPr>
                <w:i/>
                <w:iCs/>
                <w:szCs w:val="16"/>
              </w:rPr>
              <w:t>100,142</w:t>
            </w:r>
          </w:p>
        </w:tc>
      </w:tr>
      <w:tr w:rsidR="00802200"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802200" w:rsidRPr="00D5469A" w:rsidRDefault="00802200" w:rsidP="00102854">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802200" w:rsidRDefault="00802200" w:rsidP="00802200">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802200" w:rsidRDefault="00802200" w:rsidP="00802200">
            <w:pPr>
              <w:jc w:val="right"/>
              <w:rPr>
                <w:b/>
                <w:bCs/>
                <w:szCs w:val="16"/>
              </w:rPr>
            </w:pPr>
            <w:r>
              <w:rPr>
                <w:b/>
                <w:bCs/>
                <w:szCs w:val="16"/>
              </w:rPr>
              <w:t>13,748,309</w:t>
            </w:r>
          </w:p>
        </w:tc>
        <w:tc>
          <w:tcPr>
            <w:tcW w:w="626" w:type="pct"/>
            <w:tcBorders>
              <w:top w:val="single" w:sz="12" w:space="0" w:color="auto"/>
              <w:left w:val="nil"/>
              <w:bottom w:val="single" w:sz="12" w:space="0" w:color="auto"/>
              <w:right w:val="nil"/>
            </w:tcBorders>
            <w:shd w:val="clear" w:color="auto" w:fill="auto"/>
            <w:vAlign w:val="center"/>
            <w:hideMark/>
          </w:tcPr>
          <w:p w:rsidR="00802200" w:rsidRDefault="00802200" w:rsidP="00802200">
            <w:pPr>
              <w:jc w:val="right"/>
              <w:rPr>
                <w:b/>
                <w:bCs/>
                <w:szCs w:val="16"/>
              </w:rPr>
            </w:pPr>
            <w:r>
              <w:rPr>
                <w:b/>
                <w:bCs/>
                <w:szCs w:val="16"/>
              </w:rPr>
              <w:t>330,555</w:t>
            </w:r>
          </w:p>
        </w:tc>
        <w:tc>
          <w:tcPr>
            <w:tcW w:w="641" w:type="pct"/>
            <w:tcBorders>
              <w:top w:val="single" w:sz="12" w:space="0" w:color="auto"/>
              <w:left w:val="nil"/>
              <w:bottom w:val="single" w:sz="12" w:space="0" w:color="auto"/>
              <w:right w:val="nil"/>
            </w:tcBorders>
            <w:shd w:val="clear" w:color="auto" w:fill="auto"/>
            <w:vAlign w:val="center"/>
            <w:hideMark/>
          </w:tcPr>
          <w:p w:rsidR="00802200" w:rsidRDefault="00802200" w:rsidP="00802200">
            <w:pPr>
              <w:jc w:val="right"/>
              <w:rPr>
                <w:b/>
                <w:bCs/>
                <w:szCs w:val="16"/>
              </w:rPr>
            </w:pPr>
            <w:r>
              <w:rPr>
                <w:b/>
                <w:bCs/>
                <w:szCs w:val="16"/>
              </w:rPr>
              <w:t>50,188</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AA3911" w:rsidP="00B4576D">
            <w:pPr>
              <w:jc w:val="left"/>
              <w:rPr>
                <w:color w:val="auto"/>
                <w:sz w:val="14"/>
                <w:szCs w:val="14"/>
              </w:rPr>
            </w:pPr>
            <w:hyperlink r:id="rId20"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D2381A" w:rsidRPr="00D5469A" w:rsidTr="00305A03">
        <w:trPr>
          <w:trHeight w:val="259"/>
          <w:jc w:val="center"/>
        </w:trPr>
        <w:tc>
          <w:tcPr>
            <w:tcW w:w="2596" w:type="pct"/>
            <w:tcBorders>
              <w:top w:val="single" w:sz="12" w:space="0" w:color="auto"/>
              <w:left w:val="nil"/>
              <w:bottom w:val="nil"/>
              <w:right w:val="nil"/>
            </w:tcBorders>
            <w:shd w:val="clear" w:color="auto" w:fill="auto"/>
            <w:vAlign w:val="center"/>
            <w:hideMark/>
          </w:tcPr>
          <w:p w:rsidR="00D2381A" w:rsidRPr="00D5469A" w:rsidRDefault="00D2381A" w:rsidP="00305A0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(839)</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6</w:t>
            </w:r>
          </w:p>
        </w:tc>
      </w:tr>
      <w:tr w:rsidR="00D2381A" w:rsidRPr="00D5469A" w:rsidTr="00305A03">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305A0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(54,781)</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(87,109)</w:t>
            </w:r>
          </w:p>
        </w:tc>
      </w:tr>
      <w:tr w:rsidR="00D2381A" w:rsidRPr="00D5469A" w:rsidTr="00305A03">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305A0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1,553</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9,419</w:t>
            </w:r>
          </w:p>
        </w:tc>
      </w:tr>
      <w:tr w:rsidR="00D2381A" w:rsidRPr="00D5469A" w:rsidTr="00305A03">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305A0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736</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(3,748)</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305A03">
        <w:trPr>
          <w:trHeight w:val="259"/>
          <w:jc w:val="center"/>
        </w:trPr>
        <w:tc>
          <w:tcPr>
            <w:tcW w:w="2596" w:type="pct"/>
            <w:tcBorders>
              <w:left w:val="nil"/>
              <w:bottom w:val="single" w:sz="12" w:space="0" w:color="auto"/>
              <w:right w:val="nil"/>
            </w:tcBorders>
            <w:shd w:val="clear" w:color="auto" w:fill="auto"/>
            <w:vAlign w:val="center"/>
          </w:tcPr>
          <w:p w:rsidR="00D2381A" w:rsidRPr="00D5469A" w:rsidRDefault="00D2381A" w:rsidP="00305A0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szCs w:val="16"/>
              </w:rPr>
            </w:pPr>
            <w:r>
              <w:rPr>
                <w:szCs w:val="16"/>
              </w:rPr>
              <w:t>83</w:t>
            </w:r>
          </w:p>
        </w:tc>
        <w:tc>
          <w:tcPr>
            <w:tcW w:w="641" w:type="pct"/>
            <w:tcBorders>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szCs w:val="16"/>
              </w:rPr>
            </w:pPr>
            <w:r>
              <w:rPr>
                <w:szCs w:val="16"/>
              </w:rPr>
              <w:t>68</w:t>
            </w:r>
          </w:p>
        </w:tc>
      </w:tr>
      <w:tr w:rsidR="00D2381A" w:rsidRPr="00D5469A" w:rsidTr="00305A03">
        <w:trPr>
          <w:trHeight w:val="259"/>
          <w:jc w:val="center"/>
        </w:trPr>
        <w:tc>
          <w:tcPr>
            <w:tcW w:w="2596" w:type="pct"/>
            <w:tcBorders>
              <w:top w:val="nil"/>
              <w:left w:val="nil"/>
              <w:bottom w:val="single" w:sz="12" w:space="0" w:color="auto"/>
              <w:right w:val="nil"/>
            </w:tcBorders>
            <w:shd w:val="clear" w:color="auto" w:fill="auto"/>
            <w:vAlign w:val="center"/>
          </w:tcPr>
          <w:p w:rsidR="00D2381A" w:rsidRPr="00D5469A" w:rsidRDefault="00D2381A" w:rsidP="00305A0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b/>
                <w:bCs/>
                <w:szCs w:val="16"/>
              </w:rPr>
            </w:pPr>
            <w:r>
              <w:rPr>
                <w:b/>
                <w:bCs/>
                <w:szCs w:val="16"/>
              </w:rPr>
              <w:t>(53,249)</w:t>
            </w:r>
          </w:p>
        </w:tc>
        <w:tc>
          <w:tcPr>
            <w:tcW w:w="641" w:type="pct"/>
            <w:tcBorders>
              <w:top w:val="nil"/>
              <w:left w:val="nil"/>
              <w:bottom w:val="single" w:sz="12" w:space="0" w:color="auto"/>
              <w:right w:val="nil"/>
            </w:tcBorders>
            <w:shd w:val="clear" w:color="auto" w:fill="auto"/>
            <w:tcMar>
              <w:left w:w="72" w:type="dxa"/>
              <w:right w:w="72" w:type="dxa"/>
            </w:tcMar>
            <w:vAlign w:val="center"/>
          </w:tcPr>
          <w:p w:rsidR="00D2381A" w:rsidRDefault="00D2381A" w:rsidP="00D2381A">
            <w:pPr>
              <w:jc w:val="right"/>
              <w:rPr>
                <w:b/>
                <w:bCs/>
                <w:szCs w:val="16"/>
              </w:rPr>
            </w:pPr>
            <w:r>
              <w:rPr>
                <w:b/>
                <w:bCs/>
                <w:szCs w:val="16"/>
              </w:rPr>
              <w:t>(81,364)</w:t>
            </w:r>
          </w:p>
        </w:tc>
      </w:tr>
      <w:tr w:rsidR="00552043"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552043" w:rsidRDefault="00552043" w:rsidP="00552043">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0" w:type="auto"/>
        <w:tblInd w:w="-511" w:type="dxa"/>
        <w:tblLook w:val="04A0" w:firstRow="1" w:lastRow="0" w:firstColumn="1" w:lastColumn="0" w:noHBand="0" w:noVBand="1"/>
      </w:tblPr>
      <w:tblGrid>
        <w:gridCol w:w="4540"/>
        <w:gridCol w:w="618"/>
        <w:gridCol w:w="618"/>
        <w:gridCol w:w="688"/>
        <w:gridCol w:w="618"/>
        <w:gridCol w:w="618"/>
        <w:gridCol w:w="688"/>
        <w:gridCol w:w="618"/>
        <w:gridCol w:w="618"/>
        <w:gridCol w:w="688"/>
      </w:tblGrid>
      <w:tr w:rsidR="00CE0560" w:rsidRPr="00CE0560" w:rsidTr="006A6EAA">
        <w:trPr>
          <w:trHeight w:val="375"/>
        </w:trPr>
        <w:tc>
          <w:tcPr>
            <w:tcW w:w="10312"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6A6EAA">
        <w:trPr>
          <w:trHeight w:val="132"/>
        </w:trPr>
        <w:tc>
          <w:tcPr>
            <w:tcW w:w="10312"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CE0560" w:rsidRPr="00CE0560" w:rsidTr="00E17FFB">
        <w:trPr>
          <w:trHeight w:val="132"/>
        </w:trPr>
        <w:tc>
          <w:tcPr>
            <w:tcW w:w="4540"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LAST WEEDENK</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Jul-20</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Aug-20</w:t>
            </w:r>
          </w:p>
        </w:tc>
        <w:tc>
          <w:tcPr>
            <w:tcW w:w="0" w:type="auto"/>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Sep-20</w:t>
            </w:r>
          </w:p>
        </w:tc>
      </w:tr>
      <w:tr w:rsidR="00CE0560" w:rsidRPr="00CE0560" w:rsidTr="00E17FFB">
        <w:trPr>
          <w:trHeight w:val="133"/>
        </w:trPr>
        <w:tc>
          <w:tcPr>
            <w:tcW w:w="4540"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CE0560" w:rsidRPr="00CE0560" w:rsidRDefault="00CE0560" w:rsidP="00CE0560">
            <w:pPr>
              <w:jc w:val="left"/>
              <w:rPr>
                <w:b/>
                <w:bCs/>
                <w:color w:val="auto"/>
                <w:sz w:val="14"/>
                <w:szCs w:val="14"/>
              </w:rPr>
            </w:pP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r>
      <w:tr w:rsidR="00CE0560" w:rsidRPr="00CE0560" w:rsidTr="001143F1">
        <w:trPr>
          <w:trHeight w:val="173"/>
        </w:trPr>
        <w:tc>
          <w:tcPr>
            <w:tcW w:w="4540" w:type="dxa"/>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5,663,066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12,441,765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12,115,376</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1,278,003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1,742,548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3,020,551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1,422,083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1,616,963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3,039,046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1,430,629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1,516,210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2,946,839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676,223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584,435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1,679,000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2,263,435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728,327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1,576,179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2,304,506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742,746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1,480,142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2,222,888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11,708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17,558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29,266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11,896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11,473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23,369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11,660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22,895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45,962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45,962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24,805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1"/>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820,563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820,563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1"/>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400" w:firstLine="562"/>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662,453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662,453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709,999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2,319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209,828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209,828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227,962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383,810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383,810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366,818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66,555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66,555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112,900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1"/>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400" w:firstLine="562"/>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834,131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834,131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184,115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29,649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29,649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34,330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124,978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124,978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122,661</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17,051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17,051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27,124</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1"/>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5,486,720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1,528,643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7,015,363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1,928,039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7,043,880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2,090,342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7,096,728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5,486,720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1,494,186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6,980,906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1,898,848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7,014,689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2,058,204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7,064,590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31,717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31,717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29,398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1"/>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132,619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53,282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137,311</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12,983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47,814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60,797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12,983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72,999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85,982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12,892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73,608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86,500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5,663,066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12,441,765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12,115,376</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1,179,144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1,179,144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757,549</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289,748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289,748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417,148</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6,450,504</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6,450,504</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1,690,772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1,690,772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658,031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658,031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582,353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259,812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259,812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312,777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669,792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669,792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603,976</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103,137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103,137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102,585</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1,031,628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1,031,628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238,054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238,054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235,983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75,167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75,167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74,693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718,399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718,399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713,387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1,534,699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1,534,699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810,641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231,486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231,486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230,527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479,619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479,619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489,205</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226,961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226,961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207,830</w:t>
            </w:r>
          </w:p>
        </w:tc>
      </w:tr>
      <w:tr w:rsidR="00C80418" w:rsidRPr="00CE0560" w:rsidTr="001143F1">
        <w:trPr>
          <w:trHeight w:val="173"/>
        </w:trPr>
        <w:tc>
          <w:tcPr>
            <w:tcW w:w="4540" w:type="dxa"/>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lef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p w:rsidR="00CE0560" w:rsidRDefault="00CE0560" w:rsidP="0069571C">
      <w:pPr>
        <w:jc w:val="left"/>
        <w:rPr>
          <w:color w:val="auto"/>
        </w:rPr>
      </w:pPr>
    </w:p>
    <w:tbl>
      <w:tblPr>
        <w:tblW w:w="10316" w:type="dxa"/>
        <w:tblInd w:w="-511" w:type="dxa"/>
        <w:tblLayout w:type="fixed"/>
        <w:tblLook w:val="04A0" w:firstRow="1" w:lastRow="0" w:firstColumn="1" w:lastColumn="0" w:noHBand="0" w:noVBand="1"/>
      </w:tblPr>
      <w:tblGrid>
        <w:gridCol w:w="5456"/>
        <w:gridCol w:w="78"/>
        <w:gridCol w:w="78"/>
        <w:gridCol w:w="78"/>
        <w:gridCol w:w="743"/>
        <w:gridCol w:w="743"/>
        <w:gridCol w:w="827"/>
        <w:gridCol w:w="743"/>
        <w:gridCol w:w="743"/>
        <w:gridCol w:w="827"/>
      </w:tblGrid>
      <w:tr w:rsidR="00F633BF" w:rsidRPr="00CE0560" w:rsidTr="006A6EAA">
        <w:trPr>
          <w:trHeight w:val="375"/>
        </w:trPr>
        <w:tc>
          <w:tcPr>
            <w:tcW w:w="10316"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t>2.9 Statement of Affairs</w:t>
            </w:r>
          </w:p>
        </w:tc>
      </w:tr>
      <w:tr w:rsidR="006A6EAA" w:rsidRPr="00CE0560" w:rsidTr="006A6EAA">
        <w:trPr>
          <w:trHeight w:val="132"/>
        </w:trPr>
        <w:tc>
          <w:tcPr>
            <w:tcW w:w="10316"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460A48">
            <w:pPr>
              <w:jc w:val="right"/>
              <w:rPr>
                <w:bCs/>
                <w:color w:val="auto"/>
                <w:sz w:val="14"/>
                <w:szCs w:val="14"/>
              </w:rPr>
            </w:pPr>
            <w:r w:rsidRPr="006A6EAA">
              <w:rPr>
                <w:bCs/>
                <w:color w:val="auto"/>
                <w:sz w:val="14"/>
                <w:szCs w:val="14"/>
              </w:rPr>
              <w:t>Million Rupees</w:t>
            </w:r>
          </w:p>
        </w:tc>
      </w:tr>
      <w:tr w:rsidR="00F633BF" w:rsidRPr="00CE0560" w:rsidTr="00E17FFB">
        <w:trPr>
          <w:trHeight w:val="132"/>
        </w:trPr>
        <w:tc>
          <w:tcPr>
            <w:tcW w:w="5456" w:type="dxa"/>
            <w:vMerge w:val="restart"/>
            <w:tcBorders>
              <w:top w:val="single" w:sz="8" w:space="0" w:color="auto"/>
              <w:left w:val="nil"/>
              <w:bottom w:val="single" w:sz="8" w:space="0" w:color="000000"/>
            </w:tcBorders>
            <w:shd w:val="clear" w:color="auto" w:fill="auto"/>
            <w:noWrap/>
            <w:tcMar>
              <w:left w:w="29" w:type="dxa"/>
              <w:right w:w="29" w:type="dxa"/>
            </w:tcMar>
            <w:vAlign w:val="center"/>
            <w:hideMark/>
          </w:tcPr>
          <w:p w:rsidR="00F633BF" w:rsidRPr="00CE0560" w:rsidRDefault="00F633BF" w:rsidP="001143F1">
            <w:pPr>
              <w:rPr>
                <w:b/>
                <w:bCs/>
                <w:color w:val="auto"/>
                <w:sz w:val="14"/>
                <w:szCs w:val="14"/>
              </w:rPr>
            </w:pPr>
            <w:r w:rsidRPr="00CE0560">
              <w:rPr>
                <w:b/>
                <w:bCs/>
                <w:color w:val="auto"/>
                <w:sz w:val="14"/>
                <w:szCs w:val="14"/>
              </w:rPr>
              <w:t>LAST WEEDENK</w:t>
            </w:r>
          </w:p>
        </w:tc>
        <w:tc>
          <w:tcPr>
            <w:tcW w:w="234" w:type="dxa"/>
            <w:gridSpan w:val="3"/>
            <w:tcBorders>
              <w:top w:val="single" w:sz="8" w:space="0" w:color="auto"/>
              <w:right w:val="single" w:sz="4" w:space="0" w:color="auto"/>
            </w:tcBorders>
            <w:shd w:val="clear" w:color="auto" w:fill="auto"/>
            <w:noWrap/>
            <w:tcMar>
              <w:left w:w="29" w:type="dxa"/>
              <w:right w:w="29" w:type="dxa"/>
            </w:tcMar>
            <w:vAlign w:val="center"/>
          </w:tcPr>
          <w:p w:rsidR="00F633BF" w:rsidRPr="00CE0560" w:rsidRDefault="00F633BF" w:rsidP="001143F1">
            <w:pPr>
              <w:rPr>
                <w:b/>
                <w:bCs/>
                <w:color w:val="auto"/>
                <w:sz w:val="14"/>
                <w:szCs w:val="14"/>
              </w:rPr>
            </w:pPr>
          </w:p>
        </w:tc>
        <w:tc>
          <w:tcPr>
            <w:tcW w:w="2313"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F633BF" w:rsidRPr="00CE0560" w:rsidRDefault="00F633BF" w:rsidP="001143F1">
            <w:pPr>
              <w:rPr>
                <w:b/>
                <w:bCs/>
                <w:color w:val="auto"/>
                <w:sz w:val="14"/>
                <w:szCs w:val="14"/>
              </w:rPr>
            </w:pPr>
            <w:r>
              <w:rPr>
                <w:b/>
                <w:bCs/>
                <w:color w:val="auto"/>
                <w:sz w:val="14"/>
                <w:szCs w:val="14"/>
              </w:rPr>
              <w:t>Oct</w:t>
            </w:r>
            <w:r w:rsidRPr="00CE0560">
              <w:rPr>
                <w:b/>
                <w:bCs/>
                <w:color w:val="auto"/>
                <w:sz w:val="14"/>
                <w:szCs w:val="14"/>
              </w:rPr>
              <w:t>-20</w:t>
            </w:r>
          </w:p>
        </w:tc>
        <w:tc>
          <w:tcPr>
            <w:tcW w:w="2313"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hideMark/>
          </w:tcPr>
          <w:p w:rsidR="00F633BF" w:rsidRPr="00CE0560" w:rsidRDefault="001143F1" w:rsidP="001143F1">
            <w:pPr>
              <w:rPr>
                <w:b/>
                <w:bCs/>
                <w:color w:val="auto"/>
                <w:sz w:val="14"/>
                <w:szCs w:val="14"/>
              </w:rPr>
            </w:pPr>
            <w:r>
              <w:rPr>
                <w:b/>
                <w:bCs/>
                <w:color w:val="auto"/>
                <w:sz w:val="14"/>
                <w:szCs w:val="14"/>
              </w:rPr>
              <w:t>Nov</w:t>
            </w:r>
            <w:r w:rsidR="00F633BF" w:rsidRPr="00CE0560">
              <w:rPr>
                <w:b/>
                <w:bCs/>
                <w:color w:val="auto"/>
                <w:sz w:val="14"/>
                <w:szCs w:val="14"/>
              </w:rPr>
              <w:t>-20</w:t>
            </w:r>
          </w:p>
        </w:tc>
      </w:tr>
      <w:tr w:rsidR="00F633BF" w:rsidRPr="00CE0560" w:rsidTr="00E17FFB">
        <w:trPr>
          <w:trHeight w:val="133"/>
        </w:trPr>
        <w:tc>
          <w:tcPr>
            <w:tcW w:w="5456" w:type="dxa"/>
            <w:vMerge/>
            <w:tcBorders>
              <w:top w:val="single" w:sz="4" w:space="0" w:color="auto"/>
              <w:left w:val="nil"/>
              <w:bottom w:val="single" w:sz="8" w:space="0" w:color="auto"/>
            </w:tcBorders>
            <w:tcMar>
              <w:left w:w="29" w:type="dxa"/>
              <w:right w:w="29" w:type="dxa"/>
            </w:tcMar>
            <w:vAlign w:val="center"/>
            <w:hideMark/>
          </w:tcPr>
          <w:p w:rsidR="00F633BF" w:rsidRPr="00CE0560" w:rsidRDefault="00F633BF" w:rsidP="001143F1">
            <w:pPr>
              <w:jc w:val="left"/>
              <w:rPr>
                <w:b/>
                <w:bCs/>
                <w:color w:val="auto"/>
                <w:sz w:val="14"/>
                <w:szCs w:val="14"/>
              </w:rPr>
            </w:pPr>
          </w:p>
        </w:tc>
        <w:tc>
          <w:tcPr>
            <w:tcW w:w="78" w:type="dxa"/>
            <w:tcBorders>
              <w:top w:val="nil"/>
              <w:bottom w:val="single" w:sz="8" w:space="0" w:color="auto"/>
              <w:right w:val="nil"/>
            </w:tcBorders>
            <w:shd w:val="clear" w:color="auto" w:fill="auto"/>
            <w:noWrap/>
            <w:tcMar>
              <w:left w:w="29" w:type="dxa"/>
              <w:right w:w="29" w:type="dxa"/>
            </w:tcMar>
            <w:vAlign w:val="center"/>
          </w:tcPr>
          <w:p w:rsidR="00F633BF" w:rsidRPr="00CE0560" w:rsidRDefault="00F633BF" w:rsidP="001143F1">
            <w:pPr>
              <w:jc w:val="right"/>
              <w:rPr>
                <w:b/>
                <w:bCs/>
                <w:color w:val="auto"/>
                <w:sz w:val="14"/>
                <w:szCs w:val="14"/>
              </w:rPr>
            </w:pPr>
          </w:p>
        </w:tc>
        <w:tc>
          <w:tcPr>
            <w:tcW w:w="78"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1143F1">
            <w:pPr>
              <w:jc w:val="right"/>
              <w:rPr>
                <w:b/>
                <w:bCs/>
                <w:color w:val="auto"/>
                <w:sz w:val="14"/>
                <w:szCs w:val="14"/>
              </w:rPr>
            </w:pPr>
          </w:p>
        </w:tc>
        <w:tc>
          <w:tcPr>
            <w:tcW w:w="78" w:type="dxa"/>
            <w:tcBorders>
              <w:top w:val="nil"/>
              <w:left w:val="nil"/>
              <w:bottom w:val="single" w:sz="8" w:space="0" w:color="auto"/>
              <w:right w:val="single" w:sz="4" w:space="0" w:color="auto"/>
            </w:tcBorders>
            <w:shd w:val="clear" w:color="auto" w:fill="auto"/>
            <w:noWrap/>
            <w:tcMar>
              <w:left w:w="29" w:type="dxa"/>
              <w:right w:w="29" w:type="dxa"/>
            </w:tcMar>
            <w:vAlign w:val="center"/>
          </w:tcPr>
          <w:p w:rsidR="00F633BF" w:rsidRPr="00CE0560" w:rsidRDefault="00F633BF" w:rsidP="001143F1">
            <w:pPr>
              <w:jc w:val="right"/>
              <w:rPr>
                <w:b/>
                <w:bCs/>
                <w:color w:val="auto"/>
                <w:sz w:val="14"/>
                <w:szCs w:val="14"/>
              </w:rPr>
            </w:pPr>
          </w:p>
        </w:tc>
        <w:tc>
          <w:tcPr>
            <w:tcW w:w="743"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Issue</w:t>
            </w:r>
          </w:p>
        </w:tc>
        <w:tc>
          <w:tcPr>
            <w:tcW w:w="743" w:type="dxa"/>
            <w:tcBorders>
              <w:top w:val="nil"/>
              <w:left w:val="nil"/>
              <w:bottom w:val="single" w:sz="8" w:space="0" w:color="auto"/>
              <w:right w:val="nil"/>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Banking</w:t>
            </w:r>
          </w:p>
        </w:tc>
        <w:tc>
          <w:tcPr>
            <w:tcW w:w="827" w:type="dxa"/>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Total</w:t>
            </w:r>
          </w:p>
        </w:tc>
        <w:tc>
          <w:tcPr>
            <w:tcW w:w="743"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Issue</w:t>
            </w:r>
          </w:p>
        </w:tc>
        <w:tc>
          <w:tcPr>
            <w:tcW w:w="743" w:type="dxa"/>
            <w:tcBorders>
              <w:top w:val="nil"/>
              <w:left w:val="nil"/>
              <w:bottom w:val="single" w:sz="8" w:space="0" w:color="auto"/>
              <w:right w:val="nil"/>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Banking</w:t>
            </w:r>
          </w:p>
        </w:tc>
        <w:tc>
          <w:tcPr>
            <w:tcW w:w="827" w:type="dxa"/>
            <w:tcBorders>
              <w:top w:val="nil"/>
              <w:left w:val="nil"/>
              <w:bottom w:val="single" w:sz="8" w:space="0" w:color="auto"/>
            </w:tcBorders>
            <w:shd w:val="clear" w:color="auto" w:fill="auto"/>
            <w:noWrap/>
            <w:tcMar>
              <w:left w:w="29" w:type="dxa"/>
              <w:right w:w="29" w:type="dxa"/>
            </w:tcMar>
            <w:vAlign w:val="center"/>
            <w:hideMark/>
          </w:tcPr>
          <w:p w:rsidR="00F633BF" w:rsidRPr="00CE0560" w:rsidRDefault="00F633BF" w:rsidP="001143F1">
            <w:pPr>
              <w:jc w:val="right"/>
              <w:rPr>
                <w:b/>
                <w:bCs/>
                <w:color w:val="auto"/>
                <w:sz w:val="14"/>
                <w:szCs w:val="14"/>
              </w:rPr>
            </w:pPr>
            <w:r w:rsidRPr="00CE0560">
              <w:rPr>
                <w:b/>
                <w:bCs/>
                <w:color w:val="auto"/>
                <w:sz w:val="14"/>
                <w:szCs w:val="14"/>
              </w:rPr>
              <w:t>Total</w:t>
            </w:r>
          </w:p>
        </w:tc>
      </w:tr>
      <w:tr w:rsidR="00F633BF" w:rsidRPr="00CE0560" w:rsidTr="00C670DA">
        <w:trPr>
          <w:trHeight w:val="123"/>
        </w:trPr>
        <w:tc>
          <w:tcPr>
            <w:tcW w:w="5456"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jc w:val="right"/>
              <w:rPr>
                <w:b/>
                <w:bCs/>
                <w:color w:val="auto"/>
                <w:sz w:val="12"/>
                <w:szCs w:val="12"/>
              </w:rPr>
            </w:pPr>
          </w:p>
        </w:tc>
        <w:tc>
          <w:tcPr>
            <w:tcW w:w="78" w:type="dxa"/>
            <w:tcBorders>
              <w:top w:val="single" w:sz="8" w:space="0" w:color="auto"/>
              <w:left w:val="nil"/>
              <w:bottom w:val="nil"/>
              <w:right w:val="nil"/>
            </w:tcBorders>
            <w:shd w:val="clear" w:color="auto" w:fill="auto"/>
            <w:noWrap/>
            <w:tcMar>
              <w:left w:w="29" w:type="dxa"/>
              <w:right w:w="29" w:type="dxa"/>
            </w:tcMar>
            <w:vAlign w:val="center"/>
          </w:tcPr>
          <w:p w:rsidR="00F633BF" w:rsidRPr="001143F1" w:rsidRDefault="00F633BF" w:rsidP="001143F1">
            <w:pPr>
              <w:rPr>
                <w:color w:val="auto"/>
                <w:sz w:val="12"/>
                <w:szCs w:val="12"/>
              </w:rPr>
            </w:pPr>
          </w:p>
        </w:tc>
        <w:tc>
          <w:tcPr>
            <w:tcW w:w="78" w:type="dxa"/>
            <w:tcBorders>
              <w:top w:val="single" w:sz="8" w:space="0" w:color="auto"/>
              <w:left w:val="nil"/>
              <w:bottom w:val="nil"/>
              <w:right w:val="nil"/>
            </w:tcBorders>
            <w:shd w:val="clear" w:color="auto" w:fill="auto"/>
            <w:noWrap/>
            <w:tcMar>
              <w:left w:w="29" w:type="dxa"/>
              <w:right w:w="29" w:type="dxa"/>
            </w:tcMar>
            <w:vAlign w:val="center"/>
          </w:tcPr>
          <w:p w:rsidR="00F633BF" w:rsidRPr="001143F1" w:rsidRDefault="00F633BF" w:rsidP="001143F1">
            <w:pPr>
              <w:rPr>
                <w:color w:val="auto"/>
                <w:sz w:val="12"/>
                <w:szCs w:val="12"/>
              </w:rPr>
            </w:pPr>
          </w:p>
        </w:tc>
        <w:tc>
          <w:tcPr>
            <w:tcW w:w="78" w:type="dxa"/>
            <w:tcBorders>
              <w:top w:val="single" w:sz="8" w:space="0" w:color="auto"/>
              <w:left w:val="nil"/>
              <w:bottom w:val="nil"/>
              <w:right w:val="nil"/>
            </w:tcBorders>
            <w:shd w:val="clear" w:color="auto" w:fill="auto"/>
            <w:noWrap/>
            <w:tcMar>
              <w:left w:w="29" w:type="dxa"/>
              <w:right w:w="29" w:type="dxa"/>
            </w:tcMar>
            <w:vAlign w:val="center"/>
          </w:tcPr>
          <w:p w:rsidR="00F633BF" w:rsidRPr="001143F1" w:rsidRDefault="00F633BF" w:rsidP="001143F1">
            <w:pPr>
              <w:jc w:val="right"/>
              <w:rPr>
                <w:color w:val="auto"/>
                <w:sz w:val="12"/>
                <w:szCs w:val="12"/>
              </w:rPr>
            </w:pPr>
          </w:p>
        </w:tc>
        <w:tc>
          <w:tcPr>
            <w:tcW w:w="743"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jc w:val="right"/>
              <w:rPr>
                <w:color w:val="auto"/>
                <w:sz w:val="12"/>
                <w:szCs w:val="12"/>
              </w:rPr>
            </w:pPr>
          </w:p>
        </w:tc>
        <w:tc>
          <w:tcPr>
            <w:tcW w:w="743"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rPr>
                <w:color w:val="auto"/>
                <w:sz w:val="12"/>
                <w:szCs w:val="12"/>
              </w:rPr>
            </w:pPr>
          </w:p>
        </w:tc>
        <w:tc>
          <w:tcPr>
            <w:tcW w:w="827"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jc w:val="right"/>
              <w:rPr>
                <w:color w:val="auto"/>
                <w:sz w:val="12"/>
                <w:szCs w:val="12"/>
              </w:rPr>
            </w:pPr>
          </w:p>
        </w:tc>
        <w:tc>
          <w:tcPr>
            <w:tcW w:w="743"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jc w:val="right"/>
              <w:rPr>
                <w:color w:val="auto"/>
                <w:sz w:val="12"/>
                <w:szCs w:val="12"/>
              </w:rPr>
            </w:pPr>
          </w:p>
        </w:tc>
        <w:tc>
          <w:tcPr>
            <w:tcW w:w="743" w:type="dxa"/>
            <w:tcBorders>
              <w:top w:val="single" w:sz="8" w:space="0" w:color="auto"/>
              <w:left w:val="nil"/>
              <w:bottom w:val="nil"/>
              <w:right w:val="nil"/>
            </w:tcBorders>
            <w:shd w:val="clear" w:color="auto" w:fill="auto"/>
            <w:noWrap/>
            <w:tcMar>
              <w:left w:w="29" w:type="dxa"/>
              <w:right w:w="29" w:type="dxa"/>
            </w:tcMar>
            <w:vAlign w:val="center"/>
            <w:hideMark/>
          </w:tcPr>
          <w:p w:rsidR="00F633BF" w:rsidRPr="001143F1" w:rsidRDefault="00F633BF" w:rsidP="001143F1">
            <w:pPr>
              <w:rPr>
                <w:color w:val="auto"/>
                <w:sz w:val="12"/>
                <w:szCs w:val="12"/>
              </w:rPr>
            </w:pPr>
          </w:p>
        </w:tc>
        <w:tc>
          <w:tcPr>
            <w:tcW w:w="827" w:type="dxa"/>
            <w:tcBorders>
              <w:top w:val="single" w:sz="8" w:space="0" w:color="auto"/>
              <w:left w:val="nil"/>
              <w:bottom w:val="nil"/>
              <w:right w:val="nil"/>
            </w:tcBorders>
            <w:shd w:val="clear" w:color="auto" w:fill="auto"/>
            <w:noWrap/>
            <w:tcMar>
              <w:left w:w="29" w:type="dxa"/>
              <w:right w:w="29" w:type="dxa"/>
            </w:tcMar>
            <w:vAlign w:val="center"/>
            <w:hideMark/>
          </w:tcPr>
          <w:p w:rsidR="00F633BF" w:rsidRPr="00CE0560" w:rsidRDefault="00F633BF" w:rsidP="001143F1">
            <w:pPr>
              <w:jc w:val="right"/>
              <w:rPr>
                <w:color w:val="auto"/>
                <w:sz w:val="20"/>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b/>
                <w:bCs/>
                <w:color w:val="auto"/>
                <w:sz w:val="14"/>
                <w:szCs w:val="14"/>
              </w:rPr>
            </w:pPr>
            <w:r w:rsidRPr="00CE0560">
              <w:rPr>
                <w:b/>
                <w:bCs/>
                <w:color w:val="auto"/>
                <w:sz w:val="14"/>
                <w:szCs w:val="14"/>
              </w:rPr>
              <w:t>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6,447,039</w:t>
            </w:r>
          </w:p>
        </w:tc>
        <w:tc>
          <w:tcPr>
            <w:tcW w:w="743"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5,840,529</w:t>
            </w:r>
          </w:p>
        </w:tc>
        <w:tc>
          <w:tcPr>
            <w:tcW w:w="827"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12,287,568</w:t>
            </w:r>
          </w:p>
        </w:tc>
        <w:tc>
          <w:tcPr>
            <w:tcW w:w="743"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6,530,496</w:t>
            </w:r>
          </w:p>
        </w:tc>
        <w:tc>
          <w:tcPr>
            <w:tcW w:w="743"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5,916,019</w:t>
            </w:r>
          </w:p>
        </w:tc>
        <w:tc>
          <w:tcPr>
            <w:tcW w:w="827" w:type="dxa"/>
            <w:tcBorders>
              <w:top w:val="nil"/>
              <w:left w:val="nil"/>
              <w:bottom w:val="nil"/>
              <w:right w:val="nil"/>
            </w:tcBorders>
            <w:shd w:val="clear" w:color="auto" w:fill="auto"/>
            <w:noWrap/>
            <w:tcMar>
              <w:left w:w="29" w:type="dxa"/>
              <w:right w:w="29" w:type="dxa"/>
            </w:tcMar>
            <w:vAlign w:val="center"/>
            <w:hideMark/>
          </w:tcPr>
          <w:p w:rsidR="00F633BF" w:rsidRPr="00F633BF" w:rsidRDefault="00F633BF" w:rsidP="00F633BF">
            <w:pPr>
              <w:jc w:val="right"/>
              <w:rPr>
                <w:b/>
                <w:bCs/>
                <w:sz w:val="14"/>
                <w:szCs w:val="14"/>
              </w:rPr>
            </w:pPr>
            <w:r w:rsidRPr="00F633BF">
              <w:rPr>
                <w:b/>
                <w:bCs/>
                <w:sz w:val="14"/>
                <w:szCs w:val="14"/>
              </w:rPr>
              <w:t>12,446,515</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b/>
                <w:bCs/>
                <w:sz w:val="14"/>
                <w:szCs w:val="14"/>
              </w:rPr>
            </w:pPr>
            <w:r w:rsidRPr="00CE0560">
              <w:rPr>
                <w:b/>
                <w:bCs/>
                <w:sz w:val="14"/>
                <w:szCs w:val="14"/>
              </w:rPr>
              <w:t>International reserve 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1,441,802</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1,354,944</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2,796,746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2,934,662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Gold</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626,745</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626,745</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626,745</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626,745</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Foreign currency balances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803,707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1,318,036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2,121,743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978,247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1,288,559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2,266,806</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Balances with International Monetary Fund</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Special drawing rights holdings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11,350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10,935</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22,285</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11,338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4,610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15,948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xml:space="preserve">- Reserve tranche position with International Monetary Fund </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xml:space="preserve"> - Other foreign currency balances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25,946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25,946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25,136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25,136</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b/>
                <w:bCs/>
                <w:sz w:val="14"/>
                <w:szCs w:val="14"/>
              </w:rPr>
            </w:pPr>
            <w:r w:rsidRPr="00CE0560">
              <w:rPr>
                <w:b/>
                <w:bCs/>
                <w:sz w:val="14"/>
                <w:szCs w:val="14"/>
              </w:rPr>
              <w:t>Local currency financial 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100" w:firstLine="141"/>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858,826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858,826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758,562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758,562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xml:space="preserve">        - Conventional- securities purchased under agreement to resell</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858,826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858,826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758,562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758,562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100" w:firstLine="140"/>
              <w:jc w:val="left"/>
              <w:rPr>
                <w:sz w:val="14"/>
                <w:szCs w:val="14"/>
              </w:rPr>
            </w:pPr>
            <w:r w:rsidRPr="00CE0560">
              <w:rPr>
                <w:sz w:val="14"/>
                <w:szCs w:val="14"/>
              </w:rPr>
              <w:t xml:space="preserve">        - Outright purchase of 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xml:space="preserve">             - Conventional securities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100" w:firstLine="141"/>
              <w:jc w:val="left"/>
              <w:rPr>
                <w:b/>
                <w:bCs/>
                <w:sz w:val="14"/>
                <w:szCs w:val="14"/>
              </w:rPr>
            </w:pPr>
            <w:r w:rsidRPr="00CE0560">
              <w:rPr>
                <w:b/>
                <w:bCs/>
                <w:sz w:val="14"/>
                <w:szCs w:val="14"/>
              </w:rPr>
              <w:t>(ii) Credit to conventional banks &amp; financial institutions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ind w:firstLineChars="100" w:firstLine="140"/>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ind w:firstLineChars="100" w:firstLine="140"/>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ind w:firstLineChars="100" w:firstLine="140"/>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400" w:firstLine="562"/>
              <w:jc w:val="left"/>
              <w:rPr>
                <w:b/>
                <w:bCs/>
                <w:sz w:val="14"/>
                <w:szCs w:val="14"/>
              </w:rPr>
            </w:pPr>
            <w:r w:rsidRPr="00CE0560">
              <w:rPr>
                <w:b/>
                <w:bCs/>
                <w:sz w:val="14"/>
                <w:szCs w:val="14"/>
              </w:rPr>
              <w:t xml:space="preserve"> for purposes other than monetary policy</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788,941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788,941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825,593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825,593</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Agriculture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2,458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2,458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2,531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2,531</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Industrial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238,382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238,382</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243,464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243,464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Export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394,530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394,530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413,130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413,130</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Housing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Other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153,571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153,571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166,468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166,468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100" w:firstLine="141"/>
              <w:jc w:val="left"/>
              <w:rPr>
                <w:b/>
                <w:bCs/>
                <w:sz w:val="14"/>
                <w:szCs w:val="14"/>
              </w:rPr>
            </w:pPr>
            <w:r w:rsidRPr="00CE0560">
              <w:rPr>
                <w:b/>
                <w:bCs/>
                <w:sz w:val="14"/>
                <w:szCs w:val="14"/>
              </w:rPr>
              <w:t xml:space="preserve">(iii) Credit to Islamic banks &amp; financial institutions for </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ind w:firstLineChars="100" w:firstLine="140"/>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ind w:firstLineChars="100" w:firstLine="140"/>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ind w:firstLineChars="100" w:firstLine="140"/>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400" w:firstLine="562"/>
              <w:jc w:val="left"/>
              <w:rPr>
                <w:b/>
                <w:bCs/>
                <w:sz w:val="14"/>
                <w:szCs w:val="14"/>
              </w:rPr>
            </w:pPr>
            <w:r w:rsidRPr="00CE0560">
              <w:rPr>
                <w:b/>
                <w:bCs/>
                <w:sz w:val="14"/>
                <w:szCs w:val="14"/>
              </w:rPr>
              <w:t xml:space="preserve"> purpose other than monetary policy</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216,494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216,494</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228,951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228,951</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Agriculture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Industrial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39,821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39,821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42,547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42,547</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Export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138,736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138,736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144,496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144,496</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Housing sector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400" w:firstLine="560"/>
              <w:jc w:val="left"/>
              <w:rPr>
                <w:sz w:val="14"/>
                <w:szCs w:val="14"/>
              </w:rPr>
            </w:pPr>
            <w:r w:rsidRPr="00CE0560">
              <w:rPr>
                <w:sz w:val="14"/>
                <w:szCs w:val="14"/>
              </w:rPr>
              <w:t>- Other</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37,937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37,937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41,908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41,908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b/>
                <w:bCs/>
                <w:sz w:val="14"/>
                <w:szCs w:val="14"/>
              </w:rPr>
            </w:pPr>
            <w:r w:rsidRPr="00CE0560">
              <w:rPr>
                <w:b/>
                <w:bCs/>
                <w:sz w:val="14"/>
                <w:szCs w:val="14"/>
              </w:rPr>
              <w:t>Credit to general government account</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100" w:firstLine="141"/>
              <w:jc w:val="left"/>
              <w:rPr>
                <w:b/>
                <w:bCs/>
                <w:sz w:val="14"/>
                <w:szCs w:val="14"/>
              </w:rPr>
            </w:pPr>
            <w:r w:rsidRPr="00CE0560">
              <w:rPr>
                <w:b/>
                <w:bCs/>
                <w:sz w:val="14"/>
                <w:szCs w:val="14"/>
              </w:rPr>
              <w:t>- Federal government</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4,992,613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2,146,876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7,139,489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4,901,684</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2,284,761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7,186,445</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Perpetual loan to federal government</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2,740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2,740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2,740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2,740</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Government securities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500" w:firstLine="700"/>
              <w:jc w:val="left"/>
              <w:rPr>
                <w:sz w:val="14"/>
                <w:szCs w:val="14"/>
              </w:rPr>
            </w:pPr>
            <w:r w:rsidRPr="00CE0560">
              <w:rPr>
                <w:sz w:val="14"/>
                <w:szCs w:val="14"/>
              </w:rPr>
              <w:t>- Market related treasury bills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500" w:firstLine="700"/>
              <w:jc w:val="left"/>
              <w:rPr>
                <w:sz w:val="14"/>
                <w:szCs w:val="14"/>
              </w:rPr>
            </w:pPr>
            <w:r w:rsidRPr="00CE0560">
              <w:rPr>
                <w:sz w:val="14"/>
                <w:szCs w:val="14"/>
              </w:rPr>
              <w:t>- Pakistan investment bonds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4,992,613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2,113,036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7,105,649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4,901,684</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2,255,648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7,157,332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500" w:firstLine="700"/>
              <w:jc w:val="left"/>
              <w:rPr>
                <w:sz w:val="14"/>
                <w:szCs w:val="14"/>
              </w:rPr>
            </w:pPr>
            <w:r w:rsidRPr="00CE0560">
              <w:rPr>
                <w:sz w:val="14"/>
                <w:szCs w:val="14"/>
              </w:rPr>
              <w:t>- Government overdrafts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31,100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31,100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26,373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26,373</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6A6EAA">
            <w:pPr>
              <w:ind w:firstLineChars="100" w:firstLine="141"/>
              <w:jc w:val="left"/>
              <w:rPr>
                <w:b/>
                <w:bCs/>
                <w:sz w:val="14"/>
                <w:szCs w:val="14"/>
              </w:rPr>
            </w:pPr>
            <w:r w:rsidRPr="00CE0560">
              <w:rPr>
                <w:b/>
                <w:bCs/>
                <w:sz w:val="14"/>
                <w:szCs w:val="14"/>
              </w:rPr>
              <w:t>- Provincial &amp; autonomous regions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xml:space="preserve">- Long term loans </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xml:space="preserve">- Short term loans </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300" w:firstLine="420"/>
              <w:jc w:val="left"/>
              <w:rPr>
                <w:sz w:val="14"/>
                <w:szCs w:val="14"/>
              </w:rPr>
            </w:pPr>
            <w:r w:rsidRPr="00CE0560">
              <w:rPr>
                <w:sz w:val="14"/>
                <w:szCs w:val="14"/>
              </w:rPr>
              <w:t>- Government overdrafts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b/>
                <w:bCs/>
                <w:sz w:val="14"/>
                <w:szCs w:val="14"/>
              </w:rPr>
            </w:pPr>
            <w:r w:rsidRPr="00CE0560">
              <w:rPr>
                <w:b/>
                <w:bCs/>
                <w:sz w:val="14"/>
                <w:szCs w:val="14"/>
              </w:rPr>
              <w:t>Equity investments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152,462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152,462</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152,462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152,462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Subsidiaries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Banks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70,919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70,919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70,919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70,919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Financial institutions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27,984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27,984</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27,984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27,984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ind w:firstLineChars="200" w:firstLine="280"/>
              <w:jc w:val="left"/>
              <w:rPr>
                <w:sz w:val="14"/>
                <w:szCs w:val="14"/>
              </w:rPr>
            </w:pPr>
            <w:r w:rsidRPr="00CE0560">
              <w:rPr>
                <w:sz w:val="14"/>
                <w:szCs w:val="14"/>
              </w:rPr>
              <w:t xml:space="preserve">- Other </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53,559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53,559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53,559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53,559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sz w:val="14"/>
                <w:szCs w:val="14"/>
              </w:rPr>
            </w:pPr>
            <w:r w:rsidRPr="00CE0560">
              <w:rPr>
                <w:sz w:val="14"/>
                <w:szCs w:val="14"/>
              </w:rPr>
              <w:t>Property, plant &amp; equipment</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137,369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137,369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137,482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137,482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sz w:val="14"/>
                <w:szCs w:val="14"/>
              </w:rPr>
            </w:pPr>
            <w:r w:rsidRPr="00CE0560">
              <w:rPr>
                <w:sz w:val="14"/>
                <w:szCs w:val="14"/>
              </w:rPr>
              <w:t>Rupee coins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531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389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389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hideMark/>
          </w:tcPr>
          <w:p w:rsidR="00F633BF" w:rsidRPr="00CE0560" w:rsidRDefault="00F633BF" w:rsidP="00F633BF">
            <w:pPr>
              <w:jc w:val="left"/>
              <w:rPr>
                <w:sz w:val="14"/>
                <w:szCs w:val="14"/>
              </w:rPr>
            </w:pPr>
            <w:r w:rsidRPr="00CE0560">
              <w:rPr>
                <w:sz w:val="14"/>
                <w:szCs w:val="14"/>
              </w:rPr>
              <w:t>Other assets</w:t>
            </w: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12,093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184,617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196,710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12,093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209,876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221,969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lef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6,447,039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5,840,529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12,287,568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6,530,496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5,916,019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12,446,515</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1,375,408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1,375,408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1,293,379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1,293,379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100</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99,900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99,900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99,900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99,900</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26,210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26,210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26,210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26,210</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727,637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727,637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727,637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727,637</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521,561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521,561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439,532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439,532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6,447,039</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(193)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6,446,846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6,530,496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(163)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6,530,333</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6,446,846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6,446,846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6,530,333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6,530,333</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193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(193)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163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(163)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color w:val="auto"/>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1,806,672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1,806,672</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1,960,794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1,960,794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426,586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426,586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822,018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822,018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372,841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372,841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323,562</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323,562</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904,690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904,690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712,995</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712,995</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102,555</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102,555</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102,219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102,219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993,377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993,377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992,738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992,738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229,740</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229,740</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230,034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230,034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72,138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72,138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71,807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71,807</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691,491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691,491</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690,889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690,889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8</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b/>
                <w:bCs/>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1,463,666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1,463,666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1,470,019</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b/>
                <w:bCs/>
                <w:sz w:val="14"/>
                <w:szCs w:val="14"/>
              </w:rPr>
            </w:pPr>
            <w:r w:rsidRPr="00F633BF">
              <w:rPr>
                <w:b/>
                <w:bCs/>
                <w:sz w:val="14"/>
                <w:szCs w:val="14"/>
              </w:rPr>
              <w:t>1,470,019</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757,033</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757,033</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757,034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757,034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224,397</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224,397</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224,164</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224,164</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482,236</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482,236</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488,821</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488,821</w:t>
            </w:r>
          </w:p>
        </w:tc>
      </w:tr>
      <w:tr w:rsidR="00F633BF" w:rsidRPr="00CE0560" w:rsidTr="00C670DA">
        <w:trPr>
          <w:trHeight w:val="144"/>
        </w:trPr>
        <w:tc>
          <w:tcPr>
            <w:tcW w:w="5456"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bottom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827" w:type="dxa"/>
            <w:tcBorders>
              <w:top w:val="nil"/>
              <w:left w:val="nil"/>
              <w:bottom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r>
      <w:tr w:rsidR="00F633BF" w:rsidRPr="00CE0560" w:rsidTr="00C670DA">
        <w:trPr>
          <w:trHeight w:val="144"/>
        </w:trPr>
        <w:tc>
          <w:tcPr>
            <w:tcW w:w="5456" w:type="dxa"/>
            <w:tcBorders>
              <w:top w:val="nil"/>
              <w:left w:val="nil"/>
              <w:right w:val="nil"/>
            </w:tcBorders>
            <w:shd w:val="clear" w:color="auto" w:fill="auto"/>
            <w:noWrap/>
            <w:tcMar>
              <w:left w:w="29" w:type="dxa"/>
              <w:right w:w="29" w:type="dxa"/>
            </w:tcMar>
            <w:vAlign w:val="center"/>
          </w:tcPr>
          <w:p w:rsidR="00F633BF" w:rsidRPr="00C80418" w:rsidRDefault="00F633BF" w:rsidP="00F633BF">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78" w:type="dxa"/>
            <w:tcBorders>
              <w:top w:val="nil"/>
              <w:left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8" w:type="dxa"/>
            <w:tcBorders>
              <w:top w:val="nil"/>
              <w:left w:val="nil"/>
              <w:right w:val="nil"/>
            </w:tcBorders>
            <w:shd w:val="clear" w:color="auto" w:fill="auto"/>
            <w:noWrap/>
            <w:tcMar>
              <w:left w:w="29" w:type="dxa"/>
              <w:right w:w="29" w:type="dxa"/>
            </w:tcMar>
            <w:vAlign w:val="center"/>
          </w:tcPr>
          <w:p w:rsidR="00F633BF" w:rsidRPr="00C80418" w:rsidRDefault="00F633BF" w:rsidP="00F633BF">
            <w:pPr>
              <w:jc w:val="right"/>
              <w:rPr>
                <w:rFonts w:asciiTheme="majorBidi" w:hAnsiTheme="majorBidi" w:cstheme="majorBidi"/>
                <w:sz w:val="14"/>
                <w:szCs w:val="14"/>
              </w:rPr>
            </w:pPr>
          </w:p>
        </w:tc>
        <w:tc>
          <w:tcPr>
            <w:tcW w:w="743"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201,599</w:t>
            </w:r>
          </w:p>
        </w:tc>
        <w:tc>
          <w:tcPr>
            <w:tcW w:w="827"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201,599</w:t>
            </w:r>
          </w:p>
        </w:tc>
        <w:tc>
          <w:tcPr>
            <w:tcW w:w="743"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w:t>
            </w:r>
          </w:p>
        </w:tc>
        <w:tc>
          <w:tcPr>
            <w:tcW w:w="743"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199,252</w:t>
            </w:r>
          </w:p>
        </w:tc>
        <w:tc>
          <w:tcPr>
            <w:tcW w:w="827" w:type="dxa"/>
            <w:tcBorders>
              <w:top w:val="nil"/>
              <w:left w:val="nil"/>
              <w:right w:val="nil"/>
            </w:tcBorders>
            <w:shd w:val="clear" w:color="auto" w:fill="auto"/>
            <w:noWrap/>
            <w:tcMar>
              <w:left w:w="29" w:type="dxa"/>
              <w:right w:w="29" w:type="dxa"/>
            </w:tcMar>
            <w:vAlign w:val="center"/>
          </w:tcPr>
          <w:p w:rsidR="00F633BF" w:rsidRPr="00F633BF" w:rsidRDefault="00F633BF" w:rsidP="00F633BF">
            <w:pPr>
              <w:jc w:val="right"/>
              <w:rPr>
                <w:sz w:val="14"/>
                <w:szCs w:val="14"/>
              </w:rPr>
            </w:pPr>
            <w:r w:rsidRPr="00F633BF">
              <w:rPr>
                <w:sz w:val="14"/>
                <w:szCs w:val="14"/>
              </w:rPr>
              <w:t>199,252</w:t>
            </w:r>
          </w:p>
        </w:tc>
      </w:tr>
      <w:tr w:rsidR="00F633BF" w:rsidRPr="00CE0560" w:rsidTr="00C670DA">
        <w:trPr>
          <w:trHeight w:val="173"/>
        </w:trPr>
        <w:tc>
          <w:tcPr>
            <w:tcW w:w="5456"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left"/>
              <w:rPr>
                <w:sz w:val="14"/>
                <w:szCs w:val="14"/>
              </w:rPr>
            </w:pPr>
          </w:p>
        </w:tc>
        <w:tc>
          <w:tcPr>
            <w:tcW w:w="78"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8"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827"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743"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c>
          <w:tcPr>
            <w:tcW w:w="827" w:type="dxa"/>
            <w:tcBorders>
              <w:top w:val="nil"/>
              <w:left w:val="nil"/>
              <w:bottom w:val="single" w:sz="8" w:space="0" w:color="auto"/>
              <w:right w:val="nil"/>
            </w:tcBorders>
            <w:shd w:val="clear" w:color="auto" w:fill="auto"/>
            <w:noWrap/>
            <w:tcMar>
              <w:left w:w="29" w:type="dxa"/>
              <w:right w:w="29" w:type="dxa"/>
            </w:tcMar>
            <w:vAlign w:val="center"/>
          </w:tcPr>
          <w:p w:rsidR="00F633BF" w:rsidRPr="00CE0560" w:rsidRDefault="00F633BF" w:rsidP="00F633BF">
            <w:pPr>
              <w:jc w:val="right"/>
              <w:rPr>
                <w:sz w:val="14"/>
                <w:szCs w:val="14"/>
              </w:rPr>
            </w:pPr>
          </w:p>
        </w:tc>
      </w:tr>
      <w:tr w:rsidR="00C670DA" w:rsidRPr="00CE0560" w:rsidTr="00C670DA">
        <w:trPr>
          <w:trHeight w:val="173"/>
        </w:trPr>
        <w:tc>
          <w:tcPr>
            <w:tcW w:w="10316" w:type="dxa"/>
            <w:gridSpan w:val="10"/>
            <w:tcBorders>
              <w:top w:val="single" w:sz="8" w:space="0" w:color="auto"/>
              <w:left w:val="nil"/>
              <w:right w:val="nil"/>
            </w:tcBorders>
            <w:shd w:val="clear" w:color="auto" w:fill="auto"/>
            <w:noWrap/>
            <w:tcMar>
              <w:left w:w="29" w:type="dxa"/>
              <w:right w:w="29" w:type="dxa"/>
            </w:tcMar>
            <w:vAlign w:val="center"/>
          </w:tcPr>
          <w:p w:rsidR="004B5C05" w:rsidRDefault="004B5C05" w:rsidP="004B5C05">
            <w:pPr>
              <w:jc w:val="right"/>
              <w:rPr>
                <w:sz w:val="14"/>
                <w:szCs w:val="14"/>
              </w:rPr>
            </w:pPr>
            <w:r>
              <w:rPr>
                <w:sz w:val="14"/>
                <w:szCs w:val="14"/>
              </w:rPr>
              <w:t>Source: Finance Department SBP</w:t>
            </w:r>
          </w:p>
          <w:p w:rsidR="00C670DA" w:rsidRPr="00CE0560" w:rsidRDefault="0013686F" w:rsidP="0013686F">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C80418" w:rsidRDefault="00C80418" w:rsidP="0069571C">
      <w:pPr>
        <w:jc w:val="left"/>
        <w:rPr>
          <w:color w:val="auto"/>
        </w:rPr>
      </w:pPr>
    </w:p>
    <w:p w:rsidR="00A1737C" w:rsidRDefault="00A1737C" w:rsidP="0069571C">
      <w:pPr>
        <w:pStyle w:val="Footer"/>
        <w:tabs>
          <w:tab w:val="clear" w:pos="4320"/>
          <w:tab w:val="clear" w:pos="8640"/>
        </w:tabs>
        <w:jc w:val="both"/>
        <w:rPr>
          <w:color w:val="auto"/>
        </w:rPr>
      </w:pPr>
      <w:bookmarkStart w:id="0" w:name="_GoBack"/>
      <w:bookmarkEnd w:id="0"/>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143F1">
        <w:trPr>
          <w:trHeight w:val="207"/>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A5015"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A5015" w:rsidRPr="005249C8" w:rsidRDefault="003A5015"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A5015" w:rsidRPr="00AB7A08" w:rsidRDefault="003A5015"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sidRPr="00AB7A08">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5015" w:rsidRPr="006619BF" w:rsidRDefault="003A5015" w:rsidP="003A5015">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A5015" w:rsidRPr="006619BF" w:rsidRDefault="003A5015" w:rsidP="003A5015">
            <w:pPr>
              <w:rPr>
                <w:b/>
                <w:bCs/>
                <w:color w:val="auto"/>
                <w:szCs w:val="16"/>
              </w:rPr>
            </w:pPr>
            <w:r>
              <w:rPr>
                <w:b/>
                <w:bCs/>
                <w:color w:val="auto"/>
                <w:szCs w:val="16"/>
              </w:rPr>
              <w:t>2020</w:t>
            </w:r>
          </w:p>
        </w:tc>
      </w:tr>
      <w:tr w:rsidR="00CA6462"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CA6462" w:rsidRPr="00273A44" w:rsidRDefault="00CA6462" w:rsidP="00E6378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A6462" w:rsidRPr="006619BF" w:rsidRDefault="00CA6462" w:rsidP="00E6378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A6462" w:rsidRPr="006619BF" w:rsidRDefault="00CA6462" w:rsidP="00E6378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A6462" w:rsidRPr="006619BF" w:rsidRDefault="00CA6462" w:rsidP="00E6378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6462" w:rsidRPr="006619BF" w:rsidRDefault="00CA6462" w:rsidP="00CE0560">
            <w:pPr>
              <w:jc w:val="right"/>
              <w:rPr>
                <w:b/>
                <w:color w:val="auto"/>
                <w:sz w:val="14"/>
                <w:szCs w:val="14"/>
              </w:rPr>
            </w:pPr>
            <w:r>
              <w:rPr>
                <w:b/>
                <w:color w:val="auto"/>
                <w:sz w:val="14"/>
                <w:szCs w:val="14"/>
              </w:rPr>
              <w:t>Oct</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A6462" w:rsidRPr="006619BF" w:rsidRDefault="00CA6462" w:rsidP="00E63788">
            <w:pPr>
              <w:jc w:val="right"/>
              <w:rPr>
                <w:b/>
                <w:color w:val="auto"/>
                <w:sz w:val="14"/>
                <w:szCs w:val="14"/>
              </w:rPr>
            </w:pPr>
            <w:r>
              <w:rPr>
                <w:b/>
                <w:color w:val="auto"/>
                <w:sz w:val="14"/>
                <w:szCs w:val="14"/>
              </w:rPr>
              <w:t>Nov</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6462" w:rsidRPr="006619BF" w:rsidRDefault="00CA6462" w:rsidP="00CE0560">
            <w:pPr>
              <w:jc w:val="right"/>
              <w:rPr>
                <w:b/>
                <w:color w:val="auto"/>
                <w:sz w:val="14"/>
                <w:szCs w:val="14"/>
              </w:rPr>
            </w:pPr>
            <w:r>
              <w:rPr>
                <w:b/>
                <w:color w:val="auto"/>
                <w:sz w:val="14"/>
                <w:szCs w:val="14"/>
              </w:rPr>
              <w:t>Aug</w:t>
            </w:r>
          </w:p>
        </w:tc>
        <w:tc>
          <w:tcPr>
            <w:tcW w:w="813" w:type="dxa"/>
            <w:tcBorders>
              <w:top w:val="single" w:sz="4" w:space="0" w:color="auto"/>
              <w:bottom w:val="single" w:sz="12" w:space="0" w:color="auto"/>
            </w:tcBorders>
            <w:shd w:val="clear" w:color="auto" w:fill="auto"/>
            <w:tcMar>
              <w:left w:w="43" w:type="dxa"/>
              <w:right w:w="43" w:type="dxa"/>
            </w:tcMar>
            <w:vAlign w:val="center"/>
          </w:tcPr>
          <w:p w:rsidR="00CA6462" w:rsidRPr="006619BF" w:rsidRDefault="00CA6462" w:rsidP="00CE0560">
            <w:pPr>
              <w:jc w:val="right"/>
              <w:rPr>
                <w:b/>
                <w:color w:val="auto"/>
                <w:sz w:val="14"/>
                <w:szCs w:val="14"/>
              </w:rPr>
            </w:pPr>
            <w:r>
              <w:rPr>
                <w:b/>
                <w:color w:val="auto"/>
                <w:sz w:val="14"/>
                <w:szCs w:val="14"/>
              </w:rPr>
              <w:t>Sep</w:t>
            </w:r>
          </w:p>
        </w:tc>
        <w:tc>
          <w:tcPr>
            <w:tcW w:w="809" w:type="dxa"/>
            <w:tcBorders>
              <w:top w:val="single" w:sz="4" w:space="0" w:color="auto"/>
              <w:bottom w:val="single" w:sz="12" w:space="0" w:color="auto"/>
            </w:tcBorders>
            <w:shd w:val="clear" w:color="auto" w:fill="auto"/>
            <w:tcMar>
              <w:left w:w="43" w:type="dxa"/>
              <w:right w:w="43" w:type="dxa"/>
            </w:tcMar>
            <w:vAlign w:val="center"/>
          </w:tcPr>
          <w:p w:rsidR="00CA6462" w:rsidRPr="006619BF" w:rsidRDefault="00CA6462" w:rsidP="00CE0560">
            <w:pPr>
              <w:jc w:val="right"/>
              <w:rPr>
                <w:b/>
                <w:color w:val="auto"/>
                <w:sz w:val="14"/>
                <w:szCs w:val="14"/>
              </w:rPr>
            </w:pPr>
            <w:r>
              <w:rPr>
                <w:b/>
                <w:color w:val="auto"/>
                <w:sz w:val="14"/>
                <w:szCs w:val="14"/>
              </w:rPr>
              <w:t>Oct</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CA6462" w:rsidRPr="006619BF" w:rsidRDefault="00CA6462" w:rsidP="00E63788">
            <w:pPr>
              <w:jc w:val="right"/>
              <w:rPr>
                <w:b/>
                <w:color w:val="auto"/>
                <w:sz w:val="14"/>
                <w:szCs w:val="14"/>
              </w:rPr>
            </w:pPr>
            <w:r>
              <w:rPr>
                <w:b/>
                <w:color w:val="auto"/>
                <w:sz w:val="14"/>
                <w:szCs w:val="14"/>
              </w:rPr>
              <w:t>Nov</w:t>
            </w:r>
          </w:p>
        </w:tc>
      </w:tr>
      <w:tr w:rsidR="00CA6462"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E6378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CA6462" w:rsidRPr="00B34F49" w:rsidRDefault="00CA6462" w:rsidP="00E6378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Pr="002C2345" w:rsidRDefault="00CA6462" w:rsidP="00E63788">
            <w:pPr>
              <w:jc w:val="right"/>
              <w:rPr>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A6462" w:rsidRPr="002C2345" w:rsidRDefault="00CA6462" w:rsidP="00E63788">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CA6462" w:rsidRPr="002C2345" w:rsidRDefault="00CA6462" w:rsidP="00CE0560">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CA6462" w:rsidRPr="002C2345" w:rsidRDefault="00CA6462" w:rsidP="00E63788">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Pr="002C2345" w:rsidRDefault="00CA6462" w:rsidP="00CE0560">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CA6462" w:rsidRPr="002C2345" w:rsidRDefault="00CA6462" w:rsidP="00CE0560">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A6462" w:rsidRPr="002C2345" w:rsidRDefault="00CA6462" w:rsidP="00CE0560">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A6462" w:rsidRPr="002C2345" w:rsidRDefault="00CA6462" w:rsidP="00E63788">
            <w:pPr>
              <w:jc w:val="right"/>
              <w:rPr>
                <w:sz w:val="14"/>
                <w:szCs w:val="14"/>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1,966,692</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1,408,559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1,165,044</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1,398,951</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1,601,844</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1,344,409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1,692,406</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1,458,362</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195,992</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212,150</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201,172</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209,426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275,416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294,029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298,621</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269,588</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717,249</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843,513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913,530</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1,022,041</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977,900</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823,231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927,056</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917,652</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7,624,217</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10,681,288</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7,917,547</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7,885,876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10,868,896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11,044,224</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10,942,142</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11,039,005</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7,608,678</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7,655,531</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7,515,967</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7,587,547</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7,489,730</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7,452,151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7,514,062</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7,547,778</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8,096,771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8,202,328</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8,019,016</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8,094,656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8,052,961</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8,031,104</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8,114,740</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8,144,494</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488,093</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546,797</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503,049</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507,109</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563,231</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578,953</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600,678</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596,716</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468,981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567,753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528,086</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529,770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579,976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581,442</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584,088</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584,547</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59,834</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56,161</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60,595</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60,317</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61,906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62,365</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65,118</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63,591</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943,951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950,083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768,971</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825,622</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853,859</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857,859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873,576</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910,531</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6A6EAA">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19,585,594</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22,375,037</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19,070,912</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19,519,550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22,709,527</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22,459,709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22,897,069</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22,791,053</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299,737</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245,363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201,548</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209,643</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265,379</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285,961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267,644</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267,196</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2,412,023</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2,865,768</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2,377,159</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2,338,084</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3,188,746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2,752,475</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2,988,541</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2,925,622</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14,458,307</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16,229,036</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13,912,112</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14,311,666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16,327,253</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16,483,459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16,653,670</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16,595,228</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108,670</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126,296</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121,021</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121,021</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125,839</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121,847</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121,857</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121,857</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2,134</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3,324</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3,307</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2,109</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2,068</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2,061</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2,020</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22,591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47,329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21,913</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19,882</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47,977</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45,321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37,304</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33,426</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803,227</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964,493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848,831</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905,727</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888,956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892,200</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969,851</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985,613</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6A6EAA">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18,104,555</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20,480,420</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17,485,908</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17,909,330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20,846,259</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20,583,331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21,040,928</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20,930,963</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1,481,039</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1,894,617</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1,585,004</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1,610,220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1,863,268</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1,876,378</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1,856,142</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1,860,091</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20"/>
              </w:rPr>
            </w:pP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rFonts w:ascii="Calibri" w:hAnsi="Calibri"/>
                <w:sz w:val="22"/>
                <w:szCs w:val="22"/>
              </w:rPr>
            </w:pP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546,922</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556,465</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546,530</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547,409</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556,650</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556,289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556,643</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556,485</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340,060</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357,675</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333,233</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335,760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362,338</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362,830</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364,637</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365,130</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480,816</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618,864</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516,664</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521,256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643,656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684,459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676,301</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688,511</w:t>
            </w:r>
          </w:p>
        </w:tc>
      </w:tr>
      <w:tr w:rsidR="00CA6462" w:rsidRPr="00B34F49" w:rsidTr="00CA6462">
        <w:trPr>
          <w:trHeight w:hRule="exact" w:val="202"/>
          <w:jc w:val="center"/>
        </w:trPr>
        <w:tc>
          <w:tcPr>
            <w:tcW w:w="3420" w:type="dxa"/>
            <w:tcBorders>
              <w:top w:val="nil"/>
              <w:left w:val="nil"/>
              <w:bottom w:val="nil"/>
              <w:right w:val="nil"/>
            </w:tcBorders>
            <w:shd w:val="clear" w:color="auto" w:fill="auto"/>
            <w:noWrap/>
            <w:vAlign w:val="center"/>
            <w:hideMark/>
          </w:tcPr>
          <w:p w:rsidR="00CA6462" w:rsidRPr="00B34F49" w:rsidRDefault="00CA6462" w:rsidP="00261E0A">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CA6462" w:rsidRDefault="00CA6462" w:rsidP="00261E0A">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113,241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361,613</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188,578</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205,795</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300,623</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272,801</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258,560</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249,965</w:t>
            </w:r>
          </w:p>
        </w:tc>
      </w:tr>
      <w:tr w:rsidR="00CA6462" w:rsidRPr="00B34F49" w:rsidTr="00CA6462">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CA6462" w:rsidRPr="00B34F49" w:rsidRDefault="00CA6462" w:rsidP="00261E0A">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A6462" w:rsidRDefault="00CA6462" w:rsidP="00261E0A">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1,481,039</w:t>
            </w:r>
          </w:p>
        </w:tc>
        <w:tc>
          <w:tcPr>
            <w:tcW w:w="778"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1,894,617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1,585,004</w:t>
            </w:r>
          </w:p>
        </w:tc>
        <w:tc>
          <w:tcPr>
            <w:tcW w:w="716"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1,610,220</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1,863,268</w:t>
            </w:r>
          </w:p>
        </w:tc>
        <w:tc>
          <w:tcPr>
            <w:tcW w:w="813"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1,876,378</w:t>
            </w:r>
          </w:p>
        </w:tc>
        <w:tc>
          <w:tcPr>
            <w:tcW w:w="809"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1,856,142</w:t>
            </w:r>
          </w:p>
        </w:tc>
        <w:tc>
          <w:tcPr>
            <w:tcW w:w="746"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1,860,091</w:t>
            </w:r>
          </w:p>
        </w:tc>
      </w:tr>
      <w:tr w:rsidR="00CA6462"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CA6462" w:rsidRDefault="00CA6462" w:rsidP="00E63788">
            <w:pPr>
              <w:jc w:val="right"/>
              <w:rPr>
                <w:color w:val="auto"/>
                <w:sz w:val="14"/>
                <w:szCs w:val="16"/>
              </w:rPr>
            </w:pPr>
            <w:r w:rsidRPr="00B34F49">
              <w:rPr>
                <w:color w:val="auto"/>
                <w:sz w:val="14"/>
                <w:szCs w:val="16"/>
              </w:rPr>
              <w:t xml:space="preserve">Source: Off-Site Supervision &amp; </w:t>
            </w:r>
            <w:r w:rsidR="001143F1" w:rsidRPr="00B34F49">
              <w:rPr>
                <w:color w:val="auto"/>
                <w:sz w:val="14"/>
                <w:szCs w:val="16"/>
              </w:rPr>
              <w:t>Enforcement Department</w:t>
            </w:r>
            <w:r w:rsidRPr="00B34F49">
              <w:rPr>
                <w:color w:val="auto"/>
                <w:sz w:val="14"/>
                <w:szCs w:val="16"/>
              </w:rPr>
              <w:t xml:space="preserve"> SBP</w:t>
            </w:r>
          </w:p>
          <w:p w:rsidR="00CA6462" w:rsidRPr="00B34F49" w:rsidRDefault="00CA6462" w:rsidP="00E63788">
            <w:pPr>
              <w:jc w:val="left"/>
              <w:rPr>
                <w:b/>
                <w:bCs/>
                <w:sz w:val="14"/>
                <w:szCs w:val="14"/>
              </w:rPr>
            </w:pPr>
            <w:r>
              <w:rPr>
                <w:color w:val="auto"/>
                <w:sz w:val="14"/>
                <w:szCs w:val="14"/>
              </w:rPr>
              <w:t>Note: Figures pertain to last week end of every month</w:t>
            </w:r>
          </w:p>
        </w:tc>
      </w:tr>
      <w:tr w:rsidR="00CA6462"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CA6462" w:rsidRPr="00B34F49" w:rsidRDefault="00951718" w:rsidP="00E63788">
            <w:pPr>
              <w:rPr>
                <w:b/>
                <w:bCs/>
                <w:sz w:val="28"/>
                <w:szCs w:val="28"/>
              </w:rPr>
            </w:pPr>
            <w:r>
              <w:rPr>
                <w:b/>
                <w:bCs/>
                <w:sz w:val="28"/>
                <w:szCs w:val="28"/>
              </w:rPr>
              <w:t>2.11</w:t>
            </w:r>
            <w:r w:rsidR="00CA6462" w:rsidRPr="00B34F49">
              <w:rPr>
                <w:b/>
                <w:bCs/>
                <w:sz w:val="28"/>
                <w:szCs w:val="28"/>
              </w:rPr>
              <w:t xml:space="preserve">  Schedule</w:t>
            </w:r>
            <w:r w:rsidR="00CA6462">
              <w:rPr>
                <w:b/>
                <w:bCs/>
                <w:sz w:val="28"/>
                <w:szCs w:val="28"/>
              </w:rPr>
              <w:t xml:space="preserve">d </w:t>
            </w:r>
            <w:r w:rsidR="00CA6462" w:rsidRPr="00B34F49">
              <w:rPr>
                <w:b/>
                <w:bCs/>
                <w:sz w:val="28"/>
                <w:szCs w:val="28"/>
              </w:rPr>
              <w:t xml:space="preserve">Banks' Liquidity Position </w:t>
            </w:r>
            <w:r w:rsidR="00CA6462" w:rsidRPr="00B34F49">
              <w:rPr>
                <w:b/>
                <w:bCs/>
                <w:color w:val="auto"/>
                <w:sz w:val="24"/>
                <w:szCs w:val="24"/>
              </w:rPr>
              <w:t>(All Banks)</w:t>
            </w:r>
          </w:p>
        </w:tc>
      </w:tr>
      <w:tr w:rsidR="00CA6462"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CA6462" w:rsidRPr="00B34F49" w:rsidRDefault="00CA6462" w:rsidP="00E63788">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CA6462" w:rsidRPr="00AB7A08" w:rsidRDefault="00CA6462" w:rsidP="00E63788">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CA6462" w:rsidRPr="00AB7A08" w:rsidRDefault="00CA6462" w:rsidP="00E63788">
            <w:pPr>
              <w:jc w:val="right"/>
              <w:rPr>
                <w:b/>
                <w:bCs/>
                <w:color w:val="auto"/>
                <w:szCs w:val="16"/>
              </w:rPr>
            </w:pPr>
            <w:r>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CA6462" w:rsidRPr="00AB7A08" w:rsidRDefault="00CA6462" w:rsidP="00E63788">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CA6462" w:rsidRPr="006619BF" w:rsidRDefault="00CA6462" w:rsidP="00E6378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CA6462" w:rsidRPr="006619BF" w:rsidRDefault="00CA6462" w:rsidP="00E63788">
            <w:pPr>
              <w:rPr>
                <w:b/>
                <w:bCs/>
                <w:color w:val="auto"/>
                <w:szCs w:val="16"/>
              </w:rPr>
            </w:pPr>
            <w:r>
              <w:rPr>
                <w:b/>
                <w:bCs/>
                <w:color w:val="auto"/>
                <w:szCs w:val="16"/>
              </w:rPr>
              <w:t>2020</w:t>
            </w:r>
          </w:p>
        </w:tc>
      </w:tr>
      <w:tr w:rsidR="00CA6462"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CA6462" w:rsidRPr="00B34F49" w:rsidRDefault="00CA6462" w:rsidP="00E63788">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A6462" w:rsidRPr="006619BF" w:rsidRDefault="00CA6462" w:rsidP="00E6378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A6462" w:rsidRPr="006619BF" w:rsidRDefault="00CA6462" w:rsidP="00E6378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A6462" w:rsidRPr="006619BF" w:rsidRDefault="00CA6462" w:rsidP="00E6378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A6462" w:rsidRPr="006619BF" w:rsidRDefault="00CA6462" w:rsidP="00CE0560">
            <w:pPr>
              <w:jc w:val="right"/>
              <w:rPr>
                <w:b/>
                <w:color w:val="auto"/>
                <w:sz w:val="14"/>
                <w:szCs w:val="14"/>
              </w:rPr>
            </w:pPr>
            <w:r>
              <w:rPr>
                <w:b/>
                <w:color w:val="auto"/>
                <w:sz w:val="14"/>
                <w:szCs w:val="14"/>
              </w:rPr>
              <w:t>Sep</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A6462" w:rsidRPr="006619BF" w:rsidRDefault="00CA6462" w:rsidP="00E63788">
            <w:pPr>
              <w:jc w:val="right"/>
              <w:rPr>
                <w:b/>
                <w:color w:val="auto"/>
                <w:sz w:val="14"/>
                <w:szCs w:val="14"/>
              </w:rPr>
            </w:pPr>
            <w:r>
              <w:rPr>
                <w:b/>
                <w:color w:val="auto"/>
                <w:sz w:val="14"/>
                <w:szCs w:val="14"/>
              </w:rPr>
              <w:t>Oct</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A6462" w:rsidRPr="006619BF" w:rsidRDefault="00CA6462" w:rsidP="00CE0560">
            <w:pPr>
              <w:jc w:val="right"/>
              <w:rPr>
                <w:b/>
                <w:color w:val="auto"/>
                <w:sz w:val="14"/>
                <w:szCs w:val="14"/>
              </w:rPr>
            </w:pPr>
            <w:r>
              <w:rPr>
                <w:b/>
                <w:color w:val="auto"/>
                <w:sz w:val="14"/>
                <w:szCs w:val="14"/>
              </w:rPr>
              <w:t>Jul</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CA6462" w:rsidRPr="006619BF" w:rsidRDefault="00CA6462" w:rsidP="00CE0560">
            <w:pPr>
              <w:jc w:val="right"/>
              <w:rPr>
                <w:b/>
                <w:color w:val="auto"/>
                <w:sz w:val="14"/>
                <w:szCs w:val="14"/>
              </w:rPr>
            </w:pPr>
            <w:r>
              <w:rPr>
                <w:b/>
                <w:color w:val="auto"/>
                <w:sz w:val="14"/>
                <w:szCs w:val="14"/>
              </w:rPr>
              <w:t>Aug</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CA6462" w:rsidRPr="006619BF" w:rsidRDefault="00CA6462" w:rsidP="00CE0560">
            <w:pPr>
              <w:jc w:val="right"/>
              <w:rPr>
                <w:b/>
                <w:color w:val="auto"/>
                <w:sz w:val="14"/>
                <w:szCs w:val="14"/>
              </w:rPr>
            </w:pPr>
            <w:r>
              <w:rPr>
                <w:b/>
                <w:color w:val="auto"/>
                <w:sz w:val="14"/>
                <w:szCs w:val="14"/>
              </w:rPr>
              <w:t>Sep</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CA6462" w:rsidRPr="006619BF" w:rsidRDefault="00CA6462" w:rsidP="00E63788">
            <w:pPr>
              <w:jc w:val="right"/>
              <w:rPr>
                <w:b/>
                <w:color w:val="auto"/>
                <w:sz w:val="14"/>
                <w:szCs w:val="14"/>
              </w:rPr>
            </w:pPr>
            <w:r>
              <w:rPr>
                <w:b/>
                <w:color w:val="auto"/>
                <w:sz w:val="14"/>
                <w:szCs w:val="14"/>
              </w:rPr>
              <w:t>Oct</w:t>
            </w:r>
          </w:p>
        </w:tc>
      </w:tr>
      <w:tr w:rsidR="00CA6462" w:rsidRPr="00B34F49" w:rsidTr="00CA6462">
        <w:trPr>
          <w:trHeight w:hRule="exact" w:val="327"/>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12,928,902</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14,142,999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12,144,293</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12,106,969</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13,889,727</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13,823,847</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14,014,799</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14,498,836</w:t>
            </w:r>
          </w:p>
        </w:tc>
      </w:tr>
      <w:tr w:rsidR="00CA6462" w:rsidRPr="00B34F49" w:rsidTr="00CA6462">
        <w:trPr>
          <w:trHeight w:hRule="exact" w:val="324"/>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1,429,689</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1,791,929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1,472,720</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1,511,379</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1,826,006</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1,826,323</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1,827,238</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1,835,541</w:t>
            </w:r>
          </w:p>
        </w:tc>
      </w:tr>
      <w:tr w:rsidR="00CA6462" w:rsidRPr="00B34F49" w:rsidTr="00CA6462">
        <w:trPr>
          <w:trHeight w:hRule="exact" w:val="360"/>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14,358,591</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15,934,928</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13,617,012</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13,618,348</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15,715,733</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15,650,170</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15,842,037</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16,334,378</w:t>
            </w:r>
          </w:p>
        </w:tc>
      </w:tr>
      <w:tr w:rsidR="00CA6462" w:rsidRPr="00B34F49" w:rsidTr="00CA6462">
        <w:trPr>
          <w:trHeight w:hRule="exact" w:val="360"/>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7,213,730</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b/>
                <w:bCs/>
                <w:sz w:val="14"/>
                <w:szCs w:val="14"/>
              </w:rPr>
            </w:pPr>
            <w:r>
              <w:rPr>
                <w:b/>
                <w:bCs/>
                <w:sz w:val="14"/>
                <w:szCs w:val="14"/>
              </w:rPr>
              <w:t>8,611,065</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6,188,463</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6,089,887</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b/>
                <w:bCs/>
                <w:sz w:val="14"/>
                <w:szCs w:val="14"/>
              </w:rPr>
            </w:pPr>
            <w:r>
              <w:rPr>
                <w:b/>
                <w:bCs/>
                <w:sz w:val="14"/>
                <w:szCs w:val="14"/>
              </w:rPr>
              <w:t>8,427,408</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8,410,507</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b/>
                <w:bCs/>
                <w:sz w:val="14"/>
                <w:szCs w:val="14"/>
              </w:rPr>
            </w:pPr>
            <w:r>
              <w:rPr>
                <w:b/>
                <w:bCs/>
                <w:sz w:val="14"/>
                <w:szCs w:val="14"/>
              </w:rPr>
              <w:t>8,486,623</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b/>
                <w:bCs/>
                <w:sz w:val="14"/>
                <w:szCs w:val="14"/>
              </w:rPr>
            </w:pPr>
            <w:r>
              <w:rPr>
                <w:b/>
                <w:bCs/>
                <w:sz w:val="14"/>
                <w:szCs w:val="14"/>
              </w:rPr>
              <w:t>9,131,649</w:t>
            </w:r>
          </w:p>
        </w:tc>
      </w:tr>
      <w:tr w:rsidR="00CA6462" w:rsidRPr="00B34F49" w:rsidTr="00CA6462">
        <w:trPr>
          <w:trHeight w:hRule="exact" w:val="270"/>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414,380</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374,689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297,922</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279,183</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410,181</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411,687</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389,329</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413,157</w:t>
            </w:r>
          </w:p>
        </w:tc>
      </w:tr>
      <w:tr w:rsidR="00CA6462" w:rsidRPr="00B34F49" w:rsidTr="00CA6462">
        <w:trPr>
          <w:trHeight w:hRule="exact" w:val="270"/>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986,670</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606,361</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577,841</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639,564</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668,744</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651,535</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672,959</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887,323</w:t>
            </w:r>
          </w:p>
        </w:tc>
      </w:tr>
      <w:tr w:rsidR="00CA6462" w:rsidRPr="00B34F49" w:rsidTr="00CA6462">
        <w:trPr>
          <w:trHeight w:hRule="exact" w:val="315"/>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278,359</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193,531</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80,334</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51,196</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98,084</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100,719</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78,859</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162,596</w:t>
            </w:r>
          </w:p>
        </w:tc>
      </w:tr>
      <w:tr w:rsidR="00CA6462" w:rsidRPr="00B34F49" w:rsidTr="00CA6462">
        <w:trPr>
          <w:trHeight w:hRule="exact" w:val="279"/>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5,486,577</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7,390,284</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5,184,626</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5,072,610</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7,204,627</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7,200,052</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7,299,433</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7,623,479</w:t>
            </w:r>
          </w:p>
        </w:tc>
      </w:tr>
      <w:tr w:rsidR="00CA6462" w:rsidRPr="00B34F49" w:rsidTr="00CA6462">
        <w:trPr>
          <w:trHeight w:hRule="exact" w:val="324"/>
          <w:jc w:val="center"/>
        </w:trPr>
        <w:tc>
          <w:tcPr>
            <w:tcW w:w="3420" w:type="dxa"/>
            <w:tcBorders>
              <w:top w:val="nil"/>
              <w:left w:val="nil"/>
              <w:bottom w:val="nil"/>
              <w:right w:val="nil"/>
            </w:tcBorders>
            <w:shd w:val="clear" w:color="auto" w:fill="auto"/>
            <w:vAlign w:val="center"/>
            <w:hideMark/>
          </w:tcPr>
          <w:p w:rsidR="00CA6462" w:rsidRPr="007E3CF2" w:rsidRDefault="00CA6462" w:rsidP="00261E0A">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47,744</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46,201</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47,740</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47,334</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45,772</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46,515</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46,043</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45,093</w:t>
            </w:r>
          </w:p>
        </w:tc>
      </w:tr>
      <w:tr w:rsidR="00CA6462" w:rsidRPr="00B34F49" w:rsidTr="00CA6462">
        <w:trPr>
          <w:trHeight w:hRule="exact" w:val="243"/>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w:t>
            </w:r>
          </w:p>
        </w:tc>
      </w:tr>
      <w:tr w:rsidR="00CA6462" w:rsidRPr="00B34F49" w:rsidTr="00CA6462">
        <w:trPr>
          <w:trHeight w:hRule="exact" w:val="315"/>
          <w:jc w:val="center"/>
        </w:trPr>
        <w:tc>
          <w:tcPr>
            <w:tcW w:w="3420" w:type="dxa"/>
            <w:tcBorders>
              <w:top w:val="nil"/>
              <w:left w:val="nil"/>
              <w:bottom w:val="nil"/>
              <w:right w:val="nil"/>
            </w:tcBorders>
            <w:shd w:val="clear" w:color="auto" w:fill="auto"/>
            <w:vAlign w:val="center"/>
            <w:hideMark/>
          </w:tcPr>
          <w:p w:rsidR="00CA6462" w:rsidRPr="00B34F49" w:rsidRDefault="00CA6462" w:rsidP="00261E0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2,996,069</w:t>
            </w:r>
          </w:p>
        </w:tc>
        <w:tc>
          <w:tcPr>
            <w:tcW w:w="778" w:type="dxa"/>
            <w:tcBorders>
              <w:top w:val="nil"/>
              <w:left w:val="nil"/>
              <w:bottom w:val="nil"/>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3,270,049</w:t>
            </w:r>
          </w:p>
        </w:tc>
        <w:tc>
          <w:tcPr>
            <w:tcW w:w="745" w:type="dxa"/>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2,811,449</w:t>
            </w:r>
          </w:p>
        </w:tc>
        <w:tc>
          <w:tcPr>
            <w:tcW w:w="71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2,801,424</w:t>
            </w:r>
          </w:p>
        </w:tc>
        <w:tc>
          <w:tcPr>
            <w:tcW w:w="724" w:type="dxa"/>
            <w:gridSpan w:val="2"/>
            <w:tcBorders>
              <w:top w:val="nil"/>
              <w:left w:val="nil"/>
              <w:bottom w:val="nil"/>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3,208,721</w:t>
            </w:r>
          </w:p>
        </w:tc>
        <w:tc>
          <w:tcPr>
            <w:tcW w:w="813"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3,192,008</w:t>
            </w:r>
          </w:p>
        </w:tc>
        <w:tc>
          <w:tcPr>
            <w:tcW w:w="809" w:type="dxa"/>
            <w:tcBorders>
              <w:top w:val="nil"/>
              <w:left w:val="nil"/>
              <w:bottom w:val="nil"/>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3,236,045</w:t>
            </w:r>
          </w:p>
        </w:tc>
        <w:tc>
          <w:tcPr>
            <w:tcW w:w="746" w:type="dxa"/>
            <w:tcBorders>
              <w:top w:val="nil"/>
              <w:left w:val="nil"/>
              <w:bottom w:val="nil"/>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3,346,001</w:t>
            </w:r>
          </w:p>
        </w:tc>
      </w:tr>
      <w:tr w:rsidR="00CA6462" w:rsidRPr="00B34F49" w:rsidTr="00CA6462">
        <w:trPr>
          <w:trHeight w:hRule="exact" w:val="405"/>
          <w:jc w:val="center"/>
        </w:trPr>
        <w:tc>
          <w:tcPr>
            <w:tcW w:w="3420" w:type="dxa"/>
            <w:tcBorders>
              <w:top w:val="nil"/>
              <w:left w:val="nil"/>
              <w:bottom w:val="single" w:sz="12" w:space="0" w:color="auto"/>
              <w:right w:val="nil"/>
            </w:tcBorders>
            <w:shd w:val="clear" w:color="auto" w:fill="auto"/>
            <w:vAlign w:val="center"/>
            <w:hideMark/>
          </w:tcPr>
          <w:p w:rsidR="00CA6462" w:rsidRPr="00B34F49" w:rsidRDefault="00CA6462" w:rsidP="00261E0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4,217,661</w:t>
            </w:r>
          </w:p>
        </w:tc>
        <w:tc>
          <w:tcPr>
            <w:tcW w:w="778"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261E0A">
            <w:pPr>
              <w:jc w:val="right"/>
              <w:rPr>
                <w:sz w:val="14"/>
                <w:szCs w:val="14"/>
              </w:rPr>
            </w:pPr>
            <w:r>
              <w:rPr>
                <w:sz w:val="14"/>
                <w:szCs w:val="14"/>
              </w:rPr>
              <w:t>5,341,017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3,377,014</w:t>
            </w:r>
          </w:p>
        </w:tc>
        <w:tc>
          <w:tcPr>
            <w:tcW w:w="716"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3,288,462</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CA6462" w:rsidRDefault="00CA6462" w:rsidP="00CE0560">
            <w:pPr>
              <w:jc w:val="right"/>
              <w:rPr>
                <w:sz w:val="14"/>
                <w:szCs w:val="14"/>
              </w:rPr>
            </w:pPr>
            <w:r>
              <w:rPr>
                <w:sz w:val="14"/>
                <w:szCs w:val="14"/>
              </w:rPr>
              <w:t>5,218,687</w:t>
            </w:r>
          </w:p>
        </w:tc>
        <w:tc>
          <w:tcPr>
            <w:tcW w:w="813"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5,218,499</w:t>
            </w:r>
          </w:p>
        </w:tc>
        <w:tc>
          <w:tcPr>
            <w:tcW w:w="809"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E0560">
            <w:pPr>
              <w:jc w:val="right"/>
              <w:rPr>
                <w:sz w:val="14"/>
                <w:szCs w:val="14"/>
              </w:rPr>
            </w:pPr>
            <w:r>
              <w:rPr>
                <w:sz w:val="14"/>
                <w:szCs w:val="14"/>
              </w:rPr>
              <w:t>5,250,579</w:t>
            </w:r>
          </w:p>
        </w:tc>
        <w:tc>
          <w:tcPr>
            <w:tcW w:w="746" w:type="dxa"/>
            <w:tcBorders>
              <w:top w:val="nil"/>
              <w:left w:val="nil"/>
              <w:bottom w:val="single" w:sz="12" w:space="0" w:color="auto"/>
              <w:right w:val="nil"/>
            </w:tcBorders>
            <w:shd w:val="clear" w:color="auto" w:fill="auto"/>
            <w:tcMar>
              <w:left w:w="43" w:type="dxa"/>
              <w:right w:w="43" w:type="dxa"/>
            </w:tcMar>
            <w:vAlign w:val="center"/>
          </w:tcPr>
          <w:p w:rsidR="00CA6462" w:rsidRDefault="00CA6462" w:rsidP="00CA6462">
            <w:pPr>
              <w:jc w:val="right"/>
              <w:rPr>
                <w:sz w:val="14"/>
                <w:szCs w:val="14"/>
              </w:rPr>
            </w:pPr>
            <w:r>
              <w:rPr>
                <w:sz w:val="14"/>
                <w:szCs w:val="14"/>
              </w:rPr>
              <w:t>5,785,648</w:t>
            </w:r>
          </w:p>
        </w:tc>
      </w:tr>
      <w:tr w:rsidR="00CA6462"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CA6462" w:rsidRPr="00B34F49" w:rsidRDefault="00CA6462" w:rsidP="00E63788">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CA6462" w:rsidRPr="00B34F49" w:rsidRDefault="00CA6462" w:rsidP="00E63788">
            <w:pPr>
              <w:jc w:val="right"/>
              <w:rPr>
                <w:color w:val="auto"/>
                <w:sz w:val="14"/>
                <w:szCs w:val="14"/>
              </w:rPr>
            </w:pPr>
            <w:r w:rsidRPr="00B34F49">
              <w:rPr>
                <w:color w:val="auto"/>
                <w:sz w:val="14"/>
                <w:szCs w:val="16"/>
              </w:rPr>
              <w:t xml:space="preserve">Source: Off-Site Supervision &amp; Enforcement  Department SBP </w:t>
            </w:r>
          </w:p>
        </w:tc>
      </w:tr>
      <w:tr w:rsidR="00CA6462"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CA6462" w:rsidRPr="00B34F49" w:rsidRDefault="00CA6462" w:rsidP="00E63788">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E5E16" w:rsidP="007E5E16">
            <w:pPr>
              <w:rPr>
                <w:b/>
                <w:color w:val="auto"/>
                <w:szCs w:val="16"/>
              </w:rPr>
            </w:pPr>
            <w:r>
              <w:rPr>
                <w:b/>
                <w:color w:val="auto"/>
                <w:szCs w:val="16"/>
              </w:rPr>
              <w:t>Dec</w:t>
            </w:r>
            <w:r w:rsidR="00B151AD">
              <w:rPr>
                <w:b/>
                <w:color w:val="auto"/>
                <w:szCs w:val="16"/>
              </w:rPr>
              <w:t>-</w:t>
            </w:r>
            <w:r w:rsidR="007E2F90" w:rsidRPr="00D5469A">
              <w:rPr>
                <w:b/>
                <w:color w:val="auto"/>
                <w:szCs w:val="16"/>
              </w:rPr>
              <w:t>1</w:t>
            </w:r>
            <w:r>
              <w:rPr>
                <w:b/>
                <w:color w:val="auto"/>
                <w:szCs w:val="16"/>
              </w:rPr>
              <w:t>9</w:t>
            </w:r>
          </w:p>
        </w:tc>
        <w:tc>
          <w:tcPr>
            <w:tcW w:w="1679" w:type="pct"/>
            <w:gridSpan w:val="4"/>
            <w:tcBorders>
              <w:left w:val="single" w:sz="4" w:space="0" w:color="auto"/>
              <w:bottom w:val="single" w:sz="4" w:space="0" w:color="auto"/>
            </w:tcBorders>
            <w:shd w:val="clear" w:color="auto" w:fill="auto"/>
            <w:vAlign w:val="center"/>
          </w:tcPr>
          <w:p w:rsidR="007E2F90" w:rsidRPr="00D5469A" w:rsidRDefault="007E5E16" w:rsidP="007E5E16">
            <w:pPr>
              <w:rPr>
                <w:b/>
                <w:color w:val="auto"/>
                <w:szCs w:val="16"/>
              </w:rPr>
            </w:pPr>
            <w:r>
              <w:rPr>
                <w:b/>
                <w:color w:val="auto"/>
                <w:szCs w:val="16"/>
              </w:rPr>
              <w:t>Mar</w:t>
            </w:r>
            <w:r w:rsidR="000010D1">
              <w:rPr>
                <w:b/>
                <w:color w:val="auto"/>
                <w:szCs w:val="16"/>
              </w:rPr>
              <w:t>-</w:t>
            </w:r>
            <w:r>
              <w:rPr>
                <w:b/>
                <w:color w:val="auto"/>
                <w:szCs w:val="16"/>
              </w:rPr>
              <w:t>20</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12,953</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365,484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68,685</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447,121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9,581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294,891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55,006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359,478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6,238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5,335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7,748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318,506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49,651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375,905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241,045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40,785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287,271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858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4,412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5,270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5,107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7,285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5,199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45,713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8,796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59,708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48,986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56,895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212,591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107,135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47,619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367,346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232,693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172,441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48,005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453,139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101,203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69,894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47,210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218,308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123,814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46,616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298,955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111,388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37,241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149,038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108,879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43,916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1,389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154,184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117,714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94,854</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225,338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437,907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120,670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93,372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231,414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445,456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29,149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28,010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179,507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236,667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23,904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189,491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241,354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88,565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66,844</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45,831</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201,240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96,765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65,414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41,923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204,102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34,441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271,070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305,511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36,756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173,043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209,799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28,669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255,839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284,508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160,022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190,664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5,772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15,231</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21,003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6,114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13,021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19,136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218</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279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215</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183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224</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19,914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35,812</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23,548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79,274</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21,561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47,287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26,301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95,149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6,489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31,291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35,587</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73,366</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6,067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31,173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36,330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73,569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5,774</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26,288</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35,008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67,069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5,501</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26,113</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35,954</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67,568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5,569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24,522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30,998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61,088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5,667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23,956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30,695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60,318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w:t>
            </w:r>
            <w:r w:rsidR="00C670DA" w:rsidRPr="00D5469A">
              <w:rPr>
                <w:color w:val="auto"/>
                <w:szCs w:val="16"/>
              </w:rPr>
              <w:t>ii.</w:t>
            </w:r>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395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205</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863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4,010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5,078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(530)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746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5,259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5,476</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1B2736" w:rsidRDefault="007E5E16" w:rsidP="007E5E16">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715</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5,003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579</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6,297</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565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5,060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376</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6,001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288</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1,560</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2,001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1,657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2,061</w:t>
            </w:r>
          </w:p>
        </w:tc>
      </w:tr>
      <w:tr w:rsidR="007E5E16" w:rsidRPr="00D5469A" w:rsidTr="00A57C35">
        <w:trPr>
          <w:trHeight w:hRule="exact" w:val="230"/>
        </w:trPr>
        <w:tc>
          <w:tcPr>
            <w:tcW w:w="1794" w:type="pct"/>
            <w:tcBorders>
              <w:top w:val="nil"/>
              <w:left w:val="nil"/>
              <w:right w:val="nil"/>
            </w:tcBorders>
            <w:shd w:val="clear" w:color="auto" w:fill="auto"/>
            <w:noWrap/>
            <w:vAlign w:val="center"/>
          </w:tcPr>
          <w:p w:rsidR="007E5E16" w:rsidRPr="00D5469A" w:rsidRDefault="007E5E16" w:rsidP="007E5E16">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427</w:t>
            </w:r>
          </w:p>
        </w:tc>
        <w:tc>
          <w:tcPr>
            <w:tcW w:w="371"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2,992</w:t>
            </w:r>
          </w:p>
        </w:tc>
        <w:tc>
          <w:tcPr>
            <w:tcW w:w="369"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427</w:t>
            </w:r>
          </w:p>
        </w:tc>
        <w:tc>
          <w:tcPr>
            <w:tcW w:w="418" w:type="pct"/>
            <w:tcBorders>
              <w:top w:val="nil"/>
              <w:left w:val="nil"/>
              <w:right w:val="nil"/>
            </w:tcBorders>
            <w:shd w:val="clear" w:color="auto" w:fill="auto"/>
            <w:noWrap/>
            <w:vAlign w:val="center"/>
          </w:tcPr>
          <w:p w:rsidR="007E5E16" w:rsidRDefault="007E5E16" w:rsidP="007E5E16">
            <w:pPr>
              <w:jc w:val="right"/>
              <w:rPr>
                <w:sz w:val="14"/>
                <w:szCs w:val="14"/>
              </w:rPr>
            </w:pPr>
            <w:r>
              <w:rPr>
                <w:sz w:val="14"/>
                <w:szCs w:val="14"/>
              </w:rPr>
              <w:t>3,845</w:t>
            </w:r>
          </w:p>
        </w:tc>
        <w:tc>
          <w:tcPr>
            <w:tcW w:w="431"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2,952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242</w:t>
            </w:r>
          </w:p>
        </w:tc>
        <w:tc>
          <w:tcPr>
            <w:tcW w:w="416" w:type="pct"/>
            <w:tcBorders>
              <w:top w:val="nil"/>
              <w:left w:val="nil"/>
              <w:right w:val="nil"/>
            </w:tcBorders>
            <w:shd w:val="clear" w:color="auto" w:fill="auto"/>
            <w:vAlign w:val="center"/>
          </w:tcPr>
          <w:p w:rsidR="007E5E16" w:rsidRDefault="007E5E16" w:rsidP="007E5E16">
            <w:pPr>
              <w:jc w:val="right"/>
              <w:rPr>
                <w:sz w:val="14"/>
                <w:szCs w:val="14"/>
              </w:rPr>
            </w:pPr>
            <w:r>
              <w:rPr>
                <w:sz w:val="14"/>
                <w:szCs w:val="14"/>
              </w:rPr>
              <w:t>3,489</w:t>
            </w:r>
          </w:p>
        </w:tc>
      </w:tr>
      <w:tr w:rsidR="007E5E16" w:rsidRPr="00D5469A" w:rsidTr="00A57C35">
        <w:trPr>
          <w:trHeight w:hRule="exact" w:val="230"/>
        </w:trPr>
        <w:tc>
          <w:tcPr>
            <w:tcW w:w="1794" w:type="pct"/>
            <w:tcBorders>
              <w:left w:val="nil"/>
              <w:right w:val="nil"/>
            </w:tcBorders>
            <w:shd w:val="clear" w:color="auto" w:fill="auto"/>
            <w:noWrap/>
            <w:vAlign w:val="center"/>
          </w:tcPr>
          <w:p w:rsidR="007E5E16" w:rsidRPr="00D5469A" w:rsidRDefault="007E5E16" w:rsidP="007E5E16">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404,103</w:t>
            </w:r>
          </w:p>
        </w:tc>
        <w:tc>
          <w:tcPr>
            <w:tcW w:w="371"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905,828</w:t>
            </w:r>
          </w:p>
        </w:tc>
        <w:tc>
          <w:tcPr>
            <w:tcW w:w="369"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400,995</w:t>
            </w:r>
          </w:p>
        </w:tc>
        <w:tc>
          <w:tcPr>
            <w:tcW w:w="418" w:type="pct"/>
            <w:tcBorders>
              <w:left w:val="nil"/>
              <w:right w:val="nil"/>
            </w:tcBorders>
            <w:shd w:val="clear" w:color="auto" w:fill="auto"/>
            <w:noWrap/>
            <w:vAlign w:val="center"/>
          </w:tcPr>
          <w:p w:rsidR="007E5E16" w:rsidRDefault="007E5E16" w:rsidP="007E5E16">
            <w:pPr>
              <w:jc w:val="right"/>
              <w:rPr>
                <w:b/>
                <w:bCs/>
                <w:sz w:val="14"/>
                <w:szCs w:val="14"/>
              </w:rPr>
            </w:pPr>
            <w:r>
              <w:rPr>
                <w:b/>
                <w:bCs/>
                <w:sz w:val="14"/>
                <w:szCs w:val="14"/>
              </w:rPr>
              <w:t>1,710,926</w:t>
            </w:r>
          </w:p>
        </w:tc>
        <w:tc>
          <w:tcPr>
            <w:tcW w:w="431"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427,327</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812,431</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397,336</w:t>
            </w:r>
          </w:p>
        </w:tc>
        <w:tc>
          <w:tcPr>
            <w:tcW w:w="416" w:type="pct"/>
            <w:tcBorders>
              <w:left w:val="nil"/>
              <w:right w:val="nil"/>
            </w:tcBorders>
            <w:shd w:val="clear" w:color="auto" w:fill="auto"/>
            <w:vAlign w:val="center"/>
          </w:tcPr>
          <w:p w:rsidR="007E5E16" w:rsidRDefault="007E5E16" w:rsidP="007E5E16">
            <w:pPr>
              <w:jc w:val="right"/>
              <w:rPr>
                <w:b/>
                <w:bCs/>
                <w:sz w:val="14"/>
                <w:szCs w:val="14"/>
              </w:rPr>
            </w:pPr>
            <w:r>
              <w:rPr>
                <w:b/>
                <w:bCs/>
                <w:sz w:val="14"/>
                <w:szCs w:val="14"/>
              </w:rPr>
              <w:t>1,637,094</w:t>
            </w:r>
          </w:p>
        </w:tc>
      </w:tr>
      <w:tr w:rsidR="007E5E16" w:rsidRPr="00D5469A" w:rsidTr="00A57C35">
        <w:trPr>
          <w:trHeight w:hRule="exact" w:val="230"/>
        </w:trPr>
        <w:tc>
          <w:tcPr>
            <w:tcW w:w="1794" w:type="pct"/>
            <w:tcBorders>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11,722</w:t>
            </w:r>
          </w:p>
        </w:tc>
        <w:tc>
          <w:tcPr>
            <w:tcW w:w="371"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31,053</w:t>
            </w:r>
          </w:p>
        </w:tc>
        <w:tc>
          <w:tcPr>
            <w:tcW w:w="369"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268,400</w:t>
            </w:r>
          </w:p>
        </w:tc>
        <w:tc>
          <w:tcPr>
            <w:tcW w:w="418" w:type="pct"/>
            <w:tcBorders>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431"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13,512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30,522</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264,478</w:t>
            </w:r>
          </w:p>
        </w:tc>
        <w:tc>
          <w:tcPr>
            <w:tcW w:w="416" w:type="pct"/>
            <w:tcBorders>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308,513</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237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18,706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18,950</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18,149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18,327</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11,486</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12,347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268,394</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292,226</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13,341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12,373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264,472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290,185</w:t>
            </w:r>
          </w:p>
        </w:tc>
      </w:tr>
      <w:tr w:rsidR="007E5E16" w:rsidRPr="00D5469A" w:rsidTr="00A57C35">
        <w:trPr>
          <w:trHeight w:hRule="exact" w:val="378"/>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1,545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8,545</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2,149</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9,329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592</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1,191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953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7,000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7,953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958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7,180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8,138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238,291</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50,580</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21,738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310,609</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252,880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48,277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22,777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323,935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161,667</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10,188</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3,878</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175,733</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186,716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9,752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3,777</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200,245</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76,624</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40,393</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17,860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134,877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66,164</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38,525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19,000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123,690</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37,500</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85,993</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53,570</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177,063</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37,295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73,475</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55,508</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166,278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116,589</w:t>
            </w:r>
          </w:p>
        </w:tc>
        <w:tc>
          <w:tcPr>
            <w:tcW w:w="371"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736,655</w:t>
            </w:r>
          </w:p>
        </w:tc>
        <w:tc>
          <w:tcPr>
            <w:tcW w:w="369"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50,288</w:t>
            </w:r>
          </w:p>
        </w:tc>
        <w:tc>
          <w:tcPr>
            <w:tcW w:w="418" w:type="pct"/>
            <w:tcBorders>
              <w:top w:val="nil"/>
              <w:left w:val="nil"/>
              <w:bottom w:val="nil"/>
              <w:right w:val="nil"/>
            </w:tcBorders>
            <w:shd w:val="clear" w:color="auto" w:fill="auto"/>
            <w:noWrap/>
            <w:vAlign w:val="center"/>
          </w:tcPr>
          <w:p w:rsidR="007E5E16" w:rsidRDefault="007E5E16" w:rsidP="007E5E16">
            <w:pPr>
              <w:jc w:val="right"/>
              <w:rPr>
                <w:b/>
                <w:bCs/>
                <w:sz w:val="14"/>
                <w:szCs w:val="14"/>
              </w:rPr>
            </w:pPr>
            <w:r>
              <w:rPr>
                <w:b/>
                <w:bCs/>
                <w:sz w:val="14"/>
                <w:szCs w:val="14"/>
              </w:rPr>
              <w:t>903,532</w:t>
            </w:r>
          </w:p>
        </w:tc>
        <w:tc>
          <w:tcPr>
            <w:tcW w:w="431"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123,640</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658,007</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47,392</w:t>
            </w:r>
          </w:p>
        </w:tc>
        <w:tc>
          <w:tcPr>
            <w:tcW w:w="416" w:type="pct"/>
            <w:tcBorders>
              <w:top w:val="nil"/>
              <w:left w:val="nil"/>
              <w:bottom w:val="nil"/>
              <w:right w:val="nil"/>
            </w:tcBorders>
            <w:shd w:val="clear" w:color="auto" w:fill="auto"/>
            <w:vAlign w:val="center"/>
          </w:tcPr>
          <w:p w:rsidR="007E5E16" w:rsidRDefault="007E5E16" w:rsidP="007E5E16">
            <w:pPr>
              <w:jc w:val="right"/>
              <w:rPr>
                <w:b/>
                <w:bCs/>
                <w:sz w:val="14"/>
                <w:szCs w:val="14"/>
              </w:rPr>
            </w:pPr>
            <w:r>
              <w:rPr>
                <w:b/>
                <w:bCs/>
                <w:sz w:val="14"/>
                <w:szCs w:val="14"/>
              </w:rPr>
              <w:t>829,039</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409,427</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412,867</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379,578</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383,018</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73,622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259,579</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22,466</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355,668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73,622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236,692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22,516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332,831</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20,489</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34,715</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5,827</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61,031</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27,943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31,855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(3,766)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56,032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7,492</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26,242</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(6,420)</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27,315</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1,633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16,013</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17,642</w:t>
            </w:r>
          </w:p>
        </w:tc>
      </w:tr>
      <w:tr w:rsidR="007E5E16" w:rsidRPr="00D5469A" w:rsidTr="00A57C35">
        <w:trPr>
          <w:trHeight w:hRule="exact" w:val="230"/>
        </w:trPr>
        <w:tc>
          <w:tcPr>
            <w:tcW w:w="1794" w:type="pct"/>
            <w:tcBorders>
              <w:top w:val="nil"/>
              <w:left w:val="nil"/>
              <w:bottom w:val="nil"/>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15,053</w:t>
            </w:r>
          </w:p>
        </w:tc>
        <w:tc>
          <w:tcPr>
            <w:tcW w:w="371"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9,776</w:t>
            </w:r>
          </w:p>
        </w:tc>
        <w:tc>
          <w:tcPr>
            <w:tcW w:w="369"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24,999</w:t>
            </w:r>
          </w:p>
        </w:tc>
        <w:tc>
          <w:tcPr>
            <w:tcW w:w="418" w:type="pct"/>
            <w:tcBorders>
              <w:top w:val="nil"/>
              <w:left w:val="nil"/>
              <w:bottom w:val="nil"/>
              <w:right w:val="nil"/>
            </w:tcBorders>
            <w:shd w:val="clear" w:color="auto" w:fill="auto"/>
            <w:noWrap/>
            <w:vAlign w:val="center"/>
          </w:tcPr>
          <w:p w:rsidR="007E5E16" w:rsidRDefault="007E5E16" w:rsidP="007E5E16">
            <w:pPr>
              <w:jc w:val="right"/>
              <w:rPr>
                <w:sz w:val="14"/>
                <w:szCs w:val="14"/>
              </w:rPr>
            </w:pPr>
            <w:r>
              <w:rPr>
                <w:sz w:val="14"/>
                <w:szCs w:val="14"/>
              </w:rPr>
              <w:t>49,828</w:t>
            </w:r>
          </w:p>
        </w:tc>
        <w:tc>
          <w:tcPr>
            <w:tcW w:w="431"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15,266</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8,009</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25,122</w:t>
            </w:r>
          </w:p>
        </w:tc>
        <w:tc>
          <w:tcPr>
            <w:tcW w:w="416" w:type="pct"/>
            <w:tcBorders>
              <w:top w:val="nil"/>
              <w:left w:val="nil"/>
              <w:bottom w:val="nil"/>
              <w:right w:val="nil"/>
            </w:tcBorders>
            <w:shd w:val="clear" w:color="auto" w:fill="auto"/>
            <w:vAlign w:val="center"/>
          </w:tcPr>
          <w:p w:rsidR="007E5E16" w:rsidRDefault="007E5E16" w:rsidP="007E5E16">
            <w:pPr>
              <w:jc w:val="right"/>
              <w:rPr>
                <w:sz w:val="14"/>
                <w:szCs w:val="14"/>
              </w:rPr>
            </w:pPr>
            <w:r>
              <w:rPr>
                <w:sz w:val="14"/>
                <w:szCs w:val="14"/>
              </w:rPr>
              <w:t>48,397</w:t>
            </w:r>
          </w:p>
        </w:tc>
      </w:tr>
      <w:tr w:rsidR="007E5E16"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E5E16" w:rsidRPr="00D5469A" w:rsidRDefault="007E5E16" w:rsidP="007E5E16">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(67)</w:t>
            </w:r>
          </w:p>
        </w:tc>
        <w:tc>
          <w:tcPr>
            <w:tcW w:w="371"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(3,084)</w:t>
            </w:r>
          </w:p>
        </w:tc>
        <w:tc>
          <w:tcPr>
            <w:tcW w:w="369"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(24)</w:t>
            </w:r>
          </w:p>
        </w:tc>
        <w:tc>
          <w:tcPr>
            <w:tcW w:w="418" w:type="pct"/>
            <w:tcBorders>
              <w:top w:val="nil"/>
              <w:left w:val="nil"/>
              <w:bottom w:val="single" w:sz="12" w:space="0" w:color="auto"/>
              <w:right w:val="nil"/>
            </w:tcBorders>
            <w:shd w:val="clear" w:color="auto" w:fill="auto"/>
            <w:noWrap/>
            <w:vAlign w:val="center"/>
          </w:tcPr>
          <w:p w:rsidR="007E5E16" w:rsidRDefault="007E5E16" w:rsidP="007E5E16">
            <w:pPr>
              <w:jc w:val="right"/>
              <w:rPr>
                <w:sz w:val="14"/>
                <w:szCs w:val="14"/>
              </w:rPr>
            </w:pPr>
            <w:r>
              <w:rPr>
                <w:sz w:val="14"/>
                <w:szCs w:val="14"/>
              </w:rPr>
              <w:t>(3,176)</w:t>
            </w:r>
          </w:p>
        </w:tc>
        <w:tc>
          <w:tcPr>
            <w:tcW w:w="431"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5,175</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(14,140)</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84</w:t>
            </w:r>
          </w:p>
        </w:tc>
        <w:tc>
          <w:tcPr>
            <w:tcW w:w="416" w:type="pct"/>
            <w:tcBorders>
              <w:top w:val="nil"/>
              <w:left w:val="nil"/>
              <w:bottom w:val="single" w:sz="12" w:space="0" w:color="auto"/>
              <w:right w:val="nil"/>
            </w:tcBorders>
            <w:shd w:val="clear" w:color="auto" w:fill="auto"/>
            <w:vAlign w:val="center"/>
          </w:tcPr>
          <w:p w:rsidR="007E5E16" w:rsidRDefault="007E5E16" w:rsidP="007E5E16">
            <w:pPr>
              <w:jc w:val="right"/>
              <w:rPr>
                <w:sz w:val="14"/>
                <w:szCs w:val="14"/>
              </w:rPr>
            </w:pPr>
            <w:r>
              <w:rPr>
                <w:sz w:val="14"/>
                <w:szCs w:val="14"/>
              </w:rPr>
              <w:t>(8,880)</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 xml:space="preserve">DFIs also </w:t>
            </w:r>
            <w:proofErr w:type="gramStart"/>
            <w:r w:rsidRPr="000010D1">
              <w:rPr>
                <w:color w:val="auto"/>
                <w:sz w:val="12"/>
                <w:szCs w:val="16"/>
              </w:rPr>
              <w:t>includes</w:t>
            </w:r>
            <w:proofErr w:type="gramEnd"/>
            <w:r w:rsidRPr="000010D1">
              <w:rPr>
                <w:color w:val="auto"/>
                <w:sz w:val="12"/>
                <w:szCs w:val="16"/>
              </w:rPr>
              <w:t xml:space="preserve">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 xml:space="preserve">NBFCs  </w:t>
            </w:r>
            <w:proofErr w:type="spellStart"/>
            <w:r w:rsidRPr="00D5469A">
              <w:rPr>
                <w:color w:val="auto"/>
                <w:sz w:val="12"/>
                <w:szCs w:val="16"/>
              </w:rPr>
              <w:t>Non Bank</w:t>
            </w:r>
            <w:proofErr w:type="spellEnd"/>
            <w:r w:rsidRPr="00D5469A">
              <w:rPr>
                <w:color w:val="auto"/>
                <w:sz w:val="12"/>
                <w:szCs w:val="16"/>
              </w:rPr>
              <w:t xml:space="preserve">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D60CAA">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7E5E16" w:rsidP="007E5E16">
            <w:pPr>
              <w:rPr>
                <w:b/>
                <w:color w:val="auto"/>
                <w:szCs w:val="16"/>
              </w:rPr>
            </w:pPr>
            <w:r>
              <w:rPr>
                <w:b/>
                <w:bCs/>
                <w:color w:val="auto"/>
                <w:szCs w:val="22"/>
              </w:rPr>
              <w:t>Mar</w:t>
            </w:r>
            <w:r w:rsidR="00322666">
              <w:rPr>
                <w:b/>
                <w:bCs/>
                <w:color w:val="auto"/>
                <w:szCs w:val="22"/>
              </w:rPr>
              <w:t>-</w:t>
            </w:r>
            <w:r>
              <w:rPr>
                <w:b/>
                <w:bCs/>
                <w:color w:val="auto"/>
                <w:szCs w:val="22"/>
              </w:rPr>
              <w:t>20</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100,702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5,973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106,676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104,617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5,134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109,751</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6,167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2,239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8,406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4,780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1,354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6,134</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94,535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3,735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98,269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99,837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3,779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103,616</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16,826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32,449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49,275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10,828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37,280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48,107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4,326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8,426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12,752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1,698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11,974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13,672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12,001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12,041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8,337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23,982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24,165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549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25,228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25,777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317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245</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E5E16" w:rsidRPr="00D5469A" w:rsidRDefault="007E5E16" w:rsidP="007E5E16">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924825" w:rsidP="007E5E16">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sz w:val="14"/>
                <w:szCs w:val="14"/>
              </w:rPr>
            </w:pPr>
            <w:r>
              <w:rPr>
                <w:sz w:val="14"/>
                <w:szCs w:val="14"/>
              </w:rPr>
              <w:t>77</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49,069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11,948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61,017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45,381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11,971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57,352</w:t>
            </w:r>
          </w:p>
        </w:tc>
      </w:tr>
      <w:tr w:rsidR="007E5E16"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42</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(199)</w:t>
            </w:r>
          </w:p>
        </w:tc>
      </w:tr>
      <w:tr w:rsidR="007E5E16"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E5E16" w:rsidRPr="00D5469A" w:rsidRDefault="007E5E16" w:rsidP="007E5E16">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7E5E16" w:rsidRDefault="007E5E16" w:rsidP="007E5E16">
            <w:pPr>
              <w:jc w:val="right"/>
              <w:rPr>
                <w:b/>
                <w:bCs/>
                <w:sz w:val="14"/>
                <w:szCs w:val="14"/>
              </w:rPr>
            </w:pPr>
            <w:r>
              <w:rPr>
                <w:b/>
                <w:bCs/>
                <w:sz w:val="14"/>
                <w:szCs w:val="14"/>
              </w:rPr>
              <w:t>222</w:t>
            </w:r>
          </w:p>
        </w:tc>
      </w:tr>
      <w:tr w:rsidR="007E5E16"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E5E16" w:rsidRPr="00D5469A" w:rsidRDefault="007E5E16" w:rsidP="007E5E16">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206,363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14,468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220,831</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215,796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14,384</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230,181</w:t>
            </w:r>
          </w:p>
        </w:tc>
      </w:tr>
      <w:tr w:rsidR="007E5E16"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5E16" w:rsidRPr="00D5469A" w:rsidRDefault="007E5E16" w:rsidP="007E5E16">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373,247</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64,660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5E16" w:rsidRDefault="007E5E16" w:rsidP="007E5E16">
            <w:pPr>
              <w:jc w:val="right"/>
              <w:rPr>
                <w:b/>
                <w:bCs/>
                <w:sz w:val="14"/>
                <w:szCs w:val="14"/>
              </w:rPr>
            </w:pPr>
            <w:r>
              <w:rPr>
                <w:b/>
                <w:bCs/>
                <w:sz w:val="14"/>
                <w:szCs w:val="14"/>
              </w:rPr>
              <w:t>437,907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376,866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68,589</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7E5E16" w:rsidRDefault="007E5E16" w:rsidP="007E5E16">
            <w:pPr>
              <w:jc w:val="right"/>
              <w:rPr>
                <w:b/>
                <w:bCs/>
                <w:sz w:val="14"/>
                <w:szCs w:val="14"/>
              </w:rPr>
            </w:pPr>
            <w:r>
              <w:rPr>
                <w:b/>
                <w:bCs/>
                <w:sz w:val="14"/>
                <w:szCs w:val="14"/>
              </w:rPr>
              <w:t>445,456</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xml:space="preserve">** This includes </w:t>
            </w:r>
            <w:r w:rsidR="007031F4" w:rsidRPr="002C409E">
              <w:rPr>
                <w:color w:val="auto"/>
                <w:sz w:val="12"/>
                <w:szCs w:val="16"/>
              </w:rPr>
              <w:t>Non-Depository</w:t>
            </w:r>
            <w:r w:rsidRPr="002C409E">
              <w:rPr>
                <w:color w:val="auto"/>
                <w:sz w:val="12"/>
                <w:szCs w:val="16"/>
              </w:rPr>
              <w:t xml:space="preserve"> </w:t>
            </w:r>
            <w:proofErr w:type="gramStart"/>
            <w:r w:rsidRPr="002C409E">
              <w:rPr>
                <w:color w:val="auto"/>
                <w:sz w:val="12"/>
                <w:szCs w:val="16"/>
              </w:rPr>
              <w:t>NBFCs ,</w:t>
            </w:r>
            <w:proofErr w:type="gramEnd"/>
            <w:r w:rsidRPr="002C409E">
              <w:rPr>
                <w:color w:val="auto"/>
                <w:sz w:val="12"/>
                <w:szCs w:val="16"/>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E5E1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Jun-19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E5E16" w:rsidRPr="00D5469A" w:rsidRDefault="007E5E16" w:rsidP="007E5E16">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Dec-19</w:t>
            </w:r>
          </w:p>
        </w:tc>
        <w:tc>
          <w:tcPr>
            <w:tcW w:w="792" w:type="dxa"/>
            <w:tcBorders>
              <w:top w:val="single" w:sz="8" w:space="0" w:color="auto"/>
              <w:left w:val="single" w:sz="4" w:space="0" w:color="auto"/>
              <w:bottom w:val="single" w:sz="12" w:space="0" w:color="auto"/>
            </w:tcBorders>
            <w:shd w:val="clear" w:color="auto" w:fill="auto"/>
            <w:noWrap/>
            <w:vAlign w:val="center"/>
          </w:tcPr>
          <w:p w:rsidR="007E5E16" w:rsidRPr="00D5469A" w:rsidRDefault="007E5E16" w:rsidP="007E5E16">
            <w:pPr>
              <w:jc w:val="right"/>
              <w:rPr>
                <w:b/>
                <w:bCs/>
                <w:color w:val="auto"/>
                <w:szCs w:val="22"/>
              </w:rPr>
            </w:pPr>
            <w:r>
              <w:rPr>
                <w:b/>
                <w:bCs/>
                <w:color w:val="auto"/>
                <w:szCs w:val="22"/>
              </w:rPr>
              <w:t>Mar-20</w:t>
            </w:r>
          </w:p>
        </w:tc>
      </w:tr>
      <w:tr w:rsidR="007E5E16" w:rsidRPr="00D5469A" w:rsidTr="00DF4C38">
        <w:trPr>
          <w:trHeight w:hRule="exact" w:val="259"/>
        </w:trPr>
        <w:tc>
          <w:tcPr>
            <w:tcW w:w="4068" w:type="dxa"/>
            <w:tcBorders>
              <w:top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96,681</w:t>
            </w:r>
          </w:p>
        </w:tc>
        <w:tc>
          <w:tcPr>
            <w:tcW w:w="99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105,948</w:t>
            </w:r>
          </w:p>
        </w:tc>
        <w:tc>
          <w:tcPr>
            <w:tcW w:w="792" w:type="dxa"/>
            <w:tcBorders>
              <w:top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98,767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7E5E16" w:rsidRDefault="007E5E16" w:rsidP="007E5E16">
            <w:pPr>
              <w:jc w:val="right"/>
              <w:rPr>
                <w:sz w:val="14"/>
                <w:szCs w:val="14"/>
              </w:rPr>
            </w:pPr>
            <w:r>
              <w:rPr>
                <w:sz w:val="14"/>
                <w:szCs w:val="14"/>
              </w:rPr>
              <w:t>20,714</w:t>
            </w:r>
          </w:p>
        </w:tc>
        <w:tc>
          <w:tcPr>
            <w:tcW w:w="900" w:type="dxa"/>
            <w:shd w:val="clear" w:color="auto" w:fill="auto"/>
            <w:noWrap/>
            <w:vAlign w:val="center"/>
          </w:tcPr>
          <w:p w:rsidR="007E5E16" w:rsidRDefault="007E5E16" w:rsidP="007E5E16">
            <w:pPr>
              <w:jc w:val="right"/>
              <w:rPr>
                <w:sz w:val="14"/>
                <w:szCs w:val="14"/>
              </w:rPr>
            </w:pPr>
            <w:r>
              <w:rPr>
                <w:sz w:val="14"/>
                <w:szCs w:val="14"/>
              </w:rPr>
              <w:t>18,890</w:t>
            </w:r>
          </w:p>
        </w:tc>
        <w:tc>
          <w:tcPr>
            <w:tcW w:w="900" w:type="dxa"/>
            <w:shd w:val="clear" w:color="auto" w:fill="auto"/>
            <w:noWrap/>
            <w:vAlign w:val="center"/>
          </w:tcPr>
          <w:p w:rsidR="007E5E16" w:rsidRDefault="007E5E16" w:rsidP="007E5E16">
            <w:pPr>
              <w:jc w:val="right"/>
              <w:rPr>
                <w:sz w:val="14"/>
                <w:szCs w:val="14"/>
              </w:rPr>
            </w:pPr>
            <w:r>
              <w:rPr>
                <w:sz w:val="14"/>
                <w:szCs w:val="14"/>
              </w:rPr>
              <w:t>16,315</w:t>
            </w:r>
          </w:p>
        </w:tc>
        <w:tc>
          <w:tcPr>
            <w:tcW w:w="990" w:type="dxa"/>
            <w:shd w:val="clear" w:color="auto" w:fill="auto"/>
            <w:noWrap/>
            <w:vAlign w:val="center"/>
          </w:tcPr>
          <w:p w:rsidR="007E5E16" w:rsidRDefault="007E5E16" w:rsidP="007E5E16">
            <w:pPr>
              <w:jc w:val="right"/>
              <w:rPr>
                <w:sz w:val="14"/>
                <w:szCs w:val="14"/>
              </w:rPr>
            </w:pPr>
            <w:r>
              <w:rPr>
                <w:sz w:val="14"/>
                <w:szCs w:val="14"/>
              </w:rPr>
              <w:t>21,490</w:t>
            </w:r>
          </w:p>
        </w:tc>
        <w:tc>
          <w:tcPr>
            <w:tcW w:w="900" w:type="dxa"/>
            <w:shd w:val="clear" w:color="auto" w:fill="auto"/>
            <w:noWrap/>
            <w:vAlign w:val="center"/>
          </w:tcPr>
          <w:p w:rsidR="007E5E16" w:rsidRDefault="007E5E16" w:rsidP="007E5E16">
            <w:pPr>
              <w:jc w:val="right"/>
              <w:rPr>
                <w:sz w:val="14"/>
                <w:szCs w:val="14"/>
              </w:rPr>
            </w:pPr>
            <w:r>
              <w:rPr>
                <w:sz w:val="14"/>
                <w:szCs w:val="14"/>
              </w:rPr>
              <w:t>22,638</w:t>
            </w:r>
          </w:p>
        </w:tc>
        <w:tc>
          <w:tcPr>
            <w:tcW w:w="792" w:type="dxa"/>
            <w:shd w:val="clear" w:color="auto" w:fill="auto"/>
            <w:noWrap/>
            <w:vAlign w:val="center"/>
          </w:tcPr>
          <w:p w:rsidR="007E5E16" w:rsidRDefault="007E5E16" w:rsidP="007E5E16">
            <w:pPr>
              <w:jc w:val="right"/>
              <w:rPr>
                <w:sz w:val="14"/>
                <w:szCs w:val="14"/>
              </w:rPr>
            </w:pPr>
            <w:r>
              <w:rPr>
                <w:sz w:val="14"/>
                <w:szCs w:val="14"/>
              </w:rPr>
              <w:t>24,875</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E5E16" w:rsidRDefault="007E5E16" w:rsidP="007E5E16">
            <w:pPr>
              <w:jc w:val="right"/>
              <w:rPr>
                <w:sz w:val="14"/>
                <w:szCs w:val="14"/>
              </w:rPr>
            </w:pPr>
            <w:r>
              <w:rPr>
                <w:sz w:val="14"/>
                <w:szCs w:val="14"/>
              </w:rPr>
              <w:t>76,883</w:t>
            </w:r>
          </w:p>
        </w:tc>
        <w:tc>
          <w:tcPr>
            <w:tcW w:w="900" w:type="dxa"/>
            <w:shd w:val="clear" w:color="auto" w:fill="auto"/>
            <w:noWrap/>
            <w:vAlign w:val="center"/>
          </w:tcPr>
          <w:p w:rsidR="007E5E16" w:rsidRDefault="007E5E16" w:rsidP="007E5E16">
            <w:pPr>
              <w:jc w:val="right"/>
              <w:rPr>
                <w:sz w:val="14"/>
                <w:szCs w:val="14"/>
              </w:rPr>
            </w:pPr>
            <w:r>
              <w:rPr>
                <w:sz w:val="14"/>
                <w:szCs w:val="14"/>
              </w:rPr>
              <w:t>77,888</w:t>
            </w:r>
          </w:p>
        </w:tc>
        <w:tc>
          <w:tcPr>
            <w:tcW w:w="900" w:type="dxa"/>
            <w:shd w:val="clear" w:color="auto" w:fill="auto"/>
            <w:noWrap/>
            <w:vAlign w:val="center"/>
          </w:tcPr>
          <w:p w:rsidR="007E5E16" w:rsidRDefault="007E5E16" w:rsidP="007E5E16">
            <w:pPr>
              <w:jc w:val="right"/>
              <w:rPr>
                <w:sz w:val="14"/>
                <w:szCs w:val="14"/>
              </w:rPr>
            </w:pPr>
            <w:r>
              <w:rPr>
                <w:sz w:val="14"/>
                <w:szCs w:val="14"/>
              </w:rPr>
              <w:t>80,367</w:t>
            </w:r>
          </w:p>
        </w:tc>
        <w:tc>
          <w:tcPr>
            <w:tcW w:w="990" w:type="dxa"/>
            <w:shd w:val="clear" w:color="auto" w:fill="auto"/>
            <w:noWrap/>
            <w:vAlign w:val="center"/>
          </w:tcPr>
          <w:p w:rsidR="007E5E16" w:rsidRDefault="007E5E16" w:rsidP="007E5E16">
            <w:pPr>
              <w:jc w:val="right"/>
              <w:rPr>
                <w:sz w:val="14"/>
                <w:szCs w:val="14"/>
              </w:rPr>
            </w:pPr>
            <w:r>
              <w:rPr>
                <w:sz w:val="14"/>
                <w:szCs w:val="14"/>
              </w:rPr>
              <w:t>71,591</w:t>
            </w:r>
          </w:p>
        </w:tc>
        <w:tc>
          <w:tcPr>
            <w:tcW w:w="900" w:type="dxa"/>
            <w:shd w:val="clear" w:color="auto" w:fill="auto"/>
            <w:noWrap/>
            <w:vAlign w:val="center"/>
          </w:tcPr>
          <w:p w:rsidR="007E5E16" w:rsidRDefault="007E5E16" w:rsidP="007E5E16">
            <w:pPr>
              <w:jc w:val="right"/>
              <w:rPr>
                <w:sz w:val="14"/>
                <w:szCs w:val="14"/>
              </w:rPr>
            </w:pPr>
            <w:r>
              <w:rPr>
                <w:sz w:val="14"/>
                <w:szCs w:val="14"/>
              </w:rPr>
              <w:t>83,310</w:t>
            </w:r>
          </w:p>
        </w:tc>
        <w:tc>
          <w:tcPr>
            <w:tcW w:w="792" w:type="dxa"/>
            <w:shd w:val="clear" w:color="auto" w:fill="auto"/>
            <w:noWrap/>
            <w:vAlign w:val="center"/>
          </w:tcPr>
          <w:p w:rsidR="007E5E16" w:rsidRDefault="007E5E16" w:rsidP="007E5E16">
            <w:pPr>
              <w:jc w:val="right"/>
              <w:rPr>
                <w:sz w:val="14"/>
                <w:szCs w:val="14"/>
              </w:rPr>
            </w:pPr>
            <w:r>
              <w:rPr>
                <w:sz w:val="14"/>
                <w:szCs w:val="14"/>
              </w:rPr>
              <w:t>73,892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30,068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25,289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30,655</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27,754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32,903</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36,991</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7E5E16" w:rsidRDefault="007E5E16" w:rsidP="007E5E16">
            <w:pPr>
              <w:jc w:val="right"/>
              <w:rPr>
                <w:sz w:val="14"/>
                <w:szCs w:val="14"/>
              </w:rPr>
            </w:pPr>
            <w:r>
              <w:rPr>
                <w:sz w:val="14"/>
                <w:szCs w:val="14"/>
              </w:rPr>
              <w:t>6,141</w:t>
            </w:r>
          </w:p>
        </w:tc>
        <w:tc>
          <w:tcPr>
            <w:tcW w:w="900" w:type="dxa"/>
            <w:shd w:val="clear" w:color="auto" w:fill="auto"/>
            <w:noWrap/>
            <w:vAlign w:val="center"/>
          </w:tcPr>
          <w:p w:rsidR="007E5E16" w:rsidRDefault="007E5E16" w:rsidP="007E5E16">
            <w:pPr>
              <w:jc w:val="right"/>
              <w:rPr>
                <w:sz w:val="14"/>
                <w:szCs w:val="14"/>
              </w:rPr>
            </w:pPr>
            <w:r>
              <w:rPr>
                <w:sz w:val="14"/>
                <w:szCs w:val="14"/>
              </w:rPr>
              <w:t>7,452</w:t>
            </w:r>
          </w:p>
        </w:tc>
        <w:tc>
          <w:tcPr>
            <w:tcW w:w="900" w:type="dxa"/>
            <w:shd w:val="clear" w:color="auto" w:fill="auto"/>
            <w:noWrap/>
            <w:vAlign w:val="center"/>
          </w:tcPr>
          <w:p w:rsidR="007E5E16" w:rsidRDefault="007E5E16" w:rsidP="007E5E16">
            <w:pPr>
              <w:jc w:val="right"/>
              <w:rPr>
                <w:sz w:val="14"/>
                <w:szCs w:val="14"/>
              </w:rPr>
            </w:pPr>
            <w:r>
              <w:rPr>
                <w:sz w:val="14"/>
                <w:szCs w:val="14"/>
              </w:rPr>
              <w:t>7,456</w:t>
            </w:r>
          </w:p>
        </w:tc>
        <w:tc>
          <w:tcPr>
            <w:tcW w:w="990" w:type="dxa"/>
            <w:shd w:val="clear" w:color="auto" w:fill="auto"/>
            <w:noWrap/>
            <w:vAlign w:val="center"/>
          </w:tcPr>
          <w:p w:rsidR="007E5E16" w:rsidRDefault="007E5E16" w:rsidP="007E5E16">
            <w:pPr>
              <w:jc w:val="right"/>
              <w:rPr>
                <w:sz w:val="14"/>
                <w:szCs w:val="14"/>
              </w:rPr>
            </w:pPr>
            <w:r>
              <w:rPr>
                <w:sz w:val="14"/>
                <w:szCs w:val="14"/>
              </w:rPr>
              <w:t>9,329</w:t>
            </w:r>
          </w:p>
        </w:tc>
        <w:tc>
          <w:tcPr>
            <w:tcW w:w="900" w:type="dxa"/>
            <w:shd w:val="clear" w:color="auto" w:fill="auto"/>
            <w:noWrap/>
            <w:vAlign w:val="center"/>
          </w:tcPr>
          <w:p w:rsidR="007E5E16" w:rsidRDefault="007E5E16" w:rsidP="007E5E16">
            <w:pPr>
              <w:jc w:val="right"/>
              <w:rPr>
                <w:sz w:val="14"/>
                <w:szCs w:val="14"/>
              </w:rPr>
            </w:pPr>
            <w:r>
              <w:rPr>
                <w:sz w:val="14"/>
                <w:szCs w:val="14"/>
              </w:rPr>
              <w:t>9,340</w:t>
            </w:r>
          </w:p>
        </w:tc>
        <w:tc>
          <w:tcPr>
            <w:tcW w:w="792" w:type="dxa"/>
            <w:shd w:val="clear" w:color="auto" w:fill="auto"/>
            <w:noWrap/>
            <w:vAlign w:val="center"/>
          </w:tcPr>
          <w:p w:rsidR="007E5E16" w:rsidRDefault="007E5E16" w:rsidP="007E5E16">
            <w:pPr>
              <w:jc w:val="right"/>
              <w:rPr>
                <w:sz w:val="14"/>
                <w:szCs w:val="14"/>
              </w:rPr>
            </w:pPr>
            <w:r>
              <w:rPr>
                <w:sz w:val="14"/>
                <w:szCs w:val="14"/>
              </w:rPr>
              <w:t>10,472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E5E16" w:rsidRDefault="007E5E16" w:rsidP="007E5E16">
            <w:pPr>
              <w:jc w:val="right"/>
              <w:rPr>
                <w:sz w:val="14"/>
                <w:szCs w:val="14"/>
              </w:rPr>
            </w:pPr>
            <w:r>
              <w:rPr>
                <w:sz w:val="14"/>
                <w:szCs w:val="14"/>
              </w:rPr>
              <w:t>14,974</w:t>
            </w:r>
          </w:p>
        </w:tc>
        <w:tc>
          <w:tcPr>
            <w:tcW w:w="900" w:type="dxa"/>
            <w:shd w:val="clear" w:color="auto" w:fill="auto"/>
            <w:noWrap/>
            <w:vAlign w:val="center"/>
          </w:tcPr>
          <w:p w:rsidR="007E5E16" w:rsidRDefault="007E5E16" w:rsidP="007E5E16">
            <w:pPr>
              <w:jc w:val="right"/>
              <w:rPr>
                <w:sz w:val="14"/>
                <w:szCs w:val="14"/>
              </w:rPr>
            </w:pPr>
            <w:r>
              <w:rPr>
                <w:sz w:val="14"/>
                <w:szCs w:val="14"/>
              </w:rPr>
              <w:t>11,186</w:t>
            </w:r>
          </w:p>
        </w:tc>
        <w:tc>
          <w:tcPr>
            <w:tcW w:w="900" w:type="dxa"/>
            <w:shd w:val="clear" w:color="auto" w:fill="auto"/>
            <w:noWrap/>
            <w:vAlign w:val="center"/>
          </w:tcPr>
          <w:p w:rsidR="007E5E16" w:rsidRDefault="007E5E16" w:rsidP="007E5E16">
            <w:pPr>
              <w:jc w:val="right"/>
              <w:rPr>
                <w:sz w:val="14"/>
                <w:szCs w:val="14"/>
              </w:rPr>
            </w:pPr>
            <w:r>
              <w:rPr>
                <w:sz w:val="14"/>
                <w:szCs w:val="14"/>
              </w:rPr>
              <w:t>15,703</w:t>
            </w:r>
          </w:p>
        </w:tc>
        <w:tc>
          <w:tcPr>
            <w:tcW w:w="990" w:type="dxa"/>
            <w:shd w:val="clear" w:color="auto" w:fill="auto"/>
            <w:noWrap/>
            <w:vAlign w:val="center"/>
          </w:tcPr>
          <w:p w:rsidR="007E5E16" w:rsidRDefault="007E5E16" w:rsidP="007E5E16">
            <w:pPr>
              <w:jc w:val="right"/>
              <w:rPr>
                <w:sz w:val="14"/>
                <w:szCs w:val="14"/>
              </w:rPr>
            </w:pPr>
            <w:r>
              <w:rPr>
                <w:sz w:val="14"/>
                <w:szCs w:val="14"/>
              </w:rPr>
              <w:t>13,139</w:t>
            </w:r>
          </w:p>
        </w:tc>
        <w:tc>
          <w:tcPr>
            <w:tcW w:w="900" w:type="dxa"/>
            <w:shd w:val="clear" w:color="auto" w:fill="auto"/>
            <w:noWrap/>
            <w:vAlign w:val="center"/>
          </w:tcPr>
          <w:p w:rsidR="007E5E16" w:rsidRDefault="007E5E16" w:rsidP="007E5E16">
            <w:pPr>
              <w:jc w:val="right"/>
              <w:rPr>
                <w:sz w:val="14"/>
                <w:szCs w:val="14"/>
              </w:rPr>
            </w:pPr>
            <w:r>
              <w:rPr>
                <w:sz w:val="14"/>
                <w:szCs w:val="14"/>
              </w:rPr>
              <w:t>16,765</w:t>
            </w:r>
          </w:p>
        </w:tc>
        <w:tc>
          <w:tcPr>
            <w:tcW w:w="792" w:type="dxa"/>
            <w:shd w:val="clear" w:color="auto" w:fill="auto"/>
            <w:noWrap/>
            <w:vAlign w:val="center"/>
          </w:tcPr>
          <w:p w:rsidR="007E5E16" w:rsidRDefault="007E5E16" w:rsidP="007E5E16">
            <w:pPr>
              <w:jc w:val="right"/>
              <w:rPr>
                <w:sz w:val="14"/>
                <w:szCs w:val="14"/>
              </w:rPr>
            </w:pPr>
            <w:r>
              <w:rPr>
                <w:sz w:val="14"/>
                <w:szCs w:val="14"/>
              </w:rPr>
              <w:t>21,554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E5E16" w:rsidRDefault="007E5E16" w:rsidP="007E5E16">
            <w:pPr>
              <w:jc w:val="right"/>
              <w:rPr>
                <w:sz w:val="14"/>
                <w:szCs w:val="14"/>
              </w:rPr>
            </w:pPr>
            <w:r>
              <w:rPr>
                <w:sz w:val="14"/>
                <w:szCs w:val="14"/>
              </w:rPr>
              <w:t>2,554</w:t>
            </w:r>
          </w:p>
        </w:tc>
        <w:tc>
          <w:tcPr>
            <w:tcW w:w="900" w:type="dxa"/>
            <w:shd w:val="clear" w:color="auto" w:fill="auto"/>
            <w:noWrap/>
            <w:vAlign w:val="center"/>
          </w:tcPr>
          <w:p w:rsidR="007E5E16" w:rsidRDefault="007E5E16" w:rsidP="007E5E16">
            <w:pPr>
              <w:jc w:val="right"/>
              <w:rPr>
                <w:sz w:val="14"/>
                <w:szCs w:val="14"/>
              </w:rPr>
            </w:pPr>
            <w:r>
              <w:rPr>
                <w:sz w:val="14"/>
                <w:szCs w:val="14"/>
              </w:rPr>
              <w:t>3,016</w:t>
            </w:r>
          </w:p>
        </w:tc>
        <w:tc>
          <w:tcPr>
            <w:tcW w:w="900" w:type="dxa"/>
            <w:shd w:val="clear" w:color="auto" w:fill="auto"/>
            <w:noWrap/>
            <w:vAlign w:val="center"/>
          </w:tcPr>
          <w:p w:rsidR="007E5E16" w:rsidRDefault="007E5E16" w:rsidP="007E5E16">
            <w:pPr>
              <w:jc w:val="right"/>
              <w:rPr>
                <w:sz w:val="14"/>
                <w:szCs w:val="14"/>
              </w:rPr>
            </w:pPr>
            <w:r>
              <w:rPr>
                <w:sz w:val="14"/>
                <w:szCs w:val="14"/>
              </w:rPr>
              <w:t>3,831</w:t>
            </w:r>
          </w:p>
        </w:tc>
        <w:tc>
          <w:tcPr>
            <w:tcW w:w="990" w:type="dxa"/>
            <w:shd w:val="clear" w:color="auto" w:fill="auto"/>
            <w:noWrap/>
            <w:vAlign w:val="center"/>
          </w:tcPr>
          <w:p w:rsidR="007E5E16" w:rsidRDefault="007E5E16" w:rsidP="007E5E16">
            <w:pPr>
              <w:jc w:val="right"/>
              <w:rPr>
                <w:sz w:val="14"/>
                <w:szCs w:val="14"/>
              </w:rPr>
            </w:pPr>
            <w:r>
              <w:rPr>
                <w:sz w:val="14"/>
                <w:szCs w:val="14"/>
              </w:rPr>
              <w:t>2,658</w:t>
            </w:r>
          </w:p>
        </w:tc>
        <w:tc>
          <w:tcPr>
            <w:tcW w:w="900" w:type="dxa"/>
            <w:shd w:val="clear" w:color="auto" w:fill="auto"/>
            <w:noWrap/>
            <w:vAlign w:val="center"/>
          </w:tcPr>
          <w:p w:rsidR="007E5E16" w:rsidRDefault="007E5E16" w:rsidP="007E5E16">
            <w:pPr>
              <w:jc w:val="right"/>
              <w:rPr>
                <w:sz w:val="14"/>
                <w:szCs w:val="14"/>
              </w:rPr>
            </w:pPr>
            <w:r>
              <w:rPr>
                <w:sz w:val="14"/>
                <w:szCs w:val="14"/>
              </w:rPr>
              <w:t>4,483</w:t>
            </w:r>
          </w:p>
        </w:tc>
        <w:tc>
          <w:tcPr>
            <w:tcW w:w="792" w:type="dxa"/>
            <w:shd w:val="clear" w:color="auto" w:fill="auto"/>
            <w:noWrap/>
            <w:vAlign w:val="center"/>
          </w:tcPr>
          <w:p w:rsidR="007E5E16" w:rsidRDefault="007E5E16" w:rsidP="007E5E16">
            <w:pPr>
              <w:jc w:val="right"/>
              <w:rPr>
                <w:sz w:val="14"/>
                <w:szCs w:val="14"/>
              </w:rPr>
            </w:pPr>
            <w:r>
              <w:rPr>
                <w:sz w:val="14"/>
                <w:szCs w:val="14"/>
              </w:rPr>
              <w:t>2,822</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E5E16" w:rsidRDefault="007E5E16" w:rsidP="007E5E16">
            <w:pPr>
              <w:jc w:val="right"/>
              <w:rPr>
                <w:sz w:val="14"/>
                <w:szCs w:val="14"/>
              </w:rPr>
            </w:pPr>
            <w:r>
              <w:rPr>
                <w:sz w:val="14"/>
                <w:szCs w:val="14"/>
              </w:rPr>
              <w:t>25</w:t>
            </w:r>
          </w:p>
        </w:tc>
        <w:tc>
          <w:tcPr>
            <w:tcW w:w="900" w:type="dxa"/>
            <w:shd w:val="clear" w:color="auto" w:fill="auto"/>
            <w:noWrap/>
            <w:vAlign w:val="center"/>
          </w:tcPr>
          <w:p w:rsidR="007E5E16" w:rsidRDefault="007E5E16" w:rsidP="007E5E16">
            <w:pPr>
              <w:jc w:val="right"/>
              <w:rPr>
                <w:sz w:val="14"/>
                <w:szCs w:val="14"/>
              </w:rPr>
            </w:pPr>
            <w:r>
              <w:rPr>
                <w:sz w:val="14"/>
                <w:szCs w:val="14"/>
              </w:rPr>
              <w:t>27</w:t>
            </w:r>
          </w:p>
        </w:tc>
        <w:tc>
          <w:tcPr>
            <w:tcW w:w="900" w:type="dxa"/>
            <w:shd w:val="clear" w:color="auto" w:fill="auto"/>
            <w:noWrap/>
            <w:vAlign w:val="center"/>
          </w:tcPr>
          <w:p w:rsidR="007E5E16" w:rsidRDefault="007E5E16" w:rsidP="007E5E16">
            <w:pPr>
              <w:jc w:val="right"/>
              <w:rPr>
                <w:sz w:val="14"/>
                <w:szCs w:val="14"/>
              </w:rPr>
            </w:pPr>
            <w:r>
              <w:rPr>
                <w:sz w:val="14"/>
                <w:szCs w:val="14"/>
              </w:rPr>
              <w:t>25</w:t>
            </w:r>
          </w:p>
        </w:tc>
        <w:tc>
          <w:tcPr>
            <w:tcW w:w="990" w:type="dxa"/>
            <w:shd w:val="clear" w:color="auto" w:fill="auto"/>
            <w:noWrap/>
            <w:vAlign w:val="center"/>
          </w:tcPr>
          <w:p w:rsidR="007E5E16" w:rsidRDefault="007E5E16" w:rsidP="007E5E16">
            <w:pPr>
              <w:jc w:val="right"/>
              <w:rPr>
                <w:sz w:val="14"/>
                <w:szCs w:val="14"/>
              </w:rPr>
            </w:pPr>
            <w:r>
              <w:rPr>
                <w:sz w:val="14"/>
                <w:szCs w:val="14"/>
              </w:rPr>
              <w:t>26</w:t>
            </w:r>
          </w:p>
        </w:tc>
        <w:tc>
          <w:tcPr>
            <w:tcW w:w="900" w:type="dxa"/>
            <w:shd w:val="clear" w:color="auto" w:fill="auto"/>
            <w:noWrap/>
            <w:vAlign w:val="center"/>
          </w:tcPr>
          <w:p w:rsidR="007E5E16" w:rsidRDefault="007E5E16" w:rsidP="007E5E16">
            <w:pPr>
              <w:jc w:val="right"/>
              <w:rPr>
                <w:sz w:val="14"/>
                <w:szCs w:val="14"/>
              </w:rPr>
            </w:pPr>
            <w:r>
              <w:rPr>
                <w:sz w:val="14"/>
                <w:szCs w:val="14"/>
              </w:rPr>
              <w:t>26</w:t>
            </w:r>
          </w:p>
        </w:tc>
        <w:tc>
          <w:tcPr>
            <w:tcW w:w="792" w:type="dxa"/>
            <w:shd w:val="clear" w:color="auto" w:fill="auto"/>
            <w:noWrap/>
            <w:vAlign w:val="center"/>
          </w:tcPr>
          <w:p w:rsidR="007E5E16" w:rsidRDefault="007E5E16" w:rsidP="007E5E16">
            <w:pPr>
              <w:jc w:val="right"/>
              <w:rPr>
                <w:sz w:val="14"/>
                <w:szCs w:val="14"/>
              </w:rPr>
            </w:pPr>
            <w:r>
              <w:rPr>
                <w:sz w:val="14"/>
                <w:szCs w:val="14"/>
              </w:rPr>
              <w:t>4</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E5E16" w:rsidRDefault="007E5E16" w:rsidP="007E5E16">
            <w:pPr>
              <w:jc w:val="right"/>
              <w:rPr>
                <w:sz w:val="14"/>
                <w:szCs w:val="14"/>
              </w:rPr>
            </w:pPr>
            <w:r>
              <w:rPr>
                <w:sz w:val="14"/>
                <w:szCs w:val="14"/>
              </w:rPr>
              <w:t>6,373</w:t>
            </w:r>
          </w:p>
        </w:tc>
        <w:tc>
          <w:tcPr>
            <w:tcW w:w="900" w:type="dxa"/>
            <w:shd w:val="clear" w:color="auto" w:fill="auto"/>
            <w:noWrap/>
            <w:vAlign w:val="center"/>
          </w:tcPr>
          <w:p w:rsidR="007E5E16" w:rsidRDefault="007E5E16" w:rsidP="007E5E16">
            <w:pPr>
              <w:jc w:val="right"/>
              <w:rPr>
                <w:sz w:val="14"/>
                <w:szCs w:val="14"/>
              </w:rPr>
            </w:pPr>
            <w:r>
              <w:rPr>
                <w:sz w:val="14"/>
                <w:szCs w:val="14"/>
              </w:rPr>
              <w:t>3,607</w:t>
            </w:r>
          </w:p>
        </w:tc>
        <w:tc>
          <w:tcPr>
            <w:tcW w:w="900" w:type="dxa"/>
            <w:shd w:val="clear" w:color="auto" w:fill="auto"/>
            <w:noWrap/>
            <w:vAlign w:val="center"/>
          </w:tcPr>
          <w:p w:rsidR="007E5E16" w:rsidRDefault="007E5E16" w:rsidP="007E5E16">
            <w:pPr>
              <w:jc w:val="right"/>
              <w:rPr>
                <w:sz w:val="14"/>
                <w:szCs w:val="14"/>
              </w:rPr>
            </w:pPr>
            <w:r>
              <w:rPr>
                <w:sz w:val="14"/>
                <w:szCs w:val="14"/>
              </w:rPr>
              <w:t>3,640</w:t>
            </w:r>
          </w:p>
        </w:tc>
        <w:tc>
          <w:tcPr>
            <w:tcW w:w="990" w:type="dxa"/>
            <w:shd w:val="clear" w:color="auto" w:fill="auto"/>
            <w:noWrap/>
            <w:vAlign w:val="center"/>
          </w:tcPr>
          <w:p w:rsidR="007E5E16" w:rsidRDefault="007E5E16" w:rsidP="007E5E16">
            <w:pPr>
              <w:jc w:val="right"/>
              <w:rPr>
                <w:sz w:val="14"/>
                <w:szCs w:val="14"/>
              </w:rPr>
            </w:pPr>
            <w:r>
              <w:rPr>
                <w:sz w:val="14"/>
                <w:szCs w:val="14"/>
              </w:rPr>
              <w:t>2,601</w:t>
            </w:r>
          </w:p>
        </w:tc>
        <w:tc>
          <w:tcPr>
            <w:tcW w:w="900" w:type="dxa"/>
            <w:shd w:val="clear" w:color="auto" w:fill="auto"/>
            <w:noWrap/>
            <w:vAlign w:val="center"/>
          </w:tcPr>
          <w:p w:rsidR="007E5E16" w:rsidRDefault="007E5E16" w:rsidP="007E5E16">
            <w:pPr>
              <w:jc w:val="right"/>
              <w:rPr>
                <w:sz w:val="14"/>
                <w:szCs w:val="14"/>
              </w:rPr>
            </w:pPr>
            <w:r>
              <w:rPr>
                <w:sz w:val="14"/>
                <w:szCs w:val="14"/>
              </w:rPr>
              <w:t>2,290</w:t>
            </w:r>
          </w:p>
        </w:tc>
        <w:tc>
          <w:tcPr>
            <w:tcW w:w="792" w:type="dxa"/>
            <w:shd w:val="clear" w:color="auto" w:fill="auto"/>
            <w:noWrap/>
            <w:vAlign w:val="center"/>
          </w:tcPr>
          <w:p w:rsidR="007E5E16" w:rsidRDefault="007E5E16" w:rsidP="007E5E16">
            <w:pPr>
              <w:jc w:val="right"/>
              <w:rPr>
                <w:sz w:val="14"/>
                <w:szCs w:val="14"/>
              </w:rPr>
            </w:pPr>
            <w:r>
              <w:rPr>
                <w:sz w:val="14"/>
                <w:szCs w:val="14"/>
              </w:rPr>
              <w:t>2,140</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1,266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1,116</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614</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1,007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1,853</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2,252</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2,844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3,034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2,718</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2,577</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71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70</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64</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305</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308</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136,909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137,046</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136,210</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138,979</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151,032</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153,275</w:t>
            </w:r>
          </w:p>
        </w:tc>
      </w:tr>
      <w:tr w:rsidR="007E5E16" w:rsidRPr="00D5469A" w:rsidTr="00DF4C38">
        <w:trPr>
          <w:trHeight w:hRule="exact" w:val="288"/>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14,141</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14,367</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16,824</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17,468</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17,656</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15,586</w:t>
            </w:r>
          </w:p>
        </w:tc>
      </w:tr>
      <w:tr w:rsidR="007E5E16" w:rsidRPr="00D5469A" w:rsidTr="00DF4C38">
        <w:trPr>
          <w:trHeight w:hRule="exact" w:val="259"/>
        </w:trPr>
        <w:tc>
          <w:tcPr>
            <w:tcW w:w="4068" w:type="dxa"/>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bottom w:val="single" w:sz="12" w:space="0" w:color="auto"/>
            </w:tcBorders>
            <w:shd w:val="clear" w:color="auto" w:fill="auto"/>
            <w:noWrap/>
            <w:vAlign w:val="center"/>
          </w:tcPr>
          <w:p w:rsidR="007E5E16" w:rsidRPr="00D5469A" w:rsidRDefault="007E5E16" w:rsidP="007E5E1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w:t>
            </w:r>
          </w:p>
        </w:tc>
      </w:tr>
      <w:tr w:rsidR="007E5E1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284,394</w:t>
            </w:r>
          </w:p>
        </w:tc>
        <w:tc>
          <w:tcPr>
            <w:tcW w:w="99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311,176</w:t>
            </w:r>
          </w:p>
        </w:tc>
        <w:tc>
          <w:tcPr>
            <w:tcW w:w="792" w:type="dxa"/>
            <w:tcBorders>
              <w:top w:val="single" w:sz="12" w:space="0" w:color="auto"/>
              <w:bottom w:val="single" w:sz="12" w:space="0" w:color="auto"/>
            </w:tcBorders>
            <w:shd w:val="clear" w:color="auto" w:fill="auto"/>
            <w:noWrap/>
            <w:vAlign w:val="center"/>
          </w:tcPr>
          <w:p w:rsidR="007E5E16" w:rsidRDefault="007E5E16" w:rsidP="007E5E16">
            <w:pPr>
              <w:jc w:val="right"/>
              <w:rPr>
                <w:b/>
                <w:bCs/>
                <w:sz w:val="14"/>
                <w:szCs w:val="14"/>
              </w:rPr>
            </w:pPr>
            <w:r>
              <w:rPr>
                <w:b/>
                <w:bCs/>
                <w:sz w:val="14"/>
                <w:szCs w:val="14"/>
              </w:rPr>
              <w:t>308,513</w:t>
            </w:r>
          </w:p>
        </w:tc>
      </w:tr>
      <w:tr w:rsidR="007E5E16" w:rsidRPr="00D5469A" w:rsidTr="007B3B61">
        <w:trPr>
          <w:trHeight w:val="216"/>
        </w:trPr>
        <w:tc>
          <w:tcPr>
            <w:tcW w:w="9720" w:type="dxa"/>
            <w:gridSpan w:val="7"/>
            <w:tcBorders>
              <w:top w:val="single" w:sz="12" w:space="0" w:color="auto"/>
            </w:tcBorders>
            <w:shd w:val="clear" w:color="auto" w:fill="auto"/>
            <w:noWrap/>
            <w:vAlign w:val="center"/>
          </w:tcPr>
          <w:p w:rsidR="007E5E16" w:rsidRPr="00D5469A" w:rsidRDefault="007E5E16" w:rsidP="007E5E1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5E16" w:rsidP="007E5E16">
            <w:pPr>
              <w:rPr>
                <w:b/>
                <w:color w:val="auto"/>
                <w:szCs w:val="16"/>
              </w:rPr>
            </w:pPr>
            <w:r>
              <w:rPr>
                <w:b/>
                <w:color w:val="auto"/>
                <w:szCs w:val="16"/>
              </w:rPr>
              <w:t>Dec</w:t>
            </w:r>
            <w:r w:rsidR="0040006F" w:rsidRPr="00D5469A">
              <w:rPr>
                <w:b/>
                <w:color w:val="auto"/>
                <w:szCs w:val="16"/>
              </w:rPr>
              <w:t>-1</w:t>
            </w:r>
            <w:r>
              <w:rPr>
                <w:b/>
                <w:color w:val="auto"/>
                <w:szCs w:val="16"/>
              </w:rPr>
              <w:t>9</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7E5E16" w:rsidP="007E5E16">
            <w:pPr>
              <w:rPr>
                <w:b/>
                <w:color w:val="auto"/>
                <w:szCs w:val="16"/>
              </w:rPr>
            </w:pPr>
            <w:r>
              <w:rPr>
                <w:b/>
                <w:color w:val="auto"/>
                <w:szCs w:val="16"/>
              </w:rPr>
              <w:t>Mar</w:t>
            </w:r>
            <w:r w:rsidR="0040006F">
              <w:rPr>
                <w:b/>
                <w:color w:val="auto"/>
                <w:szCs w:val="16"/>
              </w:rPr>
              <w:t>-</w:t>
            </w:r>
            <w:r>
              <w:rPr>
                <w:b/>
                <w:color w:val="auto"/>
                <w:szCs w:val="16"/>
              </w:rPr>
              <w:t>20</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270,469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96,877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367,346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340,944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112,195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453,139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15,416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19,370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34,786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15,369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18,336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33,705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5,541</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9,855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3,275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6,501</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9,775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11,102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13,829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24,931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12,094</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11,836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23,930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25,073</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25,945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51,018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26,145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29,670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55,815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6,665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22,617</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14,770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7,335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22,106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8,040</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4,542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12,582</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7,853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3,416</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11,270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1,082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14,738</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15,820</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3,521</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18,919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22,439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229,979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51,562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281,541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299,430</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63,362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362,792</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87</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740</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37,205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268,306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305,511</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39,436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170,363</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209,799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11,818</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248,696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260,514</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10,409</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153,942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164,351</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1,806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158,929</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160,735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87,738</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89,164</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10,012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89,767</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99,779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8,983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66,204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75,188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24,379</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19,275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43,655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27,995</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16,330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44,325</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16,572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2,356</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18,928</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20,417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1,599</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22,016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1,810</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3,166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1,580</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2,936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4,315</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14,635</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18,949</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3,962</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12,744</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16,706</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1,784</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1,786</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1,987</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1,988</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352</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825</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273</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405</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sz w:val="14"/>
                <w:szCs w:val="14"/>
              </w:rPr>
            </w:pPr>
            <w:r>
              <w:rPr>
                <w:sz w:val="14"/>
                <w:szCs w:val="14"/>
              </w:rPr>
              <w:t>679</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w:t>
            </w:r>
          </w:p>
        </w:tc>
      </w:tr>
      <w:tr w:rsidR="007E5E16"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5E16" w:rsidRPr="00D5469A" w:rsidRDefault="007E5E16" w:rsidP="007E5E16">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334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1,342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1,031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5E16" w:rsidRDefault="007E5E16" w:rsidP="007E5E16">
            <w:pPr>
              <w:jc w:val="right"/>
              <w:rPr>
                <w:b/>
                <w:bCs/>
                <w:sz w:val="14"/>
                <w:szCs w:val="14"/>
              </w:rPr>
            </w:pPr>
            <w:r>
              <w:rPr>
                <w:b/>
                <w:bCs/>
                <w:sz w:val="14"/>
                <w:szCs w:val="14"/>
              </w:rPr>
              <w:t>1,123</w:t>
            </w:r>
          </w:p>
        </w:tc>
      </w:tr>
      <w:tr w:rsidR="007E5E16"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5E16" w:rsidRPr="00D5469A" w:rsidRDefault="007E5E16" w:rsidP="007E5E16">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307,674</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365,183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672,857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380,380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282,559</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5E16" w:rsidRDefault="007E5E16" w:rsidP="007E5E16">
            <w:pPr>
              <w:jc w:val="right"/>
              <w:rPr>
                <w:b/>
                <w:bCs/>
                <w:sz w:val="14"/>
                <w:szCs w:val="14"/>
              </w:rPr>
            </w:pPr>
            <w:r>
              <w:rPr>
                <w:b/>
                <w:bCs/>
                <w:sz w:val="14"/>
                <w:szCs w:val="14"/>
              </w:rPr>
              <w:t>662,938</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NBFCs, PMRCL and HBFC.</w:t>
            </w:r>
          </w:p>
        </w:tc>
      </w:tr>
    </w:tbl>
    <w:p w:rsidR="00B433FE" w:rsidRPr="0004205B" w:rsidRDefault="00B433FE" w:rsidP="00C156D0">
      <w:pPr>
        <w:rPr>
          <w:color w:val="auto"/>
        </w:rPr>
      </w:pPr>
    </w:p>
    <w:sectPr w:rsidR="00B433FE" w:rsidRPr="0004205B" w:rsidSect="00261F80">
      <w:footerReference w:type="even" r:id="rId21"/>
      <w:footerReference w:type="default" r:id="rId22"/>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11" w:rsidRDefault="00AA3911">
      <w:r>
        <w:separator/>
      </w:r>
    </w:p>
  </w:endnote>
  <w:endnote w:type="continuationSeparator" w:id="0">
    <w:p w:rsidR="00AA3911" w:rsidRDefault="00AA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1" w:rsidRDefault="00114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143F1" w:rsidRDefault="001143F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1" w:rsidRPr="008961D3" w:rsidRDefault="001143F1"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6A6EAA">
      <w:rPr>
        <w:noProof/>
        <w:sz w:val="20"/>
      </w:rPr>
      <w:t>21</w:t>
    </w:r>
    <w:r w:rsidRPr="008961D3">
      <w:rPr>
        <w:sz w:val="20"/>
      </w:rPr>
      <w:fldChar w:fldCharType="end"/>
    </w:r>
  </w:p>
  <w:p w:rsidR="001143F1" w:rsidRPr="008961D3" w:rsidRDefault="001143F1">
    <w:pPr>
      <w:pStyle w:val="Footer"/>
      <w:ind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11" w:rsidRDefault="00AA3911">
      <w:r>
        <w:separator/>
      </w:r>
    </w:p>
  </w:footnote>
  <w:footnote w:type="continuationSeparator" w:id="0">
    <w:p w:rsidR="00AA3911" w:rsidRDefault="00AA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86F"/>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687"/>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departments/stats/ntb.htm" TargetMode="External"/><Relationship Id="rId18" Type="http://schemas.openxmlformats.org/officeDocument/2006/relationships/hyperlink" Target="http://www.sbp.org.pk/departments/stats/Expalanatory-No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bp.org.pk/ecodata/AnaAccDepArch.xls" TargetMode="External"/><Relationship Id="rId17" Type="http://schemas.openxmlformats.org/officeDocument/2006/relationships/hyperlink" Target="http://www.sbp.org.pk/ecodata.asp" TargetMode="External"/><Relationship Id="rId2" Type="http://schemas.openxmlformats.org/officeDocument/2006/relationships/numbering" Target="numbering.xml"/><Relationship Id="rId16" Type="http://schemas.openxmlformats.org/officeDocument/2006/relationships/hyperlink" Target="http://www.sbp.org.pk/ecodata/DepositoryArch.xls" TargetMode="External"/><Relationship Id="rId20" Type="http://schemas.openxmlformats.org/officeDocument/2006/relationships/hyperlink" Target="http://www.sbp.org.pk/departments/stats/Expalanatory-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_Monetary_Sta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p.org.pk/ecodata/Revision_Monetary_Stats.pdf" TargetMode="External"/><Relationship Id="rId23" Type="http://schemas.openxmlformats.org/officeDocument/2006/relationships/fontTable" Target="fontTable.xml"/><Relationship Id="rId10" Type="http://schemas.openxmlformats.org/officeDocument/2006/relationships/hyperlink" Target="http://www.sbp.org.pk/ecodata/AnaAccArc.xls" TargetMode="External"/><Relationship Id="rId19" Type="http://schemas.openxmlformats.org/officeDocument/2006/relationships/hyperlink" Target="http://www.sbp.org.pk/ecodata/RSMS.pdf" TargetMode="External"/><Relationship Id="rId4" Type="http://schemas.microsoft.com/office/2007/relationships/stylesWithEffects" Target="stylesWithEffects.xml"/><Relationship Id="rId9" Type="http://schemas.openxmlformats.org/officeDocument/2006/relationships/hyperlink" Target="http://www.sbp.org.pk/departments/Guidelines.htm" TargetMode="External"/><Relationship Id="rId14"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D0EA-17B4-4198-B7B1-BF5239D6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14</Pages>
  <Words>9294</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62152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Kiani</cp:lastModifiedBy>
  <cp:revision>558</cp:revision>
  <cp:lastPrinted>2021-01-06T10:48:00Z</cp:lastPrinted>
  <dcterms:created xsi:type="dcterms:W3CDTF">2017-08-23T10:08:00Z</dcterms:created>
  <dcterms:modified xsi:type="dcterms:W3CDTF">2021-01-07T05:21:00Z</dcterms:modified>
</cp:coreProperties>
</file>