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6965DE" w:rsidRPr="00FA2FBA" w:rsidTr="002B6352">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6965DE" w:rsidRPr="00FA2FBA" w:rsidRDefault="006965DE"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6965DE" w:rsidRPr="002D5FD9" w:rsidRDefault="006965DE"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6965DE" w:rsidRPr="002D5FD9" w:rsidRDefault="006965DE"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6965DE" w:rsidRPr="002D5FD9" w:rsidRDefault="006965DE" w:rsidP="006965DE">
            <w:pPr>
              <w:jc w:val="right"/>
              <w:rPr>
                <w:b/>
                <w:bCs/>
                <w:szCs w:val="16"/>
              </w:rPr>
            </w:pPr>
            <w:r>
              <w:rPr>
                <w:b/>
                <w:bCs/>
                <w:szCs w:val="16"/>
              </w:rPr>
              <w:t>FY20</w:t>
            </w:r>
            <w:r w:rsidR="005251D4">
              <w:rPr>
                <w:b/>
                <w:color w:val="auto"/>
                <w:sz w:val="14"/>
                <w:szCs w:val="14"/>
              </w:rPr>
              <w:t xml:space="preserve"> </w:t>
            </w:r>
            <w:r w:rsidR="005251D4" w:rsidRPr="005251D4">
              <w:rPr>
                <w:b/>
                <w:color w:val="auto"/>
                <w:szCs w:val="16"/>
                <w:vertAlign w:val="superscript"/>
              </w:rPr>
              <w:t>R</w:t>
            </w:r>
          </w:p>
        </w:tc>
        <w:tc>
          <w:tcPr>
            <w:tcW w:w="1620" w:type="dxa"/>
            <w:gridSpan w:val="2"/>
            <w:tcBorders>
              <w:top w:val="single" w:sz="12" w:space="0" w:color="auto"/>
              <w:left w:val="single" w:sz="4" w:space="0" w:color="auto"/>
              <w:bottom w:val="single" w:sz="4" w:space="0" w:color="auto"/>
            </w:tcBorders>
            <w:shd w:val="clear" w:color="auto" w:fill="auto"/>
            <w:vAlign w:val="center"/>
          </w:tcPr>
          <w:p w:rsidR="006965DE" w:rsidRPr="00FA2FBA" w:rsidRDefault="006965DE" w:rsidP="006965DE">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6965DE" w:rsidRPr="00FA2FBA" w:rsidRDefault="006965DE" w:rsidP="006965DE">
            <w:pPr>
              <w:rPr>
                <w:b/>
                <w:bCs/>
                <w:color w:val="auto"/>
                <w:szCs w:val="16"/>
              </w:rPr>
            </w:pPr>
            <w:r>
              <w:rPr>
                <w:b/>
                <w:bCs/>
                <w:color w:val="auto"/>
                <w:szCs w:val="16"/>
              </w:rPr>
              <w:t>2020</w:t>
            </w:r>
          </w:p>
        </w:tc>
      </w:tr>
      <w:tr w:rsidR="005251D4" w:rsidRPr="00FA2FBA" w:rsidTr="002B6352">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5251D4" w:rsidRPr="00FA2FBA" w:rsidRDefault="005251D4" w:rsidP="005251D4">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251D4" w:rsidRPr="006619BF" w:rsidRDefault="005251D4" w:rsidP="005251D4">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251D4" w:rsidRPr="006619BF" w:rsidRDefault="005251D4" w:rsidP="005251D4">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251D4" w:rsidRPr="006619BF" w:rsidRDefault="005251D4" w:rsidP="005251D4">
            <w:pPr>
              <w:jc w:val="right"/>
              <w:rPr>
                <w:b/>
                <w:color w:val="auto"/>
                <w:sz w:val="14"/>
                <w:szCs w:val="14"/>
              </w:rPr>
            </w:pPr>
            <w:r>
              <w:rPr>
                <w:b/>
                <w:color w:val="auto"/>
                <w:sz w:val="14"/>
                <w:szCs w:val="14"/>
              </w:rPr>
              <w:t xml:space="preserve">Sep </w:t>
            </w:r>
            <w:r w:rsidRPr="005251D4">
              <w:rPr>
                <w:b/>
                <w:color w:val="auto"/>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 xml:space="preserve">Oct </w:t>
            </w:r>
            <w:r w:rsidRPr="005251D4">
              <w:rPr>
                <w:b/>
                <w:color w:val="auto"/>
                <w:sz w:val="14"/>
                <w:szCs w:val="14"/>
                <w:vertAlign w:val="superscript"/>
              </w:rPr>
              <w:t>R</w:t>
            </w:r>
          </w:p>
        </w:tc>
        <w:tc>
          <w:tcPr>
            <w:tcW w:w="720" w:type="dxa"/>
            <w:tcBorders>
              <w:top w:val="single" w:sz="4" w:space="0" w:color="auto"/>
              <w:bottom w:val="single" w:sz="12"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 xml:space="preserve">Nov </w:t>
            </w:r>
            <w:r w:rsidRPr="005251D4">
              <w:rPr>
                <w:b/>
                <w:color w:val="auto"/>
                <w:sz w:val="14"/>
                <w:szCs w:val="14"/>
                <w:vertAlign w:val="superscript"/>
              </w:rPr>
              <w:t>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5251D4" w:rsidRPr="00FA2FBA" w:rsidTr="003B4E74">
        <w:trPr>
          <w:trHeight w:val="312"/>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443,767</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(281,455)</w:t>
            </w:r>
          </w:p>
        </w:tc>
        <w:tc>
          <w:tcPr>
            <w:tcW w:w="810" w:type="dxa"/>
            <w:tcBorders>
              <w:top w:val="single" w:sz="12" w:space="0" w:color="auto"/>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173,603</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596,930</w:t>
            </w:r>
          </w:p>
        </w:tc>
        <w:tc>
          <w:tcPr>
            <w:tcW w:w="720" w:type="dxa"/>
            <w:tcBorders>
              <w:top w:val="single" w:sz="12" w:space="0" w:color="auto"/>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568,878</w:t>
            </w:r>
          </w:p>
        </w:tc>
        <w:tc>
          <w:tcPr>
            <w:tcW w:w="720" w:type="dxa"/>
            <w:tcBorders>
              <w:top w:val="single" w:sz="12" w:space="0" w:color="auto"/>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652,752</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786,784</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3,407,727</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2,640,387</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2,992,079</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3,361,747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3,256,867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3,355,309</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3,476,637</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471,036</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490,069</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649,776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626,745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583,953</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626,999</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29,540</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39,048</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39,026</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22,935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22,287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15,977</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16,229</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68,833</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65,670</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23,966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23,179</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23,058</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23,118</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1,379,742</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1,779,867</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2,014,074</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1,926,476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2,071,949</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2,014,435</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178,688</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233,795</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171,778</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176,872</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198,253</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197,319</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325,897</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2,082</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694</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177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114</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445,850</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444,974</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473,947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459,928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462,938</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469,959</w:t>
            </w:r>
          </w:p>
        </w:tc>
      </w:tr>
      <w:tr w:rsidR="005251D4" w:rsidRPr="006764F7"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i/>
                <w:iCs/>
                <w:sz w:val="14"/>
                <w:szCs w:val="14"/>
              </w:rPr>
            </w:pPr>
            <w:r>
              <w:rPr>
                <w:i/>
                <w:iCs/>
                <w:sz w:val="14"/>
                <w:szCs w:val="14"/>
              </w:rPr>
              <w:t>436,230</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i/>
                <w:iCs/>
                <w:sz w:val="14"/>
                <w:szCs w:val="14"/>
              </w:rPr>
            </w:pPr>
            <w:r>
              <w:rPr>
                <w:i/>
                <w:iCs/>
                <w:sz w:val="14"/>
                <w:szCs w:val="14"/>
              </w:rPr>
              <w:t>435,046</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i/>
                <w:iCs/>
                <w:sz w:val="14"/>
                <w:szCs w:val="14"/>
              </w:rPr>
            </w:pPr>
            <w:r>
              <w:rPr>
                <w:i/>
                <w:iCs/>
                <w:sz w:val="14"/>
                <w:szCs w:val="14"/>
              </w:rPr>
              <w:t>473,946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i/>
                <w:iCs/>
                <w:sz w:val="14"/>
                <w:szCs w:val="14"/>
              </w:rPr>
            </w:pPr>
            <w:r>
              <w:rPr>
                <w:i/>
                <w:iCs/>
                <w:sz w:val="14"/>
                <w:szCs w:val="14"/>
              </w:rPr>
              <w:t>459,927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i/>
                <w:iCs/>
                <w:sz w:val="14"/>
                <w:szCs w:val="14"/>
              </w:rPr>
            </w:pPr>
            <w:r>
              <w:rPr>
                <w:i/>
                <w:iCs/>
                <w:sz w:val="14"/>
                <w:szCs w:val="14"/>
              </w:rPr>
              <w:t>462,937</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i/>
                <w:iCs/>
                <w:sz w:val="14"/>
                <w:szCs w:val="14"/>
              </w:rPr>
            </w:pPr>
            <w:r>
              <w:rPr>
                <w:i/>
                <w:iCs/>
                <w:sz w:val="14"/>
                <w:szCs w:val="14"/>
              </w:rPr>
              <w:t>469,958</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2,963,960</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2,921,841</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2,818,475</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2,764,818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2,687,988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2,702,557</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2,689,853</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975,235</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892,724</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788,467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764,165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764,592</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600,544</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1,286,378</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1,283,105</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1,256,505</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1,255,494</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1,216,934</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1,224,897</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1,196,255</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452,679</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457,218</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489,732</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482,493</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488,496</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664,925</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229,401</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210,823</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212,029</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231,125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224,397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224,572</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228,129</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1,834,014</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1,162,383</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1,716,222</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1,937,639</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2,016,205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1,963,527</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2,106,529</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6,536,002</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6,805,716</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5,929,349</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6,234,755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6,320,103</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6,116,516</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5,931,733</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6,753,900</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7,204,417</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6,412,120</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6,526,203</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6,692,945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6,520,780</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6,386,612</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7,318,853</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8,225,095</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7,626,818</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7,118,064</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7,151,552</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7,213,393</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7,017,426</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7,276,775</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8,182,845</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7,584,341</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7,076,025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7,109,127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7,172,331</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6,975,812</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42,250</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42,477</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42,040</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42,425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41,062</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41,614</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1,020,678</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1,214,698</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591,862</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458,607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692,613</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630,813</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1,020,678</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1,214,698</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591,862</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458,607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692,613</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630,813</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(398,701)</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(482,771)</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(291,448)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(372,841)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(404,264)</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(454,879)</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20,917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2,813</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1,349</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20,917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2,813</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1,349</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398,997</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483,066</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312,365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373,137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407,077</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456,228</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398,997</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483,066</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312,365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373,137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407,077</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456,228</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25,663</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25,468</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25,712</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25,253</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25,519</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25,658</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25,728</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4,754</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4,304</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4,365</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4,398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4,398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4,412</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4,447</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47</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35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39</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21</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30</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20,873</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21,118</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21,299</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20,821</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21,083</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21,226</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21,251</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7,651,864</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6,507,733</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6,698,883</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7,484,312</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7,597,625</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7,572,256</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7,645,129</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5,561,446</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5,534,529</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6,422,196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6,446,846</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6,532,361</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6,543,806</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b/>
                <w:bCs/>
                <w:sz w:val="14"/>
                <w:szCs w:val="14"/>
              </w:rPr>
            </w:pPr>
            <w:r>
              <w:rPr>
                <w:b/>
                <w:bCs/>
                <w:sz w:val="14"/>
                <w:szCs w:val="14"/>
              </w:rPr>
              <w:t>943,003</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1,160,705</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1,058,964</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1,147,620</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1,037,021</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1,097,645</w:t>
            </w:r>
          </w:p>
        </w:tc>
      </w:tr>
      <w:tr w:rsidR="005251D4" w:rsidRPr="00FA2FBA" w:rsidTr="003B4E74">
        <w:trPr>
          <w:trHeight w:val="266"/>
        </w:trPr>
        <w:tc>
          <w:tcPr>
            <w:tcW w:w="3912" w:type="dxa"/>
            <w:tcBorders>
              <w:top w:val="nil"/>
              <w:left w:val="nil"/>
              <w:bottom w:val="nil"/>
              <w:right w:val="nil"/>
            </w:tcBorders>
            <w:shd w:val="clear" w:color="auto" w:fill="auto"/>
            <w:noWrap/>
            <w:vAlign w:val="center"/>
            <w:hideMark/>
          </w:tcPr>
          <w:p w:rsidR="005251D4" w:rsidRPr="00FA2FBA" w:rsidRDefault="005251D4" w:rsidP="005251D4">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943,003</w:t>
            </w:r>
          </w:p>
        </w:tc>
        <w:tc>
          <w:tcPr>
            <w:tcW w:w="81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1,160,705</w:t>
            </w:r>
          </w:p>
        </w:tc>
        <w:tc>
          <w:tcPr>
            <w:tcW w:w="810" w:type="dxa"/>
            <w:tcBorders>
              <w:top w:val="nil"/>
              <w:left w:val="nil"/>
              <w:bottom w:val="nil"/>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1,058,964</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1,147,620</w:t>
            </w:r>
          </w:p>
        </w:tc>
        <w:tc>
          <w:tcPr>
            <w:tcW w:w="720" w:type="dxa"/>
            <w:tcBorders>
              <w:top w:val="nil"/>
              <w:left w:val="nil"/>
              <w:bottom w:val="nil"/>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1,037,021</w:t>
            </w:r>
          </w:p>
        </w:tc>
        <w:tc>
          <w:tcPr>
            <w:tcW w:w="720" w:type="dxa"/>
            <w:tcBorders>
              <w:top w:val="nil"/>
              <w:left w:val="nil"/>
              <w:bottom w:val="nil"/>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1,097,645</w:t>
            </w:r>
          </w:p>
        </w:tc>
      </w:tr>
      <w:tr w:rsidR="005251D4"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5251D4" w:rsidRDefault="005251D4" w:rsidP="005251D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40"/>
        <w:gridCol w:w="730"/>
        <w:gridCol w:w="715"/>
        <w:gridCol w:w="815"/>
        <w:gridCol w:w="720"/>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5251D4" w:rsidRPr="00FA2FBA" w:rsidTr="00045D0C">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5251D4" w:rsidRPr="00FA2FBA" w:rsidRDefault="005251D4" w:rsidP="005251D4">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5251D4" w:rsidRPr="002D5FD9" w:rsidRDefault="005251D4" w:rsidP="005251D4">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5251D4" w:rsidRPr="002D5FD9" w:rsidRDefault="005251D4" w:rsidP="005251D4">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5251D4" w:rsidRPr="002D5FD9" w:rsidRDefault="005251D4" w:rsidP="005251D4">
            <w:pPr>
              <w:jc w:val="right"/>
              <w:rPr>
                <w:b/>
                <w:bCs/>
                <w:szCs w:val="16"/>
              </w:rPr>
            </w:pPr>
            <w:r>
              <w:rPr>
                <w:b/>
                <w:bCs/>
                <w:szCs w:val="16"/>
              </w:rPr>
              <w:t>FY20</w:t>
            </w:r>
            <w:r>
              <w:rPr>
                <w:b/>
                <w:color w:val="auto"/>
                <w:sz w:val="14"/>
                <w:szCs w:val="14"/>
              </w:rPr>
              <w:t xml:space="preserve"> </w:t>
            </w:r>
            <w:r w:rsidRPr="005251D4">
              <w:rPr>
                <w:b/>
                <w:color w:val="auto"/>
                <w:szCs w:val="16"/>
                <w:vertAlign w:val="superscript"/>
              </w:rPr>
              <w:t>R</w:t>
            </w:r>
          </w:p>
        </w:tc>
        <w:tc>
          <w:tcPr>
            <w:tcW w:w="1470" w:type="dxa"/>
            <w:gridSpan w:val="2"/>
            <w:tcBorders>
              <w:top w:val="single" w:sz="12" w:space="0" w:color="auto"/>
              <w:left w:val="single" w:sz="4" w:space="0" w:color="auto"/>
              <w:bottom w:val="single" w:sz="4" w:space="0" w:color="auto"/>
            </w:tcBorders>
            <w:shd w:val="clear" w:color="auto" w:fill="auto"/>
            <w:vAlign w:val="center"/>
          </w:tcPr>
          <w:p w:rsidR="005251D4" w:rsidRPr="00FA2FBA" w:rsidRDefault="005251D4" w:rsidP="005251D4">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5251D4" w:rsidRPr="00FA2FBA" w:rsidRDefault="005251D4" w:rsidP="005251D4">
            <w:pPr>
              <w:rPr>
                <w:b/>
                <w:bCs/>
                <w:color w:val="auto"/>
                <w:szCs w:val="16"/>
              </w:rPr>
            </w:pPr>
            <w:r>
              <w:rPr>
                <w:b/>
                <w:bCs/>
                <w:color w:val="auto"/>
                <w:szCs w:val="16"/>
              </w:rPr>
              <w:t>2020</w:t>
            </w:r>
          </w:p>
        </w:tc>
      </w:tr>
      <w:tr w:rsidR="005251D4" w:rsidRPr="00FA2FBA" w:rsidTr="00FB6FFE">
        <w:trPr>
          <w:trHeight w:val="268"/>
        </w:trPr>
        <w:tc>
          <w:tcPr>
            <w:tcW w:w="4088" w:type="dxa"/>
            <w:vMerge/>
            <w:tcBorders>
              <w:bottom w:val="single" w:sz="12" w:space="0" w:color="auto"/>
              <w:right w:val="single" w:sz="4" w:space="0" w:color="auto"/>
            </w:tcBorders>
            <w:shd w:val="clear" w:color="auto" w:fill="auto"/>
            <w:noWrap/>
            <w:vAlign w:val="center"/>
            <w:hideMark/>
          </w:tcPr>
          <w:p w:rsidR="005251D4" w:rsidRPr="00FA2FBA" w:rsidRDefault="005251D4" w:rsidP="005251D4">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251D4" w:rsidRPr="006619BF" w:rsidRDefault="005251D4" w:rsidP="005251D4">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p>
        </w:tc>
        <w:tc>
          <w:tcPr>
            <w:tcW w:w="74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251D4" w:rsidRPr="006619BF" w:rsidRDefault="005251D4" w:rsidP="005251D4">
            <w:pPr>
              <w:jc w:val="right"/>
              <w:rPr>
                <w:b/>
                <w:color w:val="auto"/>
                <w:sz w:val="14"/>
                <w:szCs w:val="14"/>
              </w:rPr>
            </w:pPr>
            <w:r>
              <w:rPr>
                <w:b/>
                <w:color w:val="auto"/>
                <w:sz w:val="14"/>
                <w:szCs w:val="14"/>
              </w:rPr>
              <w:t>Nov</w:t>
            </w:r>
          </w:p>
        </w:tc>
        <w:tc>
          <w:tcPr>
            <w:tcW w:w="730" w:type="dxa"/>
            <w:tcBorders>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Dec</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5251D4" w:rsidRPr="006619BF" w:rsidRDefault="005251D4" w:rsidP="005251D4">
            <w:pPr>
              <w:jc w:val="right"/>
              <w:rPr>
                <w:b/>
                <w:color w:val="auto"/>
                <w:sz w:val="14"/>
                <w:szCs w:val="14"/>
              </w:rPr>
            </w:pPr>
            <w:r>
              <w:rPr>
                <w:b/>
                <w:color w:val="auto"/>
                <w:sz w:val="14"/>
                <w:szCs w:val="14"/>
              </w:rPr>
              <w:t xml:space="preserve">Sep </w:t>
            </w:r>
            <w:r w:rsidRPr="005251D4">
              <w:rPr>
                <w:b/>
                <w:color w:val="auto"/>
                <w:sz w:val="14"/>
                <w:szCs w:val="14"/>
                <w:vertAlign w:val="superscript"/>
              </w:rPr>
              <w:t>R</w:t>
            </w:r>
          </w:p>
        </w:tc>
        <w:tc>
          <w:tcPr>
            <w:tcW w:w="815" w:type="dxa"/>
            <w:tcBorders>
              <w:bottom w:val="single" w:sz="12"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 xml:space="preserve">Oct </w:t>
            </w:r>
            <w:r w:rsidRPr="005251D4">
              <w:rPr>
                <w:b/>
                <w:color w:val="auto"/>
                <w:sz w:val="14"/>
                <w:szCs w:val="14"/>
                <w:vertAlign w:val="superscript"/>
              </w:rPr>
              <w:t>R</w:t>
            </w:r>
          </w:p>
        </w:tc>
        <w:tc>
          <w:tcPr>
            <w:tcW w:w="720" w:type="dxa"/>
            <w:tcBorders>
              <w:bottom w:val="single" w:sz="12"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 xml:space="preserve">Nov </w:t>
            </w:r>
            <w:r w:rsidRPr="005251D4">
              <w:rPr>
                <w:b/>
                <w:color w:val="auto"/>
                <w:sz w:val="14"/>
                <w:szCs w:val="14"/>
                <w:vertAlign w:val="superscript"/>
              </w:rPr>
              <w:t>R</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5251D4" w:rsidRPr="00FA2FBA" w:rsidTr="00FB6FFE">
        <w:trPr>
          <w:trHeight w:val="245"/>
        </w:trPr>
        <w:tc>
          <w:tcPr>
            <w:tcW w:w="4088" w:type="dxa"/>
            <w:tcBorders>
              <w:top w:val="single" w:sz="12" w:space="0" w:color="auto"/>
            </w:tcBorders>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24,605</w:t>
            </w:r>
          </w:p>
        </w:tc>
        <w:tc>
          <w:tcPr>
            <w:tcW w:w="740" w:type="dxa"/>
            <w:tcBorders>
              <w:top w:val="single" w:sz="12" w:space="0" w:color="auto"/>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3,285</w:t>
            </w:r>
          </w:p>
        </w:tc>
        <w:tc>
          <w:tcPr>
            <w:tcW w:w="730" w:type="dxa"/>
            <w:tcBorders>
              <w:top w:val="single" w:sz="12" w:space="0" w:color="auto"/>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3,649</w:t>
            </w:r>
          </w:p>
        </w:tc>
        <w:tc>
          <w:tcPr>
            <w:tcW w:w="715" w:type="dxa"/>
            <w:tcBorders>
              <w:top w:val="single" w:sz="12" w:space="0" w:color="auto"/>
            </w:tcBorders>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3,152</w:t>
            </w:r>
          </w:p>
        </w:tc>
        <w:tc>
          <w:tcPr>
            <w:tcW w:w="815" w:type="dxa"/>
            <w:tcBorders>
              <w:top w:val="single" w:sz="12" w:space="0" w:color="auto"/>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3,159</w:t>
            </w:r>
          </w:p>
        </w:tc>
        <w:tc>
          <w:tcPr>
            <w:tcW w:w="720" w:type="dxa"/>
            <w:tcBorders>
              <w:top w:val="single" w:sz="12" w:space="0" w:color="auto"/>
            </w:tcBorders>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2,874</w:t>
            </w:r>
          </w:p>
        </w:tc>
        <w:tc>
          <w:tcPr>
            <w:tcW w:w="720" w:type="dxa"/>
            <w:tcBorders>
              <w:top w:val="single" w:sz="12" w:space="0" w:color="auto"/>
            </w:tcBorders>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3,678</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1,455</w:t>
            </w:r>
          </w:p>
        </w:tc>
        <w:tc>
          <w:tcPr>
            <w:tcW w:w="740"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1,418</w:t>
            </w:r>
          </w:p>
        </w:tc>
        <w:tc>
          <w:tcPr>
            <w:tcW w:w="73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1,453</w:t>
            </w:r>
          </w:p>
        </w:tc>
        <w:tc>
          <w:tcPr>
            <w:tcW w:w="715"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1,431</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1,530</w:t>
            </w:r>
          </w:p>
        </w:tc>
        <w:tc>
          <w:tcPr>
            <w:tcW w:w="72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1,453</w:t>
            </w:r>
          </w:p>
        </w:tc>
        <w:tc>
          <w:tcPr>
            <w:tcW w:w="720" w:type="dxa"/>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2,310</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63</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75</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51</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52</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71</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68</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67</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40</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132</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157</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158</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145</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146</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149</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149</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151</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173</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1,208</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1,218</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1,222</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1,221</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1,255</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1,211</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1,313</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1,235</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2,097</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23,150</w:t>
            </w:r>
          </w:p>
        </w:tc>
        <w:tc>
          <w:tcPr>
            <w:tcW w:w="740"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1,867</w:t>
            </w:r>
          </w:p>
        </w:tc>
        <w:tc>
          <w:tcPr>
            <w:tcW w:w="73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2,196</w:t>
            </w:r>
          </w:p>
        </w:tc>
        <w:tc>
          <w:tcPr>
            <w:tcW w:w="715"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1,720</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1,629</w:t>
            </w:r>
          </w:p>
        </w:tc>
        <w:tc>
          <w:tcPr>
            <w:tcW w:w="72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1,421</w:t>
            </w:r>
          </w:p>
        </w:tc>
        <w:tc>
          <w:tcPr>
            <w:tcW w:w="720" w:type="dxa"/>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1,368</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941</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1,651</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2,914</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1,222</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1,572</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1,133</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887</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929</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827</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512</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602</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20,236</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645</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625</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588</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742</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492</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541</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74,886</w:t>
            </w:r>
          </w:p>
        </w:tc>
        <w:tc>
          <w:tcPr>
            <w:tcW w:w="740"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66,722</w:t>
            </w:r>
          </w:p>
        </w:tc>
        <w:tc>
          <w:tcPr>
            <w:tcW w:w="73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66,551</w:t>
            </w:r>
          </w:p>
        </w:tc>
        <w:tc>
          <w:tcPr>
            <w:tcW w:w="715"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74,764</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74,316</w:t>
            </w:r>
          </w:p>
        </w:tc>
        <w:tc>
          <w:tcPr>
            <w:tcW w:w="72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74,271</w:t>
            </w:r>
          </w:p>
        </w:tc>
        <w:tc>
          <w:tcPr>
            <w:tcW w:w="720" w:type="dxa"/>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74,416</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5251D4" w:rsidRDefault="005251D4" w:rsidP="005251D4">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5251D4" w:rsidRDefault="005251D4" w:rsidP="005251D4">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5251D4" w:rsidRDefault="005251D4" w:rsidP="005251D4">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5251D4" w:rsidRDefault="005251D4" w:rsidP="005251D4">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tcPr>
          <w:p w:rsidR="005251D4" w:rsidRDefault="005251D4" w:rsidP="005251D4">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5251D4" w:rsidRDefault="005251D4" w:rsidP="005251D4">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5251D4" w:rsidRDefault="005251D4" w:rsidP="005251D4">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5251D4" w:rsidRDefault="005251D4" w:rsidP="005251D4">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5251D4" w:rsidRDefault="005251D4" w:rsidP="005251D4">
            <w:pPr>
              <w:ind w:firstLineChars="200" w:firstLine="320"/>
              <w:jc w:val="right"/>
              <w:rPr>
                <w:i/>
                <w:iCs/>
                <w:szCs w:val="16"/>
              </w:rPr>
            </w:pPr>
            <w:r>
              <w:rPr>
                <w:i/>
                <w:iCs/>
                <w:szCs w:val="16"/>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14,075</w:t>
            </w:r>
          </w:p>
        </w:tc>
        <w:tc>
          <w:tcPr>
            <w:tcW w:w="715"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1,085,592</w:t>
            </w:r>
          </w:p>
        </w:tc>
        <w:tc>
          <w:tcPr>
            <w:tcW w:w="740"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1,346,400</w:t>
            </w:r>
          </w:p>
        </w:tc>
        <w:tc>
          <w:tcPr>
            <w:tcW w:w="73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1,473,663</w:t>
            </w:r>
          </w:p>
        </w:tc>
        <w:tc>
          <w:tcPr>
            <w:tcW w:w="715"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1,315,729</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1,405,958</w:t>
            </w:r>
          </w:p>
        </w:tc>
        <w:tc>
          <w:tcPr>
            <w:tcW w:w="72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1,277,197</w:t>
            </w:r>
          </w:p>
        </w:tc>
        <w:tc>
          <w:tcPr>
            <w:tcW w:w="720" w:type="dxa"/>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1,350,021</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100</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100</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100</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100</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100</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100</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100</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12,779</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6,941</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152,767</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628,421</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713,596</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331,057</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444,317</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358,348</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383,199</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110,715</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112,538</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167,413</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99,538</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99,538</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167,413</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167,413</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167,413</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167,413</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451,482</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623,562</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765,311</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618,341</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660,429</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817,158</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794,127</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751,335</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799,309</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27,104</w:t>
            </w:r>
          </w:p>
        </w:tc>
        <w:tc>
          <w:tcPr>
            <w:tcW w:w="740"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(208,743)</w:t>
            </w:r>
          </w:p>
        </w:tc>
        <w:tc>
          <w:tcPr>
            <w:tcW w:w="73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(408,285)</w:t>
            </w:r>
          </w:p>
        </w:tc>
        <w:tc>
          <w:tcPr>
            <w:tcW w:w="715" w:type="dxa"/>
            <w:shd w:val="clear" w:color="auto" w:fill="auto"/>
            <w:tcMar>
              <w:left w:w="43" w:type="dxa"/>
              <w:right w:w="43" w:type="dxa"/>
            </w:tcMar>
            <w:vAlign w:val="center"/>
            <w:hideMark/>
          </w:tcPr>
          <w:p w:rsidR="005251D4" w:rsidRDefault="005251D4" w:rsidP="005251D4">
            <w:pPr>
              <w:jc w:val="right"/>
              <w:rPr>
                <w:b/>
                <w:bCs/>
                <w:sz w:val="14"/>
                <w:szCs w:val="14"/>
              </w:rPr>
            </w:pPr>
            <w:r>
              <w:rPr>
                <w:b/>
                <w:bCs/>
                <w:sz w:val="14"/>
                <w:szCs w:val="14"/>
              </w:rPr>
              <w:t>(80,228)</w:t>
            </w:r>
          </w:p>
        </w:tc>
        <w:tc>
          <w:tcPr>
            <w:tcW w:w="815"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(147,193)</w:t>
            </w:r>
          </w:p>
        </w:tc>
        <w:tc>
          <w:tcPr>
            <w:tcW w:w="720" w:type="dxa"/>
            <w:shd w:val="clear" w:color="auto" w:fill="auto"/>
            <w:tcMar>
              <w:left w:w="43" w:type="dxa"/>
              <w:right w:w="43" w:type="dxa"/>
            </w:tcMar>
            <w:vAlign w:val="center"/>
          </w:tcPr>
          <w:p w:rsidR="005251D4" w:rsidRDefault="005251D4" w:rsidP="005251D4">
            <w:pPr>
              <w:jc w:val="right"/>
              <w:rPr>
                <w:b/>
                <w:bCs/>
                <w:sz w:val="14"/>
                <w:szCs w:val="14"/>
              </w:rPr>
            </w:pPr>
            <w:r>
              <w:rPr>
                <w:b/>
                <w:bCs/>
                <w:sz w:val="14"/>
                <w:szCs w:val="14"/>
              </w:rPr>
              <w:t>(165,270)</w:t>
            </w:r>
          </w:p>
        </w:tc>
        <w:tc>
          <w:tcPr>
            <w:tcW w:w="720" w:type="dxa"/>
            <w:shd w:val="clear" w:color="auto" w:fill="auto"/>
            <w:noWrap/>
            <w:tcMar>
              <w:left w:w="43" w:type="dxa"/>
              <w:right w:w="43" w:type="dxa"/>
            </w:tcMar>
            <w:vAlign w:val="center"/>
          </w:tcPr>
          <w:p w:rsidR="005251D4" w:rsidRDefault="005251D4" w:rsidP="005251D4">
            <w:pPr>
              <w:jc w:val="right"/>
              <w:rPr>
                <w:b/>
                <w:bCs/>
                <w:sz w:val="14"/>
                <w:szCs w:val="14"/>
              </w:rPr>
            </w:pPr>
            <w:r>
              <w:rPr>
                <w:b/>
                <w:bCs/>
                <w:sz w:val="14"/>
                <w:szCs w:val="14"/>
              </w:rPr>
              <w:t>(218,792)</w:t>
            </w:r>
          </w:p>
        </w:tc>
      </w:tr>
      <w:tr w:rsidR="005251D4" w:rsidRPr="00FA2FBA" w:rsidTr="00FB6FFE">
        <w:trPr>
          <w:trHeight w:val="245"/>
        </w:trPr>
        <w:tc>
          <w:tcPr>
            <w:tcW w:w="4088" w:type="dxa"/>
            <w:shd w:val="clear" w:color="auto" w:fill="auto"/>
            <w:noWrap/>
            <w:vAlign w:val="center"/>
            <w:hideMark/>
          </w:tcPr>
          <w:p w:rsidR="005251D4" w:rsidRPr="00FA2FBA" w:rsidRDefault="005251D4" w:rsidP="005251D4">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161,463</w:t>
            </w:r>
          </w:p>
        </w:tc>
        <w:tc>
          <w:tcPr>
            <w:tcW w:w="737" w:type="dxa"/>
            <w:shd w:val="clear" w:color="auto" w:fill="auto"/>
            <w:tcMar>
              <w:left w:w="43" w:type="dxa"/>
              <w:right w:w="43" w:type="dxa"/>
            </w:tcMar>
            <w:vAlign w:val="center"/>
          </w:tcPr>
          <w:p w:rsidR="005251D4" w:rsidRDefault="005251D4" w:rsidP="005251D4">
            <w:pPr>
              <w:jc w:val="right"/>
              <w:rPr>
                <w:sz w:val="14"/>
                <w:szCs w:val="14"/>
              </w:rPr>
            </w:pPr>
            <w:r>
              <w:rPr>
                <w:sz w:val="14"/>
                <w:szCs w:val="14"/>
              </w:rPr>
              <w:t>394,703</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207,740</w:t>
            </w:r>
          </w:p>
        </w:tc>
        <w:tc>
          <w:tcPr>
            <w:tcW w:w="740"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206,474</w:t>
            </w:r>
          </w:p>
        </w:tc>
        <w:tc>
          <w:tcPr>
            <w:tcW w:w="730" w:type="dxa"/>
            <w:shd w:val="clear" w:color="auto" w:fill="auto"/>
            <w:tcMar>
              <w:left w:w="43" w:type="dxa"/>
              <w:right w:w="43" w:type="dxa"/>
            </w:tcMar>
            <w:vAlign w:val="center"/>
          </w:tcPr>
          <w:p w:rsidR="005251D4" w:rsidRDefault="005251D4" w:rsidP="005251D4">
            <w:pPr>
              <w:jc w:val="right"/>
              <w:rPr>
                <w:sz w:val="14"/>
                <w:szCs w:val="14"/>
              </w:rPr>
            </w:pPr>
            <w:r>
              <w:rPr>
                <w:sz w:val="14"/>
                <w:szCs w:val="14"/>
              </w:rPr>
              <w:t>244,961</w:t>
            </w:r>
          </w:p>
        </w:tc>
        <w:tc>
          <w:tcPr>
            <w:tcW w:w="715" w:type="dxa"/>
            <w:shd w:val="clear" w:color="auto" w:fill="auto"/>
            <w:tcMar>
              <w:left w:w="43" w:type="dxa"/>
              <w:right w:w="43" w:type="dxa"/>
            </w:tcMar>
            <w:vAlign w:val="center"/>
            <w:hideMark/>
          </w:tcPr>
          <w:p w:rsidR="005251D4" w:rsidRDefault="005251D4" w:rsidP="005251D4">
            <w:pPr>
              <w:jc w:val="right"/>
              <w:rPr>
                <w:sz w:val="14"/>
                <w:szCs w:val="14"/>
              </w:rPr>
            </w:pPr>
            <w:r>
              <w:rPr>
                <w:sz w:val="14"/>
                <w:szCs w:val="14"/>
              </w:rPr>
              <w:t>249,451</w:t>
            </w:r>
          </w:p>
        </w:tc>
        <w:tc>
          <w:tcPr>
            <w:tcW w:w="815" w:type="dxa"/>
            <w:shd w:val="clear" w:color="auto" w:fill="auto"/>
            <w:tcMar>
              <w:left w:w="43" w:type="dxa"/>
              <w:right w:w="43" w:type="dxa"/>
            </w:tcMar>
            <w:vAlign w:val="center"/>
          </w:tcPr>
          <w:p w:rsidR="005251D4" w:rsidRDefault="005251D4" w:rsidP="005251D4">
            <w:pPr>
              <w:jc w:val="right"/>
              <w:rPr>
                <w:sz w:val="14"/>
                <w:szCs w:val="14"/>
              </w:rPr>
            </w:pPr>
            <w:r>
              <w:rPr>
                <w:sz w:val="14"/>
                <w:szCs w:val="14"/>
              </w:rPr>
              <w:t>205,946</w:t>
            </w:r>
          </w:p>
        </w:tc>
        <w:tc>
          <w:tcPr>
            <w:tcW w:w="720" w:type="dxa"/>
            <w:shd w:val="clear" w:color="auto" w:fill="auto"/>
            <w:tcMar>
              <w:left w:w="43" w:type="dxa"/>
              <w:right w:w="43" w:type="dxa"/>
            </w:tcMar>
            <w:vAlign w:val="center"/>
          </w:tcPr>
          <w:p w:rsidR="005251D4" w:rsidRDefault="005251D4" w:rsidP="005251D4">
            <w:pPr>
              <w:jc w:val="right"/>
              <w:rPr>
                <w:sz w:val="14"/>
                <w:szCs w:val="14"/>
              </w:rPr>
            </w:pPr>
            <w:r>
              <w:rPr>
                <w:sz w:val="14"/>
                <w:szCs w:val="14"/>
              </w:rPr>
              <w:t>186,527</w:t>
            </w:r>
          </w:p>
        </w:tc>
        <w:tc>
          <w:tcPr>
            <w:tcW w:w="720" w:type="dxa"/>
            <w:shd w:val="clear" w:color="auto" w:fill="auto"/>
            <w:noWrap/>
            <w:tcMar>
              <w:left w:w="43" w:type="dxa"/>
              <w:right w:w="43" w:type="dxa"/>
            </w:tcMar>
            <w:vAlign w:val="center"/>
          </w:tcPr>
          <w:p w:rsidR="005251D4" w:rsidRDefault="005251D4" w:rsidP="005251D4">
            <w:pPr>
              <w:jc w:val="right"/>
              <w:rPr>
                <w:sz w:val="14"/>
                <w:szCs w:val="14"/>
              </w:rPr>
            </w:pPr>
            <w:r>
              <w:rPr>
                <w:sz w:val="14"/>
                <w:szCs w:val="14"/>
              </w:rPr>
              <w:t>240,550</w:t>
            </w:r>
          </w:p>
        </w:tc>
      </w:tr>
      <w:tr w:rsidR="005251D4" w:rsidRPr="00FA2FBA" w:rsidTr="00FB6FFE">
        <w:trPr>
          <w:trHeight w:val="245"/>
        </w:trPr>
        <w:tc>
          <w:tcPr>
            <w:tcW w:w="4088" w:type="dxa"/>
            <w:tcBorders>
              <w:bottom w:val="single" w:sz="12" w:space="0" w:color="auto"/>
            </w:tcBorders>
            <w:shd w:val="clear" w:color="auto" w:fill="auto"/>
            <w:noWrap/>
            <w:vAlign w:val="center"/>
            <w:hideMark/>
          </w:tcPr>
          <w:p w:rsidR="005251D4" w:rsidRPr="00FA2FBA" w:rsidRDefault="005251D4" w:rsidP="005251D4">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5251D4" w:rsidRDefault="005251D4" w:rsidP="005251D4">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5251D4" w:rsidRDefault="005251D4" w:rsidP="005251D4">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5251D4" w:rsidRDefault="005251D4" w:rsidP="005251D4">
            <w:pPr>
              <w:jc w:val="right"/>
              <w:rPr>
                <w:i/>
                <w:iCs/>
                <w:sz w:val="14"/>
                <w:szCs w:val="14"/>
              </w:rPr>
            </w:pPr>
            <w:r>
              <w:rPr>
                <w:i/>
                <w:iCs/>
                <w:sz w:val="14"/>
                <w:szCs w:val="14"/>
              </w:rPr>
              <w:t>180,636</w:t>
            </w:r>
          </w:p>
        </w:tc>
        <w:tc>
          <w:tcPr>
            <w:tcW w:w="740" w:type="dxa"/>
            <w:tcBorders>
              <w:bottom w:val="single" w:sz="12" w:space="0" w:color="auto"/>
            </w:tcBorders>
            <w:shd w:val="clear" w:color="auto" w:fill="auto"/>
            <w:tcMar>
              <w:left w:w="43" w:type="dxa"/>
              <w:right w:w="43" w:type="dxa"/>
            </w:tcMar>
            <w:vAlign w:val="center"/>
            <w:hideMark/>
          </w:tcPr>
          <w:p w:rsidR="005251D4" w:rsidRDefault="005251D4" w:rsidP="005251D4">
            <w:pPr>
              <w:jc w:val="right"/>
              <w:rPr>
                <w:i/>
                <w:iCs/>
                <w:sz w:val="14"/>
                <w:szCs w:val="14"/>
              </w:rPr>
            </w:pPr>
            <w:r>
              <w:rPr>
                <w:i/>
                <w:iCs/>
                <w:sz w:val="14"/>
                <w:szCs w:val="14"/>
              </w:rPr>
              <w:t>415,217</w:t>
            </w:r>
          </w:p>
        </w:tc>
        <w:tc>
          <w:tcPr>
            <w:tcW w:w="730" w:type="dxa"/>
            <w:tcBorders>
              <w:bottom w:val="single" w:sz="12" w:space="0" w:color="auto"/>
            </w:tcBorders>
            <w:shd w:val="clear" w:color="auto" w:fill="auto"/>
            <w:tcMar>
              <w:left w:w="43" w:type="dxa"/>
              <w:right w:w="43" w:type="dxa"/>
            </w:tcMar>
            <w:vAlign w:val="center"/>
          </w:tcPr>
          <w:p w:rsidR="005251D4" w:rsidRDefault="005251D4" w:rsidP="005251D4">
            <w:pPr>
              <w:jc w:val="right"/>
              <w:rPr>
                <w:i/>
                <w:iCs/>
                <w:sz w:val="14"/>
                <w:szCs w:val="14"/>
              </w:rPr>
            </w:pPr>
            <w:r>
              <w:rPr>
                <w:i/>
                <w:iCs/>
                <w:sz w:val="14"/>
                <w:szCs w:val="14"/>
              </w:rPr>
              <w:t>653,247</w:t>
            </w:r>
          </w:p>
        </w:tc>
        <w:tc>
          <w:tcPr>
            <w:tcW w:w="715" w:type="dxa"/>
            <w:tcBorders>
              <w:bottom w:val="single" w:sz="12" w:space="0" w:color="auto"/>
            </w:tcBorders>
            <w:shd w:val="clear" w:color="auto" w:fill="auto"/>
            <w:tcMar>
              <w:left w:w="43" w:type="dxa"/>
              <w:right w:w="43" w:type="dxa"/>
            </w:tcMar>
            <w:vAlign w:val="center"/>
            <w:hideMark/>
          </w:tcPr>
          <w:p w:rsidR="005251D4" w:rsidRDefault="005251D4" w:rsidP="005251D4">
            <w:pPr>
              <w:jc w:val="right"/>
              <w:rPr>
                <w:i/>
                <w:iCs/>
                <w:sz w:val="14"/>
                <w:szCs w:val="14"/>
              </w:rPr>
            </w:pPr>
            <w:r>
              <w:rPr>
                <w:i/>
                <w:iCs/>
                <w:sz w:val="14"/>
                <w:szCs w:val="14"/>
              </w:rPr>
              <w:t>329,679</w:t>
            </w:r>
          </w:p>
        </w:tc>
        <w:tc>
          <w:tcPr>
            <w:tcW w:w="815" w:type="dxa"/>
            <w:tcBorders>
              <w:bottom w:val="single" w:sz="12" w:space="0" w:color="auto"/>
            </w:tcBorders>
            <w:shd w:val="clear" w:color="auto" w:fill="auto"/>
            <w:tcMar>
              <w:left w:w="43" w:type="dxa"/>
              <w:right w:w="43" w:type="dxa"/>
            </w:tcMar>
            <w:vAlign w:val="center"/>
          </w:tcPr>
          <w:p w:rsidR="005251D4" w:rsidRDefault="005251D4" w:rsidP="005251D4">
            <w:pPr>
              <w:jc w:val="right"/>
              <w:rPr>
                <w:i/>
                <w:iCs/>
                <w:sz w:val="14"/>
                <w:szCs w:val="14"/>
              </w:rPr>
            </w:pPr>
            <w:r>
              <w:rPr>
                <w:i/>
                <w:iCs/>
                <w:sz w:val="14"/>
                <w:szCs w:val="14"/>
              </w:rPr>
              <w:t>353,139</w:t>
            </w:r>
          </w:p>
        </w:tc>
        <w:tc>
          <w:tcPr>
            <w:tcW w:w="720" w:type="dxa"/>
            <w:tcBorders>
              <w:bottom w:val="single" w:sz="12" w:space="0" w:color="auto"/>
            </w:tcBorders>
            <w:shd w:val="clear" w:color="auto" w:fill="auto"/>
            <w:tcMar>
              <w:left w:w="43" w:type="dxa"/>
              <w:right w:w="43" w:type="dxa"/>
            </w:tcMar>
            <w:vAlign w:val="center"/>
          </w:tcPr>
          <w:p w:rsidR="005251D4" w:rsidRDefault="005251D4" w:rsidP="005251D4">
            <w:pPr>
              <w:jc w:val="right"/>
              <w:rPr>
                <w:i/>
                <w:iCs/>
                <w:sz w:val="14"/>
                <w:szCs w:val="14"/>
              </w:rPr>
            </w:pPr>
            <w:r>
              <w:rPr>
                <w:i/>
                <w:iCs/>
                <w:sz w:val="14"/>
                <w:szCs w:val="14"/>
              </w:rPr>
              <w:t>351,796</w:t>
            </w:r>
          </w:p>
        </w:tc>
        <w:tc>
          <w:tcPr>
            <w:tcW w:w="720" w:type="dxa"/>
            <w:tcBorders>
              <w:bottom w:val="single" w:sz="12" w:space="0" w:color="auto"/>
            </w:tcBorders>
            <w:shd w:val="clear" w:color="auto" w:fill="auto"/>
            <w:noWrap/>
            <w:tcMar>
              <w:left w:w="43" w:type="dxa"/>
              <w:right w:w="43" w:type="dxa"/>
            </w:tcMar>
            <w:vAlign w:val="center"/>
          </w:tcPr>
          <w:p w:rsidR="005251D4" w:rsidRDefault="005251D4" w:rsidP="005251D4">
            <w:pPr>
              <w:jc w:val="right"/>
              <w:rPr>
                <w:i/>
                <w:iCs/>
                <w:sz w:val="14"/>
                <w:szCs w:val="14"/>
              </w:rPr>
            </w:pPr>
            <w:r>
              <w:rPr>
                <w:i/>
                <w:iCs/>
                <w:sz w:val="14"/>
                <w:szCs w:val="14"/>
              </w:rPr>
              <w:t>459,341</w:t>
            </w:r>
          </w:p>
        </w:tc>
      </w:tr>
      <w:tr w:rsidR="005251D4" w:rsidRPr="00FA2FBA" w:rsidTr="00045D0C">
        <w:trPr>
          <w:trHeight w:val="375"/>
        </w:trPr>
        <w:tc>
          <w:tcPr>
            <w:tcW w:w="10728" w:type="dxa"/>
            <w:gridSpan w:val="10"/>
            <w:tcBorders>
              <w:top w:val="single" w:sz="12" w:space="0" w:color="auto"/>
            </w:tcBorders>
            <w:shd w:val="clear" w:color="auto" w:fill="auto"/>
            <w:noWrap/>
            <w:hideMark/>
          </w:tcPr>
          <w:p w:rsidR="005251D4" w:rsidRDefault="005251D4" w:rsidP="005251D4">
            <w:pPr>
              <w:jc w:val="right"/>
              <w:rPr>
                <w:b/>
                <w:bCs/>
                <w:color w:val="auto"/>
                <w:sz w:val="14"/>
                <w:szCs w:val="14"/>
              </w:rPr>
            </w:pPr>
            <w:r>
              <w:rPr>
                <w:sz w:val="14"/>
                <w:szCs w:val="14"/>
              </w:rPr>
              <w:t>Source: Statistics &amp; Data Warehouse Department SBP</w:t>
            </w:r>
          </w:p>
          <w:p w:rsidR="005251D4" w:rsidRPr="00FA2FBA" w:rsidRDefault="005251D4" w:rsidP="005251D4">
            <w:pPr>
              <w:jc w:val="left"/>
              <w:rPr>
                <w:rFonts w:ascii="Calibri" w:hAnsi="Calibri"/>
                <w:sz w:val="22"/>
                <w:szCs w:val="22"/>
              </w:rPr>
            </w:pPr>
            <w:r w:rsidRPr="004F1CC1">
              <w:rPr>
                <w:b/>
                <w:bCs/>
                <w:color w:val="auto"/>
                <w:sz w:val="14"/>
                <w:szCs w:val="14"/>
              </w:rPr>
              <w:t xml:space="preserve">Note :  </w:t>
            </w:r>
          </w:p>
        </w:tc>
      </w:tr>
      <w:tr w:rsidR="005251D4" w:rsidRPr="00FA2FBA" w:rsidTr="00045D0C">
        <w:trPr>
          <w:trHeight w:val="423"/>
        </w:trPr>
        <w:tc>
          <w:tcPr>
            <w:tcW w:w="10728" w:type="dxa"/>
            <w:gridSpan w:val="10"/>
            <w:shd w:val="clear" w:color="auto" w:fill="auto"/>
            <w:noWrap/>
            <w:vAlign w:val="center"/>
            <w:hideMark/>
          </w:tcPr>
          <w:p w:rsidR="005251D4" w:rsidRPr="006A1E59" w:rsidRDefault="005251D4" w:rsidP="005251D4">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6A1E59">
                <w:rPr>
                  <w:rFonts w:asciiTheme="majorBidi" w:hAnsiTheme="majorBidi" w:cstheme="majorBidi"/>
                  <w:sz w:val="14"/>
                  <w:szCs w:val="14"/>
                </w:rPr>
                <w:t>http://www.sbp.org.pk/departments/Guidelines.htm</w:t>
              </w:r>
            </w:hyperlink>
          </w:p>
          <w:p w:rsidR="005251D4" w:rsidRPr="006A1E59" w:rsidRDefault="005251D4" w:rsidP="005251D4">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5251D4" w:rsidRPr="00FA2FBA" w:rsidTr="00045D0C">
        <w:trPr>
          <w:trHeight w:val="268"/>
        </w:trPr>
        <w:tc>
          <w:tcPr>
            <w:tcW w:w="10728" w:type="dxa"/>
            <w:gridSpan w:val="10"/>
            <w:shd w:val="clear" w:color="auto" w:fill="auto"/>
            <w:noWrap/>
            <w:vAlign w:val="center"/>
            <w:hideMark/>
          </w:tcPr>
          <w:p w:rsidR="005251D4" w:rsidRPr="00CE511E" w:rsidRDefault="005251D4" w:rsidP="005251D4">
            <w:pPr>
              <w:jc w:val="left"/>
              <w:rPr>
                <w:color w:val="0000FF"/>
                <w:sz w:val="14"/>
                <w:szCs w:val="14"/>
                <w:u w:val="single"/>
              </w:rPr>
            </w:pPr>
            <w:r w:rsidRPr="00CE511E">
              <w:rPr>
                <w:color w:val="auto"/>
                <w:sz w:val="14"/>
                <w:szCs w:val="14"/>
              </w:rPr>
              <w:t xml:space="preserve">Archive link: </w:t>
            </w:r>
            <w:hyperlink r:id="rId9"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5251D4" w:rsidRPr="008245E8" w:rsidTr="002B6352">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5251D4" w:rsidRPr="008245E8" w:rsidRDefault="005251D4" w:rsidP="005251D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5251D4" w:rsidRPr="002D5FD9" w:rsidRDefault="005251D4" w:rsidP="005251D4">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5251D4" w:rsidRPr="002D5FD9" w:rsidRDefault="005251D4" w:rsidP="005251D4">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5251D4" w:rsidRPr="002D5FD9" w:rsidRDefault="005251D4" w:rsidP="005251D4">
            <w:pPr>
              <w:jc w:val="right"/>
              <w:rPr>
                <w:b/>
                <w:bCs/>
                <w:szCs w:val="16"/>
              </w:rPr>
            </w:pPr>
            <w:r>
              <w:rPr>
                <w:b/>
                <w:bCs/>
                <w:szCs w:val="16"/>
              </w:rPr>
              <w:t>FY20</w:t>
            </w:r>
            <w:r>
              <w:rPr>
                <w:b/>
                <w:color w:val="auto"/>
                <w:sz w:val="14"/>
                <w:szCs w:val="14"/>
              </w:rPr>
              <w:t xml:space="preserve"> </w:t>
            </w:r>
            <w:r w:rsidRPr="005251D4">
              <w:rPr>
                <w:b/>
                <w:color w:val="auto"/>
                <w:szCs w:val="16"/>
                <w:vertAlign w:val="superscript"/>
              </w:rPr>
              <w:t>R</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5251D4" w:rsidRPr="008245E8" w:rsidRDefault="005251D4" w:rsidP="005251D4">
            <w:pPr>
              <w:rPr>
                <w:b/>
                <w:bCs/>
                <w:color w:val="auto"/>
                <w:szCs w:val="16"/>
              </w:rPr>
            </w:pPr>
            <w:r>
              <w:rPr>
                <w:b/>
                <w:bCs/>
                <w:color w:val="auto"/>
                <w:szCs w:val="16"/>
              </w:rPr>
              <w:t>2019</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5251D4" w:rsidRPr="008245E8" w:rsidRDefault="005251D4" w:rsidP="005251D4">
            <w:pPr>
              <w:rPr>
                <w:b/>
                <w:bCs/>
                <w:color w:val="auto"/>
                <w:szCs w:val="16"/>
              </w:rPr>
            </w:pPr>
            <w:r>
              <w:rPr>
                <w:b/>
                <w:bCs/>
                <w:color w:val="auto"/>
                <w:szCs w:val="16"/>
              </w:rPr>
              <w:t>2020</w:t>
            </w:r>
          </w:p>
        </w:tc>
      </w:tr>
      <w:tr w:rsidR="005251D4" w:rsidRPr="008245E8" w:rsidTr="002B6352">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5251D4" w:rsidRPr="008245E8" w:rsidRDefault="005251D4" w:rsidP="005251D4">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251D4" w:rsidRPr="006619BF" w:rsidRDefault="005251D4" w:rsidP="005251D4">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251D4" w:rsidRPr="006619BF" w:rsidRDefault="005251D4" w:rsidP="005251D4">
            <w:pPr>
              <w:jc w:val="right"/>
              <w:rPr>
                <w:b/>
                <w:color w:val="auto"/>
                <w:sz w:val="14"/>
                <w:szCs w:val="14"/>
              </w:rPr>
            </w:pPr>
            <w:r>
              <w:rPr>
                <w:b/>
                <w:color w:val="auto"/>
                <w:sz w:val="14"/>
                <w:szCs w:val="14"/>
              </w:rPr>
              <w:t>Nov</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251D4" w:rsidRPr="006619BF" w:rsidRDefault="005251D4" w:rsidP="00584F94">
            <w:pPr>
              <w:jc w:val="right"/>
              <w:rPr>
                <w:b/>
                <w:color w:val="auto"/>
                <w:sz w:val="14"/>
                <w:szCs w:val="14"/>
              </w:rPr>
            </w:pPr>
            <w:r>
              <w:rPr>
                <w:b/>
                <w:color w:val="auto"/>
                <w:sz w:val="14"/>
                <w:szCs w:val="14"/>
              </w:rPr>
              <w:t>Sep</w:t>
            </w:r>
          </w:p>
        </w:tc>
        <w:tc>
          <w:tcPr>
            <w:tcW w:w="736" w:type="dxa"/>
            <w:tcBorders>
              <w:top w:val="single" w:sz="4" w:space="0" w:color="auto"/>
              <w:bottom w:val="single" w:sz="12" w:space="0" w:color="auto"/>
            </w:tcBorders>
            <w:shd w:val="clear" w:color="auto" w:fill="auto"/>
            <w:tcMar>
              <w:left w:w="43" w:type="dxa"/>
              <w:right w:w="43" w:type="dxa"/>
            </w:tcMar>
            <w:vAlign w:val="center"/>
          </w:tcPr>
          <w:p w:rsidR="005251D4" w:rsidRPr="006619BF" w:rsidRDefault="005251D4" w:rsidP="00584F94">
            <w:pPr>
              <w:jc w:val="right"/>
              <w:rPr>
                <w:b/>
                <w:color w:val="auto"/>
                <w:sz w:val="14"/>
                <w:szCs w:val="14"/>
              </w:rPr>
            </w:pPr>
            <w:r>
              <w:rPr>
                <w:b/>
                <w:color w:val="auto"/>
                <w:sz w:val="14"/>
                <w:szCs w:val="14"/>
              </w:rPr>
              <w:t>Oct</w:t>
            </w:r>
          </w:p>
        </w:tc>
        <w:tc>
          <w:tcPr>
            <w:tcW w:w="810" w:type="dxa"/>
            <w:tcBorders>
              <w:top w:val="single" w:sz="4" w:space="0" w:color="auto"/>
              <w:bottom w:val="single" w:sz="12" w:space="0" w:color="auto"/>
            </w:tcBorders>
            <w:shd w:val="clear" w:color="auto" w:fill="auto"/>
            <w:tcMar>
              <w:left w:w="43" w:type="dxa"/>
              <w:right w:w="43" w:type="dxa"/>
            </w:tcMar>
            <w:vAlign w:val="center"/>
          </w:tcPr>
          <w:p w:rsidR="005251D4" w:rsidRPr="006619BF" w:rsidRDefault="005251D4" w:rsidP="00584F94">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(156,854)</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(180,698)</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28,028</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51,179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70,005</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65,877</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574,163</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558,460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798,239</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801,848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795,082</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811,087</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37,432</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39,501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81,365</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80,620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82,985</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83,703</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172,375</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153,621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331,553</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325,562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309,499</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308,940</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150,206</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153,322</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142,971</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141,202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142,210</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150,608</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1,069</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327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3,458</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13,829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21,528</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29,045</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645</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899</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742</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1,716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1,449</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1,643</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207,415</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204,939</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231,944</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232,794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231,181</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230,562</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5,022</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5,849</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6,205</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6,126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6,231</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6,586</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731,017</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739,158</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770,211</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750,669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725,076</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745,210</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256,016</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265,726</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325,832</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330,313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332,412</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354,785</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462,533</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460,546</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431,375</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407,031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380,394</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378,550</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1,303</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1,176</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1,443</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1,986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988</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517</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11,164</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11,710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11,561</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11,339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11,282</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11,359</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1,510,675</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1,258,223</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1,490,908</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1,421,736</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1,485,320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1,428,229</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1,518,205</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255,761</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269,507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335,370</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319,918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368,665</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351,702</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941,566</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1,146,681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1,067,468</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1,130,000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1,038,800</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1,103,088</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23,799</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60,896</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74,720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18,898</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35,402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20,763</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63,415</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8,649,304</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6,164,553</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6,876,236</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9,010,996</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9,063,925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9,249,995</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9,510,575</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9,079,627</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6,564,542</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7,277,783</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9,447,498</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9,532,827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9,715,305</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10,007,397</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10,470,435</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7,807</w:t>
            </w:r>
            <w:bookmarkStart w:id="0" w:name="_GoBack"/>
            <w:bookmarkEnd w:id="0"/>
            <w:r>
              <w:rPr>
                <w:b/>
                <w:bCs/>
                <w:sz w:val="14"/>
                <w:szCs w:val="14"/>
              </w:rPr>
              <w:t>,239</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8,553,161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10,835,768</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10,905,479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11,107,674</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11,412,021</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10,190,150</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7,513,757</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8,257,840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10,568,831</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10,639,097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10,829,358</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11,128,879</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293,482</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295,321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266,938</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266,382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278,316</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283,143</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1,242,697</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1,275,378</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1,388,271</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1,372,652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1,392,370</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1,404,624</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1,242,697</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1,275,378</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1,388,271</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1,372,652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1,392,370</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1,404,624</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(399,989)</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(401,547)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(436,502)</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(468,902)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(465,309)</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(496,822)</w:t>
            </w:r>
          </w:p>
        </w:tc>
      </w:tr>
      <w:tr w:rsidR="00584F94" w:rsidRPr="008245E8" w:rsidTr="001734D6">
        <w:trPr>
          <w:trHeight w:val="363"/>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506,441</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502,740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591,518</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563,521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559,206</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556,653</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i/>
                <w:iCs/>
                <w:sz w:val="14"/>
                <w:szCs w:val="14"/>
              </w:rPr>
            </w:pPr>
            <w:r>
              <w:rPr>
                <w:i/>
                <w:iCs/>
                <w:sz w:val="14"/>
                <w:szCs w:val="14"/>
              </w:rPr>
              <w:t>..</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506,441</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502,740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591,517</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563,521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559,206</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556,653</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906,430</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904,286</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1,028,019</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1,032,423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1,024,516</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1,053,474</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897,298</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895,361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1,020,988</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1,025,544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1,017,589</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1,046,607</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9,132</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8,925</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7,031</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6,879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6,927</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6,867</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8,368,896</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8,578,712</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8,524,330</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8,542,903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8,588,445</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8,890,849</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100,643</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97,379</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103,919</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103,047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96,760</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100,848</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1,597,114</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1,661,520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1,697,526</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1,704,667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1,683,475</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1,690,742</w:t>
            </w:r>
          </w:p>
        </w:tc>
      </w:tr>
      <w:tr w:rsidR="00584F94" w:rsidRPr="008245E8" w:rsidTr="001734D6">
        <w:trPr>
          <w:trHeight w:val="245"/>
        </w:trPr>
        <w:tc>
          <w:tcPr>
            <w:tcW w:w="2930" w:type="dxa"/>
            <w:tcBorders>
              <w:top w:val="nil"/>
              <w:left w:val="nil"/>
              <w:bottom w:val="nil"/>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5,260,652</w:t>
            </w:r>
          </w:p>
        </w:tc>
        <w:tc>
          <w:tcPr>
            <w:tcW w:w="794"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5,390,627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5,290,401</w:t>
            </w:r>
          </w:p>
        </w:tc>
        <w:tc>
          <w:tcPr>
            <w:tcW w:w="736"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5,273,666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5,313,264</w:t>
            </w:r>
          </w:p>
        </w:tc>
        <w:tc>
          <w:tcPr>
            <w:tcW w:w="81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5,553,238</w:t>
            </w:r>
          </w:p>
        </w:tc>
      </w:tr>
      <w:tr w:rsidR="00584F94"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584F94" w:rsidRPr="008245E8" w:rsidRDefault="00584F94" w:rsidP="00584F94">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1,410,486</w:t>
            </w:r>
          </w:p>
        </w:tc>
        <w:tc>
          <w:tcPr>
            <w:tcW w:w="794" w:type="dxa"/>
            <w:tcBorders>
              <w:top w:val="nil"/>
              <w:left w:val="nil"/>
              <w:bottom w:val="single" w:sz="12" w:space="0" w:color="auto"/>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1,429,187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1,432,483</w:t>
            </w:r>
          </w:p>
        </w:tc>
        <w:tc>
          <w:tcPr>
            <w:tcW w:w="736" w:type="dxa"/>
            <w:tcBorders>
              <w:top w:val="nil"/>
              <w:left w:val="nil"/>
              <w:bottom w:val="single" w:sz="12" w:space="0" w:color="auto"/>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1,461,523</w:t>
            </w:r>
          </w:p>
        </w:tc>
        <w:tc>
          <w:tcPr>
            <w:tcW w:w="810" w:type="dxa"/>
            <w:tcBorders>
              <w:top w:val="nil"/>
              <w:left w:val="nil"/>
              <w:bottom w:val="single" w:sz="12" w:space="0" w:color="auto"/>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1,494,946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1,546,021</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5251D4" w:rsidRPr="00E5171C" w:rsidTr="002B6352">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5251D4" w:rsidRPr="00E5171C" w:rsidRDefault="005251D4" w:rsidP="005251D4">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5251D4" w:rsidRPr="002D5FD9" w:rsidRDefault="005251D4" w:rsidP="005251D4">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5251D4" w:rsidRPr="002D5FD9" w:rsidRDefault="005251D4" w:rsidP="005251D4">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5251D4" w:rsidRPr="002D5FD9" w:rsidRDefault="005251D4" w:rsidP="005251D4">
            <w:pPr>
              <w:jc w:val="right"/>
              <w:rPr>
                <w:b/>
                <w:bCs/>
                <w:szCs w:val="16"/>
              </w:rPr>
            </w:pPr>
            <w:r>
              <w:rPr>
                <w:b/>
                <w:bCs/>
                <w:szCs w:val="16"/>
              </w:rPr>
              <w:t>FY20</w:t>
            </w:r>
            <w:r>
              <w:rPr>
                <w:b/>
                <w:color w:val="auto"/>
                <w:sz w:val="14"/>
                <w:szCs w:val="14"/>
              </w:rPr>
              <w:t xml:space="preserve"> </w:t>
            </w:r>
            <w:r w:rsidRPr="005251D4">
              <w:rPr>
                <w:b/>
                <w:color w:val="auto"/>
                <w:szCs w:val="16"/>
                <w:vertAlign w:val="superscript"/>
              </w:rPr>
              <w:t>R</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5251D4" w:rsidRPr="00E5171C" w:rsidRDefault="005251D4" w:rsidP="005251D4">
            <w:pPr>
              <w:rPr>
                <w:b/>
                <w:bCs/>
                <w:color w:val="auto"/>
                <w:szCs w:val="16"/>
              </w:rPr>
            </w:pPr>
            <w:r>
              <w:rPr>
                <w:b/>
                <w:bCs/>
                <w:color w:val="auto"/>
                <w:szCs w:val="16"/>
              </w:rPr>
              <w:t>2019</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5251D4" w:rsidRPr="00E5171C" w:rsidRDefault="005251D4" w:rsidP="005251D4">
            <w:pPr>
              <w:rPr>
                <w:b/>
                <w:bCs/>
                <w:color w:val="auto"/>
                <w:szCs w:val="16"/>
              </w:rPr>
            </w:pPr>
            <w:r>
              <w:rPr>
                <w:b/>
                <w:bCs/>
                <w:color w:val="auto"/>
                <w:szCs w:val="16"/>
              </w:rPr>
              <w:t>2020</w:t>
            </w:r>
          </w:p>
        </w:tc>
      </w:tr>
      <w:tr w:rsidR="005251D4" w:rsidRPr="00E5171C" w:rsidTr="002B6352">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5251D4" w:rsidRPr="00E5171C" w:rsidRDefault="005251D4" w:rsidP="005251D4">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251D4" w:rsidRPr="006619BF" w:rsidRDefault="005251D4" w:rsidP="005251D4">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251D4" w:rsidRPr="006619BF" w:rsidRDefault="005251D4" w:rsidP="005251D4">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251D4" w:rsidRPr="006619BF" w:rsidRDefault="005251D4" w:rsidP="00584F94">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5251D4" w:rsidRPr="006619BF" w:rsidRDefault="00584F94" w:rsidP="00584F94">
            <w:pPr>
              <w:jc w:val="right"/>
              <w:rPr>
                <w:b/>
                <w:color w:val="auto"/>
                <w:sz w:val="14"/>
                <w:szCs w:val="14"/>
              </w:rPr>
            </w:pPr>
            <w:r>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5251D4" w:rsidRPr="006619BF" w:rsidRDefault="005251D4" w:rsidP="00584F94">
            <w:pPr>
              <w:jc w:val="right"/>
              <w:rPr>
                <w:b/>
                <w:color w:val="auto"/>
                <w:sz w:val="14"/>
                <w:szCs w:val="14"/>
              </w:rPr>
            </w:pPr>
            <w:r>
              <w:rPr>
                <w:b/>
                <w:color w:val="auto"/>
                <w:sz w:val="14"/>
                <w:szCs w:val="14"/>
              </w:rPr>
              <w:t>Nov</w:t>
            </w:r>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5251D4" w:rsidRPr="006619BF" w:rsidRDefault="005251D4" w:rsidP="005251D4">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1,120,159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1,643,703</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1,882,511</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1,954,547</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1,925,283</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2,078,070</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12,461,002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13,071,999</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14,644,518</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14,672,407</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14,887,667</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15,399,963</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9,394,904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9,886,011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11,143,772</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11,188,343</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11,375,629</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11,757,013</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261,770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371,692</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254,913</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218,593</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212,722</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299,320</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454,271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476,513</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502,543</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535,416</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505,060</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519,394</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2,554,129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2,747,060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3,165,776</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3,234,980</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3,288,128</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3,393,807</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6,124,733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6,290,746</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7,220,539</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7,199,353</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7,369,718</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7,544,492</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3,066,098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3,185,988</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3,500,746</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3,484,064</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3,512,039</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3,642,950</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81,886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94,001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80,836</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82,592</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87,451</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100,183</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545,156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579,175</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622,335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643,255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653,086</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666,433</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895,719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963,255</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1,100,945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1,076,495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1,101,670</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1,187,349</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1,543,337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1,549,557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1,696,631</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1,681,722</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1,669,831</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1,688,984</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18</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14</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3</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39,107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39,860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38,038</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38,057</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38,365</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36,619</w:t>
            </w:r>
          </w:p>
        </w:tc>
      </w:tr>
      <w:tr w:rsidR="00584F94" w:rsidRPr="00E5171C" w:rsidTr="001734D6">
        <w:trPr>
          <w:trHeight w:val="245"/>
        </w:trPr>
        <w:tc>
          <w:tcPr>
            <w:tcW w:w="3076" w:type="dxa"/>
            <w:tcBorders>
              <w:top w:val="nil"/>
              <w:left w:val="nil"/>
              <w:bottom w:val="nil"/>
              <w:right w:val="nil"/>
            </w:tcBorders>
            <w:shd w:val="clear" w:color="auto" w:fill="auto"/>
            <w:vAlign w:val="center"/>
            <w:hideMark/>
          </w:tcPr>
          <w:p w:rsidR="00584F94" w:rsidRPr="00E5171C" w:rsidRDefault="00584F94" w:rsidP="00584F94">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20,484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20,661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19,368</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19,340</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19,436</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i/>
                <w:iCs/>
                <w:sz w:val="14"/>
                <w:szCs w:val="14"/>
              </w:rPr>
            </w:pPr>
            <w:r>
              <w:rPr>
                <w:i/>
                <w:iCs/>
                <w:sz w:val="14"/>
                <w:szCs w:val="14"/>
              </w:rPr>
              <w:t>19,346</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15,755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18,668</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32,238</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38,931</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33,468</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30,507</w:t>
            </w:r>
          </w:p>
        </w:tc>
      </w:tr>
      <w:tr w:rsidR="00584F94" w:rsidRPr="00E5171C" w:rsidTr="001734D6">
        <w:trPr>
          <w:trHeight w:val="245"/>
        </w:trPr>
        <w:tc>
          <w:tcPr>
            <w:tcW w:w="3076" w:type="dxa"/>
            <w:tcBorders>
              <w:top w:val="nil"/>
              <w:left w:val="nil"/>
              <w:bottom w:val="nil"/>
              <w:right w:val="nil"/>
            </w:tcBorders>
            <w:shd w:val="clear" w:color="auto" w:fill="auto"/>
            <w:vAlign w:val="center"/>
            <w:hideMark/>
          </w:tcPr>
          <w:p w:rsidR="00584F94" w:rsidRPr="00E5171C" w:rsidRDefault="00584F94" w:rsidP="00584F9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7,218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10,131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24,083</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30,776</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25,495</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i/>
                <w:iCs/>
                <w:sz w:val="14"/>
                <w:szCs w:val="14"/>
              </w:rPr>
            </w:pPr>
            <w:r>
              <w:rPr>
                <w:i/>
                <w:iCs/>
                <w:sz w:val="14"/>
                <w:szCs w:val="14"/>
              </w:rPr>
              <w:t>22,534</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5,465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6,199</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4,282</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5,430</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5,842</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5,420</w:t>
            </w:r>
          </w:p>
        </w:tc>
      </w:tr>
      <w:tr w:rsidR="00584F94" w:rsidRPr="00E5171C" w:rsidTr="00D978CC">
        <w:trPr>
          <w:trHeight w:val="245"/>
        </w:trPr>
        <w:tc>
          <w:tcPr>
            <w:tcW w:w="3076" w:type="dxa"/>
            <w:tcBorders>
              <w:top w:val="nil"/>
              <w:left w:val="nil"/>
              <w:bottom w:val="nil"/>
              <w:right w:val="nil"/>
            </w:tcBorders>
            <w:shd w:val="clear" w:color="auto" w:fill="auto"/>
            <w:vAlign w:val="center"/>
            <w:hideMark/>
          </w:tcPr>
          <w:p w:rsidR="00584F94" w:rsidRPr="00E5171C" w:rsidRDefault="00584F94" w:rsidP="00584F9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i/>
                <w:iCs/>
                <w:sz w:val="14"/>
                <w:szCs w:val="14"/>
              </w:rPr>
            </w:pPr>
            <w:r>
              <w:rPr>
                <w:i/>
                <w:iCs/>
                <w:sz w:val="14"/>
                <w:szCs w:val="14"/>
              </w:rPr>
              <w:t>-</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52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29</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34</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35</w:t>
            </w:r>
          </w:p>
        </w:tc>
      </w:tr>
      <w:tr w:rsidR="00584F94" w:rsidRPr="00E5171C" w:rsidTr="001734D6">
        <w:trPr>
          <w:trHeight w:val="245"/>
        </w:trPr>
        <w:tc>
          <w:tcPr>
            <w:tcW w:w="3076" w:type="dxa"/>
            <w:tcBorders>
              <w:top w:val="nil"/>
              <w:left w:val="nil"/>
              <w:bottom w:val="nil"/>
              <w:right w:val="nil"/>
            </w:tcBorders>
            <w:shd w:val="clear" w:color="auto" w:fill="auto"/>
            <w:vAlign w:val="center"/>
            <w:hideMark/>
          </w:tcPr>
          <w:p w:rsidR="00584F94" w:rsidRPr="00E5171C" w:rsidRDefault="00584F94" w:rsidP="00584F94">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2,059,473</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1,849,729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1,874,720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2,043,924</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2,023,324</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2,072,787</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2,104,478</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638,279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648,980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653,025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652,120</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652,348</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656,343</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600,195</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548,801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571,470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655,652</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659,834</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686,462</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715,269</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452,322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443,840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492,818</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494,369</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493,954</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493,945</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322,725</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210,327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210,430</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242,430</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217,001</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240,022</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238,921</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149,325</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143,636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110,013</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339,590</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410,646</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373,279</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330,466</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2,082,865</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1,898,776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1,912,507</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2,137,895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2,196,439</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2,167,068</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2,184,804</w:t>
            </w:r>
          </w:p>
        </w:tc>
      </w:tr>
      <w:tr w:rsidR="00584F94" w:rsidRPr="00E5171C" w:rsidTr="001734D6">
        <w:trPr>
          <w:trHeight w:val="245"/>
        </w:trPr>
        <w:tc>
          <w:tcPr>
            <w:tcW w:w="3076" w:type="dxa"/>
            <w:tcBorders>
              <w:top w:val="nil"/>
              <w:left w:val="nil"/>
              <w:bottom w:val="nil"/>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1,681,134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1,710,148</w:t>
            </w:r>
          </w:p>
        </w:tc>
        <w:tc>
          <w:tcPr>
            <w:tcW w:w="72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1,791,101</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1,810,494</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1,805,527</w:t>
            </w:r>
          </w:p>
        </w:tc>
        <w:tc>
          <w:tcPr>
            <w:tcW w:w="792"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1,827,063</w:t>
            </w:r>
          </w:p>
        </w:tc>
      </w:tr>
      <w:tr w:rsidR="00584F94"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584F94" w:rsidRPr="00E5171C" w:rsidRDefault="00584F94" w:rsidP="00584F94">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(74,007)</w:t>
            </w:r>
          </w:p>
        </w:tc>
        <w:tc>
          <w:tcPr>
            <w:tcW w:w="810" w:type="dxa"/>
            <w:tcBorders>
              <w:top w:val="nil"/>
              <w:left w:val="nil"/>
              <w:bottom w:val="single" w:sz="12" w:space="0" w:color="auto"/>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(92,347)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(7,205)</w:t>
            </w:r>
          </w:p>
        </w:tc>
        <w:tc>
          <w:tcPr>
            <w:tcW w:w="720" w:type="dxa"/>
            <w:tcBorders>
              <w:top w:val="nil"/>
              <w:left w:val="nil"/>
              <w:bottom w:val="single" w:sz="12" w:space="0" w:color="auto"/>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24,701</w:t>
            </w:r>
          </w:p>
        </w:tc>
        <w:tc>
          <w:tcPr>
            <w:tcW w:w="720" w:type="dxa"/>
            <w:tcBorders>
              <w:top w:val="nil"/>
              <w:left w:val="nil"/>
              <w:bottom w:val="single" w:sz="12" w:space="0" w:color="auto"/>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11,738</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(27,275)</w:t>
            </w:r>
          </w:p>
        </w:tc>
      </w:tr>
      <w:tr w:rsidR="005251D4"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5251D4" w:rsidRDefault="005251D4" w:rsidP="005251D4">
            <w:pPr>
              <w:jc w:val="right"/>
              <w:rPr>
                <w:b/>
                <w:bCs/>
                <w:color w:val="auto"/>
                <w:sz w:val="14"/>
                <w:szCs w:val="14"/>
              </w:rPr>
            </w:pPr>
            <w:r>
              <w:rPr>
                <w:sz w:val="14"/>
                <w:szCs w:val="14"/>
              </w:rPr>
              <w:t>Source: Statistics &amp; Data Warehouse Department SBP</w:t>
            </w:r>
          </w:p>
          <w:p w:rsidR="005251D4" w:rsidRPr="006A1E59" w:rsidRDefault="005251D4" w:rsidP="005251D4">
            <w:pPr>
              <w:jc w:val="left"/>
              <w:rPr>
                <w:rFonts w:ascii="Calibri" w:hAnsi="Calibri"/>
                <w:sz w:val="14"/>
                <w:szCs w:val="14"/>
              </w:rPr>
            </w:pPr>
            <w:r w:rsidRPr="006A1E59">
              <w:rPr>
                <w:b/>
                <w:bCs/>
                <w:color w:val="auto"/>
                <w:sz w:val="14"/>
                <w:szCs w:val="14"/>
              </w:rPr>
              <w:t xml:space="preserve">Note:  </w:t>
            </w:r>
          </w:p>
        </w:tc>
      </w:tr>
      <w:tr w:rsidR="005251D4"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5251D4" w:rsidRPr="006A1E59" w:rsidRDefault="005251D4" w:rsidP="005251D4">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 .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5251D4" w:rsidRPr="006A1E59" w:rsidRDefault="005251D4" w:rsidP="005251D4">
            <w:pPr>
              <w:numPr>
                <w:ilvl w:val="0"/>
                <w:numId w:val="12"/>
              </w:numPr>
              <w:tabs>
                <w:tab w:val="left" w:pos="450"/>
              </w:tabs>
              <w:ind w:left="360"/>
              <w:jc w:val="left"/>
              <w:rPr>
                <w:color w:val="auto"/>
                <w:sz w:val="14"/>
                <w:szCs w:val="14"/>
              </w:rPr>
            </w:pPr>
            <w:r w:rsidRPr="006A1E59">
              <w:rPr>
                <w:color w:val="auto"/>
                <w:sz w:val="14"/>
                <w:szCs w:val="14"/>
              </w:rPr>
              <w:t>The Stock of Government Deposits for July 2019 have been revised due to reclassification of some of the PSEs, which were previously reported under Government Institutions. The coverage of PSEs has been enhanced.</w:t>
            </w:r>
          </w:p>
          <w:p w:rsidR="005251D4" w:rsidRPr="006A1E59" w:rsidRDefault="005251D4" w:rsidP="005251D4">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5251D4" w:rsidRPr="006A1E59" w:rsidRDefault="005251D4" w:rsidP="005251D4">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Murabaha etc) and other related items previously reported under Other Assets has been reclassified as domestic claims / credit from June 2014. Details of reclassifications/revisions are available in revision study on SBP website at: </w:t>
            </w:r>
            <w:hyperlink r:id="rId10" w:history="1">
              <w:r w:rsidRPr="006A1E59">
                <w:rPr>
                  <w:rStyle w:val="Hyperlink"/>
                  <w:sz w:val="14"/>
                  <w:szCs w:val="14"/>
                </w:rPr>
                <w:t>www.sbp.org.pk/ecodata/Revision_Monetary_Stats.pdf</w:t>
              </w:r>
            </w:hyperlink>
          </w:p>
          <w:p w:rsidR="005251D4" w:rsidRPr="006A1E59" w:rsidRDefault="005251D4" w:rsidP="005251D4">
            <w:pPr>
              <w:tabs>
                <w:tab w:val="left" w:pos="450"/>
              </w:tabs>
              <w:jc w:val="left"/>
              <w:rPr>
                <w:color w:val="auto"/>
                <w:sz w:val="14"/>
                <w:szCs w:val="14"/>
              </w:rPr>
            </w:pPr>
            <w:r w:rsidRPr="006A1E59">
              <w:rPr>
                <w:sz w:val="14"/>
                <w:szCs w:val="14"/>
              </w:rPr>
              <w:t xml:space="preserve">Archive Link:  </w:t>
            </w:r>
            <w:hyperlink r:id="rId11"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188" w:type="dxa"/>
        <w:tblLayout w:type="fixed"/>
        <w:tblLook w:val="04A0" w:firstRow="1" w:lastRow="0" w:firstColumn="1" w:lastColumn="0" w:noHBand="0" w:noVBand="1"/>
      </w:tblPr>
      <w:tblGrid>
        <w:gridCol w:w="3142"/>
        <w:gridCol w:w="788"/>
        <w:gridCol w:w="813"/>
        <w:gridCol w:w="813"/>
        <w:gridCol w:w="762"/>
        <w:gridCol w:w="720"/>
        <w:gridCol w:w="810"/>
        <w:gridCol w:w="810"/>
        <w:gridCol w:w="810"/>
        <w:gridCol w:w="720"/>
      </w:tblGrid>
      <w:tr w:rsidR="00F46CD6" w:rsidRPr="002D5FD9" w:rsidTr="00D40958">
        <w:trPr>
          <w:trHeight w:val="216"/>
        </w:trPr>
        <w:tc>
          <w:tcPr>
            <w:tcW w:w="1018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40958">
        <w:trPr>
          <w:trHeight w:val="216"/>
        </w:trPr>
        <w:tc>
          <w:tcPr>
            <w:tcW w:w="1018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5251D4" w:rsidRPr="002D5FD9" w:rsidTr="002B6352">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5251D4" w:rsidRPr="002D5FD9" w:rsidRDefault="005251D4" w:rsidP="005251D4">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5251D4" w:rsidRPr="002D5FD9" w:rsidRDefault="005251D4" w:rsidP="005251D4">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5251D4" w:rsidRPr="002D5FD9" w:rsidRDefault="005251D4" w:rsidP="005251D4">
            <w:pPr>
              <w:jc w:val="right"/>
              <w:rPr>
                <w:b/>
                <w:bCs/>
                <w:szCs w:val="16"/>
              </w:rPr>
            </w:pPr>
            <w:r>
              <w:rPr>
                <w:b/>
                <w:bCs/>
                <w:szCs w:val="16"/>
              </w:rPr>
              <w:t>FY19</w:t>
            </w:r>
          </w:p>
        </w:tc>
        <w:tc>
          <w:tcPr>
            <w:tcW w:w="813" w:type="dxa"/>
            <w:vMerge w:val="restart"/>
            <w:tcBorders>
              <w:top w:val="nil"/>
              <w:left w:val="single" w:sz="4" w:space="0" w:color="auto"/>
              <w:right w:val="single" w:sz="4" w:space="0" w:color="auto"/>
            </w:tcBorders>
            <w:shd w:val="clear" w:color="auto" w:fill="auto"/>
            <w:vAlign w:val="center"/>
          </w:tcPr>
          <w:p w:rsidR="005251D4" w:rsidRPr="002D5FD9" w:rsidRDefault="005251D4" w:rsidP="005251D4">
            <w:pPr>
              <w:jc w:val="right"/>
              <w:rPr>
                <w:b/>
                <w:bCs/>
                <w:szCs w:val="16"/>
              </w:rPr>
            </w:pPr>
            <w:r>
              <w:rPr>
                <w:b/>
                <w:bCs/>
                <w:szCs w:val="16"/>
              </w:rPr>
              <w:t>FY20</w:t>
            </w:r>
            <w:r>
              <w:rPr>
                <w:b/>
                <w:color w:val="auto"/>
                <w:sz w:val="14"/>
                <w:szCs w:val="14"/>
              </w:rPr>
              <w:t xml:space="preserve"> </w:t>
            </w:r>
            <w:r w:rsidRPr="005251D4">
              <w:rPr>
                <w:b/>
                <w:color w:val="auto"/>
                <w:szCs w:val="16"/>
                <w:vertAlign w:val="superscript"/>
              </w:rPr>
              <w:t>R</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5251D4" w:rsidRPr="002D5FD9" w:rsidRDefault="005251D4" w:rsidP="005251D4">
            <w:pPr>
              <w:rPr>
                <w:b/>
                <w:bCs/>
                <w:szCs w:val="16"/>
              </w:rPr>
            </w:pPr>
            <w:r>
              <w:rPr>
                <w:b/>
                <w:bCs/>
                <w:szCs w:val="16"/>
              </w:rPr>
              <w:t>2019</w:t>
            </w:r>
          </w:p>
        </w:tc>
        <w:tc>
          <w:tcPr>
            <w:tcW w:w="3150" w:type="dxa"/>
            <w:gridSpan w:val="4"/>
            <w:tcBorders>
              <w:top w:val="single" w:sz="12" w:space="0" w:color="auto"/>
              <w:left w:val="single" w:sz="4" w:space="0" w:color="auto"/>
              <w:bottom w:val="single" w:sz="4" w:space="0" w:color="auto"/>
              <w:right w:val="nil"/>
            </w:tcBorders>
            <w:shd w:val="clear" w:color="auto" w:fill="auto"/>
            <w:vAlign w:val="center"/>
          </w:tcPr>
          <w:p w:rsidR="005251D4" w:rsidRPr="002D5FD9" w:rsidRDefault="005251D4" w:rsidP="005251D4">
            <w:pPr>
              <w:rPr>
                <w:b/>
                <w:bCs/>
                <w:szCs w:val="16"/>
              </w:rPr>
            </w:pPr>
            <w:r>
              <w:rPr>
                <w:b/>
                <w:bCs/>
                <w:szCs w:val="16"/>
              </w:rPr>
              <w:t>2020</w:t>
            </w:r>
          </w:p>
        </w:tc>
      </w:tr>
      <w:tr w:rsidR="005251D4" w:rsidRPr="00414936" w:rsidTr="002B6352">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5251D4" w:rsidRPr="002D5FD9" w:rsidRDefault="005251D4" w:rsidP="005251D4">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5251D4" w:rsidRPr="006619BF" w:rsidRDefault="005251D4" w:rsidP="005251D4">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5251D4" w:rsidRPr="006619BF" w:rsidRDefault="005251D4" w:rsidP="005251D4">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5251D4" w:rsidRPr="006619BF" w:rsidRDefault="005251D4" w:rsidP="005251D4">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5251D4" w:rsidRPr="006619BF" w:rsidRDefault="005251D4" w:rsidP="005251D4">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vAlign w:val="center"/>
          </w:tcPr>
          <w:p w:rsidR="005251D4" w:rsidRPr="006619BF" w:rsidRDefault="005251D4" w:rsidP="005251D4">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vAlign w:val="center"/>
            <w:hideMark/>
          </w:tcPr>
          <w:p w:rsidR="005251D4" w:rsidRPr="006619BF" w:rsidRDefault="005251D4" w:rsidP="005251D4">
            <w:pPr>
              <w:jc w:val="right"/>
              <w:rPr>
                <w:b/>
                <w:color w:val="auto"/>
                <w:sz w:val="14"/>
                <w:szCs w:val="14"/>
              </w:rPr>
            </w:pPr>
            <w:r>
              <w:rPr>
                <w:b/>
                <w:color w:val="auto"/>
                <w:sz w:val="14"/>
                <w:szCs w:val="14"/>
              </w:rPr>
              <w:t xml:space="preserve">Sep </w:t>
            </w:r>
            <w:r w:rsidRPr="005251D4">
              <w:rPr>
                <w:b/>
                <w:color w:val="auto"/>
                <w:sz w:val="14"/>
                <w:szCs w:val="14"/>
                <w:vertAlign w:val="superscript"/>
              </w:rPr>
              <w:t>R</w:t>
            </w:r>
          </w:p>
        </w:tc>
        <w:tc>
          <w:tcPr>
            <w:tcW w:w="810" w:type="dxa"/>
            <w:tcBorders>
              <w:top w:val="single" w:sz="4" w:space="0" w:color="auto"/>
              <w:bottom w:val="single" w:sz="12" w:space="0" w:color="auto"/>
            </w:tcBorders>
            <w:shd w:val="clear" w:color="auto" w:fill="auto"/>
            <w:vAlign w:val="center"/>
          </w:tcPr>
          <w:p w:rsidR="005251D4" w:rsidRPr="006619BF" w:rsidRDefault="005251D4" w:rsidP="005251D4">
            <w:pPr>
              <w:jc w:val="right"/>
              <w:rPr>
                <w:b/>
                <w:color w:val="auto"/>
                <w:sz w:val="14"/>
                <w:szCs w:val="14"/>
              </w:rPr>
            </w:pPr>
            <w:r>
              <w:rPr>
                <w:b/>
                <w:color w:val="auto"/>
                <w:sz w:val="14"/>
                <w:szCs w:val="14"/>
              </w:rPr>
              <w:t xml:space="preserve">Oct </w:t>
            </w:r>
            <w:r w:rsidRPr="005251D4">
              <w:rPr>
                <w:b/>
                <w:color w:val="auto"/>
                <w:sz w:val="14"/>
                <w:szCs w:val="14"/>
                <w:vertAlign w:val="superscript"/>
              </w:rPr>
              <w:t>R</w:t>
            </w:r>
          </w:p>
        </w:tc>
        <w:tc>
          <w:tcPr>
            <w:tcW w:w="810" w:type="dxa"/>
            <w:tcBorders>
              <w:top w:val="single" w:sz="4" w:space="0" w:color="auto"/>
              <w:bottom w:val="single" w:sz="12" w:space="0" w:color="auto"/>
            </w:tcBorders>
            <w:shd w:val="clear" w:color="auto" w:fill="auto"/>
            <w:vAlign w:val="center"/>
          </w:tcPr>
          <w:p w:rsidR="005251D4" w:rsidRPr="006619BF" w:rsidRDefault="005251D4" w:rsidP="005251D4">
            <w:pPr>
              <w:jc w:val="right"/>
              <w:rPr>
                <w:b/>
                <w:color w:val="auto"/>
                <w:sz w:val="14"/>
                <w:szCs w:val="14"/>
              </w:rPr>
            </w:pPr>
            <w:r>
              <w:rPr>
                <w:b/>
                <w:color w:val="auto"/>
                <w:sz w:val="14"/>
                <w:szCs w:val="14"/>
              </w:rPr>
              <w:t xml:space="preserve">Nov </w:t>
            </w:r>
            <w:r w:rsidRPr="005251D4">
              <w:rPr>
                <w:b/>
                <w:color w:val="auto"/>
                <w:sz w:val="14"/>
                <w:szCs w:val="14"/>
                <w:vertAlign w:val="superscript"/>
              </w:rPr>
              <w:t>R</w:t>
            </w:r>
          </w:p>
        </w:tc>
        <w:tc>
          <w:tcPr>
            <w:tcW w:w="720" w:type="dxa"/>
            <w:tcBorders>
              <w:top w:val="single" w:sz="4" w:space="0" w:color="auto"/>
              <w:bottom w:val="single" w:sz="12" w:space="0" w:color="auto"/>
              <w:right w:val="nil"/>
            </w:tcBorders>
            <w:shd w:val="clear" w:color="auto" w:fill="auto"/>
            <w:vAlign w:val="center"/>
          </w:tcPr>
          <w:p w:rsidR="005251D4" w:rsidRPr="006619BF" w:rsidRDefault="005251D4" w:rsidP="005251D4">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(833,736)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234,982</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(438,309)</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(7,095)</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624,957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620,057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722,758</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852,661</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3,035,989</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4,011,152</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3,214,549</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3,550,538</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4,159,986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4,058,714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4,150,390</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4,287,725</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3,869,725</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3,776,170</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3,652,858</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3,557,633</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3,535,029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3,438,657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3,427,633</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3,435,063</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Domestic claims (a+b)</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20,839,912</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23,813,865</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21,364,633</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21,410,010</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23,795,334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23,952,451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23,980,615</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24,358,885</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12,490,626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15,185,307</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12,970,269</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12,805,585</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15,245,751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15,384,029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15,366,511</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15,442,308</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12,953,916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15,833,527</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13,768,959</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13,689,903</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15,973,700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16,225,772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16,236,085</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16,394,009</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15,187,246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17,789,288</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16,032,334</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16,179,979</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17,953,833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18,057,031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18,321,067</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18,429,447</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2,233,330</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1,955,761</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2,263,375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2,490,077</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1,980,133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1,831,259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2,084,982</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2,035,438</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(463,289)</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(648,221)</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(798,690)</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(884,317)</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(727,950)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(841,743)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(869,573)</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(951,701)</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569,012</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648,924</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506,737</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503,036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612,435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563,817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562,019</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558,001</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1,032,301</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1,297,145</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1,305,427</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1,387,353</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1,340,384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1,405,560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1,431,593</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1,509,702</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8,349,286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8,628,559</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8,394,364</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8,604,424</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8,549,583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8,568,422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8,614,103</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8,916,577</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103,389</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96,655</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104,946</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101,744</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108,317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107,445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101,172</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105,295</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1,581,258</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1,727,914</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1,597,161</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1,661,568</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1,697,561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1,704,705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1,683,495</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1,690,771</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5,224,698</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5,374,610</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5,260,652</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5,390,627</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5,290,401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5,273,666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5,313,264</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5,553,238</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1,439,941</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1,429,380</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1,431,604</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1,450,486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1,453,304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1,482,606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1,516,172</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1,567,272</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Broad money liabilities (a+b+c+d)</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17,451,119</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20,651,333</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17,769,988</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18,340,686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20,734,512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20,802,512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21,054,254</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21,595,762</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4,935,435</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6,126,974</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5,305,685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5,265,022</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6,086,826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6,126,928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6,163,696</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6,192,104</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9,472,216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11,078,692</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9,396,322</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9,887,464</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11,145,203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11,189,873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11,377,081</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11,759,323</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230,225</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369,642</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261,821</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371,743</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254,984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218,661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212,789</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299,360</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383,870</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543,548</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454,271</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476,513</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502,543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535,416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505,060</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519,394</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2,517,381</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3,182,885</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2,554,275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2,747,206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3,165,925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3,235,130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3,288,279</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3,393,980</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6,340,740</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6,982,617</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6,125,955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6,292,002</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7,221,750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7,200,666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7,370,953</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7,546,589</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3,043,453</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3,445,649</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3,067,965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3,188,185</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3,502,466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3,485,693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3,513,459</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3,644,318</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99,689</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81,841</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83,108</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95,573</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81,968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83,479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88,379</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101,010</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494,185</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591,289</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545,156</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579,175</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622,335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643,255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653,086</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666,433</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887,278</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992,225</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895,719</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963,255</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1,100,945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1,076,495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1,101,670</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1,187,349</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1,562,300</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1,780,294</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1,543,982</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1,550,181</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1,697,219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1,682,464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1,670,323</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1,689,525</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18</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13</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14</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15</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14</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3</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67,332</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74,886</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66,722</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66,551</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74,764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74,316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74,271</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74,416</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36,745</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39,072</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39,107</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39,860</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38,038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38,057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38,365</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36,619</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19,053</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20,306</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20,484</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20,661</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19,368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19,340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19,436</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i/>
                <w:iCs/>
                <w:sz w:val="14"/>
                <w:szCs w:val="14"/>
              </w:rPr>
            </w:pPr>
            <w:r>
              <w:rPr>
                <w:i/>
                <w:iCs/>
                <w:sz w:val="14"/>
                <w:szCs w:val="14"/>
              </w:rPr>
              <w:t>19,346</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15,257</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28,145</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15,755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18,668</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32,238</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38,931</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33,468</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30,507</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6,628</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19,990</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7,218</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10,131</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24,083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30,776</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25,495</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i/>
                <w:iCs/>
                <w:sz w:val="14"/>
                <w:szCs w:val="14"/>
              </w:rPr>
            </w:pPr>
            <w:r>
              <w:rPr>
                <w:i/>
                <w:iCs/>
                <w:sz w:val="14"/>
                <w:szCs w:val="14"/>
              </w:rPr>
              <w:t>22,534</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10,259</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6,447</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5,465</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6,199</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4,282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5,430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5,842</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5,420</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i/>
                <w:iCs/>
                <w:sz w:val="14"/>
                <w:szCs w:val="14"/>
              </w:rPr>
            </w:pPr>
            <w:r>
              <w:rPr>
                <w:i/>
                <w:iCs/>
                <w:sz w:val="14"/>
                <w:szCs w:val="14"/>
              </w:rPr>
              <w:t>-</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73</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27</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21</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34</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35</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i/>
                <w:iCs/>
                <w:sz w:val="14"/>
                <w:szCs w:val="14"/>
              </w:rPr>
            </w:pPr>
            <w:r>
              <w:rPr>
                <w:i/>
                <w:iCs/>
                <w:sz w:val="14"/>
                <w:szCs w:val="14"/>
              </w:rPr>
              <w:t>-</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2,463,113</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3,145,065</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3,196,129</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3,348,383</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3,359,653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3,429,282</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3,349,983</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3,454,500</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(37,576)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103,925</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(166,791)</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(417,412)</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b/>
                <w:bCs/>
                <w:sz w:val="14"/>
                <w:szCs w:val="14"/>
              </w:rPr>
            </w:pPr>
            <w:r>
              <w:rPr>
                <w:b/>
                <w:bCs/>
                <w:sz w:val="14"/>
                <w:szCs w:val="14"/>
              </w:rPr>
              <w:t>176,833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184,013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b/>
                <w:bCs/>
                <w:sz w:val="14"/>
                <w:szCs w:val="14"/>
              </w:rPr>
            </w:pPr>
            <w:r>
              <w:rPr>
                <w:b/>
                <w:bCs/>
                <w:sz w:val="14"/>
                <w:szCs w:val="14"/>
              </w:rPr>
              <w:t>147,223</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b/>
                <w:bCs/>
                <w:sz w:val="14"/>
                <w:szCs w:val="14"/>
              </w:rPr>
            </w:pPr>
            <w:r>
              <w:rPr>
                <w:b/>
                <w:bCs/>
                <w:sz w:val="14"/>
                <w:szCs w:val="14"/>
              </w:rPr>
              <w:t>14,357</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2,136,426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2,290,604</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2,105,250</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2,157,469</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2,387,347</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2,402,385</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2,353,594</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2,425,354</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1,871,240</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1,989,742</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2,096,351</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2,363,394</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2,120,780</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2,163,633</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2,157,323</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2,286,405</w:t>
            </w:r>
          </w:p>
        </w:tc>
      </w:tr>
      <w:tr w:rsidR="00584F9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584F94" w:rsidRPr="002D5FD9" w:rsidRDefault="00584F94" w:rsidP="00584F94">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(302,762)</w:t>
            </w:r>
          </w:p>
        </w:tc>
        <w:tc>
          <w:tcPr>
            <w:tcW w:w="813"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(196,938)</w:t>
            </w:r>
          </w:p>
        </w:tc>
        <w:tc>
          <w:tcPr>
            <w:tcW w:w="762"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(175,690)</w:t>
            </w:r>
          </w:p>
        </w:tc>
        <w:tc>
          <w:tcPr>
            <w:tcW w:w="72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(211,486)</w:t>
            </w:r>
          </w:p>
        </w:tc>
        <w:tc>
          <w:tcPr>
            <w:tcW w:w="810" w:type="dxa"/>
            <w:tcBorders>
              <w:top w:val="nil"/>
              <w:left w:val="nil"/>
              <w:bottom w:val="nil"/>
              <w:right w:val="nil"/>
            </w:tcBorders>
            <w:shd w:val="clear" w:color="auto" w:fill="auto"/>
            <w:tcMar>
              <w:left w:w="43" w:type="dxa"/>
              <w:right w:w="43" w:type="dxa"/>
            </w:tcMar>
            <w:vAlign w:val="center"/>
            <w:hideMark/>
          </w:tcPr>
          <w:p w:rsidR="00584F94" w:rsidRDefault="00584F94" w:rsidP="00584F94">
            <w:pPr>
              <w:jc w:val="right"/>
              <w:rPr>
                <w:sz w:val="14"/>
                <w:szCs w:val="14"/>
              </w:rPr>
            </w:pPr>
            <w:r>
              <w:rPr>
                <w:sz w:val="14"/>
                <w:szCs w:val="14"/>
              </w:rPr>
              <w:t>(89,734)</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(54,739)</w:t>
            </w:r>
          </w:p>
        </w:tc>
        <w:tc>
          <w:tcPr>
            <w:tcW w:w="810" w:type="dxa"/>
            <w:tcBorders>
              <w:top w:val="nil"/>
              <w:left w:val="nil"/>
              <w:bottom w:val="nil"/>
              <w:right w:val="nil"/>
            </w:tcBorders>
            <w:shd w:val="clear" w:color="auto" w:fill="auto"/>
            <w:tcMar>
              <w:left w:w="43" w:type="dxa"/>
              <w:right w:w="43" w:type="dxa"/>
            </w:tcMar>
            <w:vAlign w:val="center"/>
          </w:tcPr>
          <w:p w:rsidR="00584F94" w:rsidRDefault="00584F94" w:rsidP="00584F94">
            <w:pPr>
              <w:jc w:val="right"/>
              <w:rPr>
                <w:sz w:val="14"/>
                <w:szCs w:val="14"/>
              </w:rPr>
            </w:pPr>
            <w:r>
              <w:rPr>
                <w:sz w:val="14"/>
                <w:szCs w:val="14"/>
              </w:rPr>
              <w:t>(49,048)</w:t>
            </w:r>
          </w:p>
        </w:tc>
        <w:tc>
          <w:tcPr>
            <w:tcW w:w="720" w:type="dxa"/>
            <w:tcBorders>
              <w:top w:val="nil"/>
              <w:left w:val="nil"/>
              <w:bottom w:val="nil"/>
              <w:right w:val="nil"/>
            </w:tcBorders>
            <w:shd w:val="clear" w:color="auto" w:fill="auto"/>
            <w:noWrap/>
            <w:tcMar>
              <w:left w:w="43" w:type="dxa"/>
              <w:right w:w="43" w:type="dxa"/>
            </w:tcMar>
            <w:vAlign w:val="center"/>
          </w:tcPr>
          <w:p w:rsidR="00584F94" w:rsidRDefault="00584F94" w:rsidP="00584F94">
            <w:pPr>
              <w:jc w:val="right"/>
              <w:rPr>
                <w:sz w:val="14"/>
                <w:szCs w:val="14"/>
              </w:rPr>
            </w:pPr>
            <w:r>
              <w:rPr>
                <w:sz w:val="14"/>
                <w:szCs w:val="14"/>
              </w:rPr>
              <w:t>(124,592)</w:t>
            </w:r>
          </w:p>
        </w:tc>
      </w:tr>
      <w:tr w:rsidR="005251D4" w:rsidRPr="002D5FD9" w:rsidTr="00D40958">
        <w:trPr>
          <w:trHeight w:val="1698"/>
        </w:trPr>
        <w:tc>
          <w:tcPr>
            <w:tcW w:w="10188" w:type="dxa"/>
            <w:gridSpan w:val="10"/>
            <w:tcBorders>
              <w:top w:val="single" w:sz="12" w:space="0" w:color="auto"/>
              <w:left w:val="nil"/>
              <w:bottom w:val="nil"/>
              <w:right w:val="nil"/>
            </w:tcBorders>
            <w:shd w:val="clear" w:color="auto" w:fill="auto"/>
            <w:vAlign w:val="center"/>
            <w:hideMark/>
          </w:tcPr>
          <w:p w:rsidR="005251D4" w:rsidRDefault="005251D4" w:rsidP="005251D4">
            <w:pPr>
              <w:ind w:left="360" w:hanging="360"/>
              <w:jc w:val="right"/>
              <w:rPr>
                <w:szCs w:val="18"/>
              </w:rPr>
            </w:pPr>
            <w:r>
              <w:rPr>
                <w:sz w:val="14"/>
                <w:szCs w:val="14"/>
              </w:rPr>
              <w:t>Source: Statistics &amp; Data Warehouse Department SBP</w:t>
            </w:r>
          </w:p>
          <w:p w:rsidR="005251D4" w:rsidRPr="00916320" w:rsidRDefault="005251D4" w:rsidP="005251D4">
            <w:pPr>
              <w:ind w:left="360" w:hanging="360"/>
              <w:jc w:val="left"/>
              <w:rPr>
                <w:rFonts w:asciiTheme="majorBidi" w:hAnsiTheme="majorBidi" w:cstheme="majorBidi"/>
                <w:szCs w:val="18"/>
              </w:rPr>
            </w:pPr>
            <w:r w:rsidRPr="00916320">
              <w:rPr>
                <w:szCs w:val="18"/>
              </w:rPr>
              <w:t xml:space="preserve">Note: </w:t>
            </w:r>
          </w:p>
          <w:p w:rsidR="005251D4" w:rsidRPr="00916320" w:rsidRDefault="005251D4" w:rsidP="005251D4">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 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2" w:history="1">
              <w:r w:rsidRPr="00916320">
                <w:rPr>
                  <w:rStyle w:val="Hyperlink"/>
                  <w:rFonts w:asciiTheme="majorBidi" w:hAnsiTheme="majorBidi" w:cstheme="majorBidi"/>
                  <w:sz w:val="14"/>
                  <w:szCs w:val="14"/>
                </w:rPr>
                <w:t>http://www.sbp.org.pk/departments/stats/ntb.htm</w:t>
              </w:r>
            </w:hyperlink>
          </w:p>
          <w:p w:rsidR="005251D4" w:rsidRPr="00916320" w:rsidRDefault="005251D4" w:rsidP="005251D4">
            <w:pPr>
              <w:pStyle w:val="ListParagraph"/>
              <w:numPr>
                <w:ilvl w:val="0"/>
                <w:numId w:val="15"/>
              </w:numPr>
              <w:rPr>
                <w:rFonts w:asciiTheme="majorBidi" w:hAnsiTheme="majorBidi" w:cstheme="majorBidi"/>
                <w:sz w:val="14"/>
                <w:szCs w:val="14"/>
              </w:rPr>
            </w:pPr>
            <w:hyperlink r:id="rId13" w:history="1">
              <w:r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Pr="00916320">
              <w:rPr>
                <w:rFonts w:asciiTheme="majorBidi" w:hAnsiTheme="majorBidi" w:cstheme="majorBidi"/>
                <w:sz w:val="14"/>
                <w:szCs w:val="14"/>
              </w:rPr>
              <w:t xml:space="preserve"> </w:t>
            </w:r>
            <w:hyperlink r:id="rId14" w:history="1">
              <w:r w:rsidRPr="00916320">
                <w:rPr>
                  <w:rFonts w:asciiTheme="majorBidi" w:hAnsiTheme="majorBidi" w:cstheme="majorBidi"/>
                  <w:color w:val="000000"/>
                  <w:sz w:val="14"/>
                  <w:szCs w:val="14"/>
                </w:rPr>
                <w:t>www.sbp.org.pk/ecodata/Revision_Monetary_Stats.pdf</w:t>
              </w:r>
            </w:hyperlink>
          </w:p>
          <w:p w:rsidR="005251D4" w:rsidRDefault="005251D4" w:rsidP="005251D4">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5251D4" w:rsidRPr="007A445B" w:rsidRDefault="005251D4" w:rsidP="005251D4">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5"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10"/>
        <w:gridCol w:w="810"/>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5C4F6A" w:rsidRPr="009B6E8A" w:rsidTr="002B6352">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nil"/>
              <w:bottom w:val="single" w:sz="4" w:space="0" w:color="auto"/>
              <w:right w:val="single" w:sz="4" w:space="0" w:color="auto"/>
            </w:tcBorders>
            <w:shd w:val="clear" w:color="auto" w:fill="auto"/>
            <w:vAlign w:val="center"/>
          </w:tcPr>
          <w:p w:rsidR="005C4F6A" w:rsidRPr="009B6E8A" w:rsidRDefault="005C4F6A" w:rsidP="004E4510">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5C4F6A" w:rsidRPr="009B6E8A" w:rsidRDefault="005C4F6A" w:rsidP="004E4510">
            <w:pPr>
              <w:rPr>
                <w:b/>
                <w:bCs/>
                <w:color w:val="auto"/>
                <w:szCs w:val="16"/>
              </w:rPr>
            </w:pPr>
            <w:r>
              <w:rPr>
                <w:b/>
                <w:bCs/>
                <w:color w:val="auto"/>
                <w:szCs w:val="16"/>
              </w:rPr>
              <w:t>2020</w:t>
            </w:r>
          </w:p>
        </w:tc>
      </w:tr>
      <w:tr w:rsidR="00E43086" w:rsidRPr="009B6E8A" w:rsidTr="002B6352">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E43086" w:rsidRPr="009B6E8A" w:rsidRDefault="00E43086" w:rsidP="00E63788">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43086" w:rsidRPr="006619BF" w:rsidRDefault="00E43086" w:rsidP="00E63788">
            <w:pPr>
              <w:jc w:val="right"/>
              <w:rPr>
                <w:b/>
                <w:bCs/>
                <w:color w:val="auto"/>
                <w:sz w:val="14"/>
                <w:szCs w:val="14"/>
              </w:rPr>
            </w:pPr>
            <w:r>
              <w:rPr>
                <w:b/>
                <w:bCs/>
                <w:color w:val="auto"/>
                <w:sz w:val="14"/>
                <w:szCs w:val="14"/>
              </w:rPr>
              <w:t>FY18</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43086" w:rsidRPr="006619BF" w:rsidRDefault="00E43086" w:rsidP="00E63788">
            <w:pPr>
              <w:jc w:val="right"/>
              <w:rPr>
                <w:b/>
                <w:bCs/>
                <w:color w:val="auto"/>
                <w:sz w:val="14"/>
                <w:szCs w:val="14"/>
              </w:rPr>
            </w:pPr>
            <w:r>
              <w:rPr>
                <w:b/>
                <w:bCs/>
                <w:color w:val="auto"/>
                <w:sz w:val="14"/>
                <w:szCs w:val="14"/>
              </w:rPr>
              <w:t>FY19</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E43086" w:rsidRPr="006619BF" w:rsidRDefault="00E43086" w:rsidP="00E63788">
            <w:pPr>
              <w:jc w:val="right"/>
              <w:rPr>
                <w:b/>
                <w:bCs/>
                <w:color w:val="auto"/>
                <w:sz w:val="14"/>
                <w:szCs w:val="14"/>
              </w:rPr>
            </w:pPr>
            <w:r>
              <w:rPr>
                <w:b/>
                <w:bCs/>
                <w:color w:val="auto"/>
                <w:sz w:val="14"/>
                <w:szCs w:val="14"/>
              </w:rPr>
              <w:t>FY20</w:t>
            </w:r>
            <w:r>
              <w:rPr>
                <w:b/>
                <w:color w:val="auto"/>
                <w:sz w:val="14"/>
                <w:szCs w:val="14"/>
              </w:rPr>
              <w:t xml:space="preserve"> </w:t>
            </w:r>
            <w:r w:rsidRPr="00FF0867">
              <w:rPr>
                <w:b/>
                <w:color w:val="auto"/>
                <w:sz w:val="14"/>
                <w:szCs w:val="14"/>
                <w:vertAlign w:val="superscript"/>
              </w:rPr>
              <w:t>R</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43086" w:rsidRPr="006619BF" w:rsidRDefault="00E43086" w:rsidP="00E43086">
            <w:pPr>
              <w:jc w:val="right"/>
              <w:rPr>
                <w:b/>
                <w:color w:val="auto"/>
                <w:sz w:val="14"/>
                <w:szCs w:val="14"/>
              </w:rPr>
            </w:pPr>
            <w:r>
              <w:rPr>
                <w:b/>
                <w:color w:val="auto"/>
                <w:sz w:val="14"/>
                <w:szCs w:val="14"/>
              </w:rPr>
              <w:t>Nov</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43086" w:rsidRPr="006619BF" w:rsidRDefault="00E43086" w:rsidP="00E63788">
            <w:pPr>
              <w:jc w:val="right"/>
              <w:rPr>
                <w:b/>
                <w:color w:val="auto"/>
                <w:sz w:val="14"/>
                <w:szCs w:val="14"/>
              </w:rPr>
            </w:pPr>
            <w:r>
              <w:rPr>
                <w:b/>
                <w:color w:val="auto"/>
                <w:sz w:val="14"/>
                <w:szCs w:val="14"/>
              </w:rPr>
              <w:t>Dec</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43086" w:rsidRPr="006619BF" w:rsidRDefault="00E43086" w:rsidP="00E43086">
            <w:pPr>
              <w:jc w:val="right"/>
              <w:rPr>
                <w:b/>
                <w:color w:val="auto"/>
                <w:sz w:val="14"/>
                <w:szCs w:val="14"/>
              </w:rPr>
            </w:pPr>
            <w:r>
              <w:rPr>
                <w:b/>
                <w:color w:val="auto"/>
                <w:sz w:val="14"/>
                <w:szCs w:val="14"/>
              </w:rPr>
              <w:t>Sep</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E43086" w:rsidRPr="006619BF" w:rsidRDefault="00E43086" w:rsidP="00E43086">
            <w:pPr>
              <w:jc w:val="right"/>
              <w:rPr>
                <w:b/>
                <w:color w:val="auto"/>
                <w:sz w:val="14"/>
                <w:szCs w:val="14"/>
              </w:rPr>
            </w:pPr>
            <w:r>
              <w:rPr>
                <w:b/>
                <w:color w:val="auto"/>
                <w:sz w:val="14"/>
                <w:szCs w:val="14"/>
              </w:rPr>
              <w:t>Oct</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E43086" w:rsidRPr="006619BF" w:rsidRDefault="00E43086" w:rsidP="00E43086">
            <w:pPr>
              <w:jc w:val="right"/>
              <w:rPr>
                <w:b/>
                <w:color w:val="auto"/>
                <w:sz w:val="14"/>
                <w:szCs w:val="14"/>
              </w:rPr>
            </w:pPr>
            <w:r>
              <w:rPr>
                <w:b/>
                <w:color w:val="auto"/>
                <w:sz w:val="14"/>
                <w:szCs w:val="14"/>
              </w:rPr>
              <w:t>Nov</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E43086" w:rsidRPr="006619BF" w:rsidRDefault="00E43086" w:rsidP="00E63788">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E43086" w:rsidRPr="009B6E8A" w:rsidTr="00BD56D8">
        <w:trPr>
          <w:trHeight w:hRule="exact" w:val="178"/>
          <w:jc w:val="center"/>
        </w:trPr>
        <w:tc>
          <w:tcPr>
            <w:tcW w:w="3341" w:type="dxa"/>
            <w:gridSpan w:val="2"/>
            <w:tcBorders>
              <w:top w:val="nil"/>
              <w:left w:val="nil"/>
              <w:bottom w:val="nil"/>
              <w:right w:val="nil"/>
            </w:tcBorders>
            <w:shd w:val="clear" w:color="auto" w:fill="auto"/>
            <w:noWrap/>
            <w:vAlign w:val="center"/>
            <w:hideMark/>
          </w:tcPr>
          <w:p w:rsidR="00E43086" w:rsidRPr="009B6E8A" w:rsidRDefault="00E43086" w:rsidP="006A6EAA">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E63788">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E63788">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E63788">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63788">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63788">
            <w:pPr>
              <w:jc w:val="right"/>
              <w:rPr>
                <w:b/>
                <w:bCs/>
                <w:sz w:val="13"/>
                <w:szCs w:val="13"/>
              </w:rPr>
            </w:pP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Default="00E43086" w:rsidP="00C72C5C">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b/>
                <w:bCs/>
                <w:sz w:val="14"/>
                <w:szCs w:val="14"/>
              </w:rPr>
            </w:pPr>
            <w:r>
              <w:rPr>
                <w:b/>
                <w:bCs/>
                <w:sz w:val="14"/>
                <w:szCs w:val="14"/>
              </w:rPr>
              <w:t>4,387,828</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r>
              <w:rPr>
                <w:b/>
                <w:bCs/>
                <w:sz w:val="14"/>
                <w:szCs w:val="14"/>
              </w:rPr>
              <w:t>4,950,039</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r>
              <w:rPr>
                <w:b/>
                <w:bCs/>
                <w:sz w:val="14"/>
                <w:szCs w:val="14"/>
              </w:rPr>
              <w:t>6,142,016</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5,311,306</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b/>
                <w:bCs/>
                <w:sz w:val="14"/>
                <w:szCs w:val="14"/>
              </w:rPr>
            </w:pPr>
            <w:r>
              <w:rPr>
                <w:b/>
                <w:bCs/>
                <w:sz w:val="14"/>
                <w:szCs w:val="14"/>
              </w:rPr>
              <w:t>5,280,003</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6,101,578</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6,123,673</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6,202,236</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6,206,488</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Default="00E43086" w:rsidP="00C72C5C">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b/>
                <w:bCs/>
                <w:sz w:val="14"/>
                <w:szCs w:val="14"/>
              </w:rPr>
            </w:pPr>
            <w:r>
              <w:rPr>
                <w:b/>
                <w:bCs/>
                <w:sz w:val="14"/>
                <w:szCs w:val="14"/>
              </w:rPr>
              <w:t>255,891</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r>
              <w:rPr>
                <w:b/>
                <w:bCs/>
                <w:sz w:val="14"/>
                <w:szCs w:val="14"/>
              </w:rPr>
              <w:t>343,516</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r>
              <w:rPr>
                <w:b/>
                <w:bCs/>
                <w:sz w:val="14"/>
                <w:szCs w:val="14"/>
              </w:rPr>
              <w:t>325,508</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259,204</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b/>
                <w:bCs/>
                <w:sz w:val="14"/>
                <w:szCs w:val="14"/>
              </w:rPr>
            </w:pPr>
            <w:r>
              <w:rPr>
                <w:b/>
                <w:bCs/>
                <w:sz w:val="14"/>
                <w:szCs w:val="14"/>
              </w:rPr>
              <w:t>263,486</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329,740</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332,429</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337,495</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346,318</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Default="00E43086" w:rsidP="00C72C5C">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b/>
                <w:bCs/>
                <w:sz w:val="14"/>
                <w:szCs w:val="14"/>
              </w:rPr>
            </w:pPr>
            <w:r>
              <w:rPr>
                <w:b/>
                <w:bCs/>
                <w:sz w:val="14"/>
                <w:szCs w:val="14"/>
              </w:rPr>
              <w:t>26,962</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r>
              <w:rPr>
                <w:b/>
                <w:bCs/>
                <w:sz w:val="14"/>
                <w:szCs w:val="14"/>
              </w:rPr>
              <w:t>33,636</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r>
              <w:rPr>
                <w:b/>
                <w:bCs/>
                <w:sz w:val="14"/>
                <w:szCs w:val="14"/>
              </w:rPr>
              <w:t>41,218</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33,347</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b/>
                <w:bCs/>
                <w:sz w:val="14"/>
                <w:szCs w:val="14"/>
              </w:rPr>
            </w:pPr>
            <w:r>
              <w:rPr>
                <w:b/>
                <w:bCs/>
                <w:sz w:val="14"/>
                <w:szCs w:val="14"/>
              </w:rPr>
              <w:t>33,568</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52,783</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53,681</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53,427</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57,670</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Default="00E43086" w:rsidP="00C72C5C">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b/>
                <w:bCs/>
                <w:sz w:val="14"/>
                <w:szCs w:val="14"/>
              </w:rPr>
            </w:pPr>
            <w:r>
              <w:rPr>
                <w:b/>
                <w:bCs/>
                <w:sz w:val="14"/>
                <w:szCs w:val="14"/>
              </w:rPr>
              <w:t>813,949</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r>
              <w:rPr>
                <w:b/>
                <w:bCs/>
                <w:sz w:val="14"/>
                <w:szCs w:val="14"/>
              </w:rPr>
              <w:t>1,246,239</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r>
              <w:rPr>
                <w:b/>
                <w:bCs/>
                <w:sz w:val="14"/>
                <w:szCs w:val="14"/>
              </w:rPr>
              <w:t>1,171,104</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943,869</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b/>
                <w:bCs/>
                <w:sz w:val="14"/>
                <w:szCs w:val="14"/>
              </w:rPr>
            </w:pPr>
            <w:r>
              <w:rPr>
                <w:b/>
                <w:bCs/>
                <w:sz w:val="14"/>
                <w:szCs w:val="14"/>
              </w:rPr>
              <w:t>1,161,647</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1,046,698</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1,134,430</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943,029</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1,081,088</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Default="00E43086" w:rsidP="00C72C5C">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b/>
                <w:bCs/>
                <w:sz w:val="14"/>
                <w:szCs w:val="14"/>
              </w:rPr>
            </w:pPr>
            <w:r>
              <w:rPr>
                <w:b/>
                <w:bCs/>
                <w:sz w:val="14"/>
                <w:szCs w:val="14"/>
              </w:rPr>
              <w:t>5,484,630</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r>
              <w:rPr>
                <w:b/>
                <w:bCs/>
                <w:sz w:val="14"/>
                <w:szCs w:val="14"/>
              </w:rPr>
              <w:t>6,573,429</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r>
              <w:rPr>
                <w:b/>
                <w:bCs/>
                <w:sz w:val="14"/>
                <w:szCs w:val="14"/>
              </w:rPr>
              <w:t>7,679,845</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6,547,726</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b/>
                <w:bCs/>
                <w:sz w:val="14"/>
                <w:szCs w:val="14"/>
              </w:rPr>
            </w:pPr>
            <w:r>
              <w:rPr>
                <w:b/>
                <w:bCs/>
                <w:sz w:val="14"/>
                <w:szCs w:val="14"/>
              </w:rPr>
              <w:t>6,738,704</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7,530,800</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7,644,213</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7,536,188</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7,691,564</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Default="00E43086" w:rsidP="00C72C5C">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Pr="00C65960" w:rsidRDefault="00E43086" w:rsidP="00C72C5C">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Default="00E43086" w:rsidP="00C72C5C">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b/>
                <w:bCs/>
                <w:sz w:val="14"/>
                <w:szCs w:val="14"/>
              </w:rPr>
            </w:pPr>
            <w:r>
              <w:rPr>
                <w:b/>
                <w:bCs/>
                <w:sz w:val="14"/>
                <w:szCs w:val="14"/>
              </w:rPr>
              <w:t>12,453</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r>
              <w:rPr>
                <w:b/>
                <w:bCs/>
                <w:sz w:val="14"/>
                <w:szCs w:val="14"/>
              </w:rPr>
              <w:t>(1,127,203)</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r>
              <w:rPr>
                <w:b/>
                <w:bCs/>
                <w:sz w:val="14"/>
                <w:szCs w:val="14"/>
              </w:rPr>
              <w:t>(181,347)</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(757,784)</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b/>
                <w:bCs/>
                <w:sz w:val="14"/>
                <w:szCs w:val="14"/>
              </w:rPr>
            </w:pPr>
            <w:r>
              <w:rPr>
                <w:b/>
                <w:bCs/>
                <w:sz w:val="14"/>
                <w:szCs w:val="14"/>
              </w:rPr>
              <w:t>(322,067)</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(48,482)</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(53,500)</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79,510</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164,156</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Default="00E43086" w:rsidP="00C72C5C">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b/>
                <w:bCs/>
                <w:sz w:val="14"/>
                <w:szCs w:val="14"/>
              </w:rPr>
            </w:pPr>
            <w:r>
              <w:rPr>
                <w:b/>
                <w:bCs/>
                <w:sz w:val="14"/>
                <w:szCs w:val="14"/>
              </w:rPr>
              <w:t>5,472,177</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r>
              <w:rPr>
                <w:b/>
                <w:bCs/>
                <w:sz w:val="14"/>
                <w:szCs w:val="14"/>
              </w:rPr>
              <w:t>7,700,632</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r>
              <w:rPr>
                <w:b/>
                <w:bCs/>
                <w:sz w:val="14"/>
                <w:szCs w:val="14"/>
              </w:rPr>
              <w:t>7,861,192</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7,305,510</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b/>
                <w:bCs/>
                <w:sz w:val="14"/>
                <w:szCs w:val="14"/>
              </w:rPr>
            </w:pPr>
            <w:r>
              <w:rPr>
                <w:b/>
                <w:bCs/>
                <w:sz w:val="14"/>
                <w:szCs w:val="14"/>
              </w:rPr>
              <w:t>7,060,770</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7,579,282</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7,697,713</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7,456,679</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7,527,408</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Default="00E43086" w:rsidP="00C72C5C">
            <w:pPr>
              <w:jc w:val="left"/>
              <w:rPr>
                <w:b/>
                <w:bCs/>
                <w:szCs w:val="16"/>
              </w:rPr>
            </w:pPr>
            <w:r>
              <w:rPr>
                <w:b/>
                <w:bCs/>
                <w:szCs w:val="16"/>
              </w:rPr>
              <w:t xml:space="preserve">   1. Net Govt Sector Borrowing (i+ii)</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b/>
                <w:bCs/>
                <w:sz w:val="14"/>
                <w:szCs w:val="14"/>
              </w:rPr>
            </w:pPr>
            <w:r>
              <w:rPr>
                <w:b/>
                <w:bCs/>
                <w:sz w:val="14"/>
                <w:szCs w:val="14"/>
              </w:rPr>
              <w:t>3,600,435</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r>
              <w:rPr>
                <w:b/>
                <w:bCs/>
                <w:sz w:val="14"/>
                <w:szCs w:val="14"/>
              </w:rPr>
              <w:t>6,675,650</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r>
              <w:rPr>
                <w:b/>
                <w:bCs/>
                <w:sz w:val="14"/>
                <w:szCs w:val="14"/>
              </w:rPr>
              <w:t>6,524,286</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6,814,399</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b/>
                <w:bCs/>
                <w:sz w:val="14"/>
                <w:szCs w:val="14"/>
              </w:rPr>
            </w:pPr>
            <w:r>
              <w:rPr>
                <w:b/>
                <w:bCs/>
                <w:sz w:val="14"/>
                <w:szCs w:val="14"/>
              </w:rPr>
              <w:t>5,936,376</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6,241,642</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6,329,829</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6,030,573</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5,939,467</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ind w:firstLineChars="200" w:firstLine="320"/>
              <w:jc w:val="left"/>
              <w:rPr>
                <w:szCs w:val="16"/>
              </w:rPr>
            </w:pPr>
            <w:r w:rsidRPr="008C32C5">
              <w:rPr>
                <w:szCs w:val="16"/>
              </w:rPr>
              <w:t xml:space="preserve">i.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3,613,406</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6,691,870</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6,538,797</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6,829,285</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5,951,360</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6,256,863</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6,343,240</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6,043,817</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5,952,896</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3,667,619</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6,833,275</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6,750,123</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7,214,695</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6,420,814</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6,533,926</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6,703,738</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6,355,285</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6,395,706</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(40,546)</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(967,305)</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(565,997)</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(1,008,474)</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(1,202,341)</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(577,503)</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(448,935)</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(844,285)</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(616,694)</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(43,840)</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(127,135)</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(192,737)</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(357,438)</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(439,331)</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(242,455)</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(322,685)</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(274,193)</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(405,760)</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jc w:val="left"/>
              <w:rPr>
                <w:szCs w:val="16"/>
              </w:rPr>
            </w:pPr>
            <w:r w:rsidRPr="008C32C5">
              <w:rPr>
                <w:szCs w:val="16"/>
              </w:rPr>
              <w:t xml:space="preserve">                      Balochistan </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(5,329)</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(19,072)</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(39,105)</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(67,463)</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(70,226)</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(62,412)</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(67,708)</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(63,911)</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(77,684)</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(23,945)</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(16,983)</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(8,321)</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(66,076)</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(80,800)</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(25,677)</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(35,595)</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(23,365)</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(31,614)</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(5,114)</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(70,339)</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(81,570)</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(165,299)</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(212,249)</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(115,027)</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(163,407)</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(130,619)</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(213,045)</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(9,453)</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(20,741)</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(63,741)</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(58,600)</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(76,056)</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(39,339)</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(55,975)</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(56,298)</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(83,418)</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5,515</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(97)</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(5,047)</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(11,178)</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(11,203)</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(13,416)</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(17,927)</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(16,488)</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(17,655)</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ind w:firstLineChars="196" w:firstLine="314"/>
              <w:jc w:val="left"/>
              <w:rPr>
                <w:szCs w:val="16"/>
              </w:rPr>
            </w:pPr>
            <w:r>
              <w:rPr>
                <w:szCs w:val="16"/>
              </w:rPr>
              <w:t xml:space="preserve">       </w:t>
            </w:r>
            <w:r w:rsidRPr="008C32C5">
              <w:rPr>
                <w:szCs w:val="16"/>
              </w:rPr>
              <w:t>d) Gilgit-Baltistan</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(15,888)</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(14,174)</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(13,543)</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(16,794)</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(18,920)</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(21,192)</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(19,886)</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(20,788)</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(19,395)</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(12,971)</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(16,220)</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(14,510)</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(14,886)</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(14,984)</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(15,222)</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(13,412)</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(13,243)</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(13,429)</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Default="00E43086" w:rsidP="00C72C5C">
            <w:pPr>
              <w:jc w:val="left"/>
              <w:rPr>
                <w:b/>
                <w:bCs/>
                <w:szCs w:val="16"/>
              </w:rPr>
            </w:pPr>
            <w:r>
              <w:rPr>
                <w:b/>
                <w:bCs/>
                <w:szCs w:val="16"/>
              </w:rPr>
              <w:t xml:space="preserve">   2. Credit to Non-Govt. Sector (i+ii+iii)</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b/>
                <w:bCs/>
                <w:sz w:val="14"/>
                <w:szCs w:val="14"/>
              </w:rPr>
            </w:pPr>
            <w:r>
              <w:rPr>
                <w:b/>
                <w:bCs/>
                <w:sz w:val="14"/>
                <w:szCs w:val="14"/>
              </w:rPr>
              <w:t>562,297</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r>
              <w:rPr>
                <w:b/>
                <w:bCs/>
                <w:sz w:val="14"/>
                <w:szCs w:val="14"/>
              </w:rPr>
              <w:t>694,966</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r>
              <w:rPr>
                <w:b/>
                <w:bCs/>
                <w:sz w:val="14"/>
                <w:szCs w:val="14"/>
              </w:rPr>
              <w:t>895,663</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740,695</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b/>
                <w:bCs/>
                <w:sz w:val="14"/>
                <w:szCs w:val="14"/>
              </w:rPr>
            </w:pPr>
            <w:r>
              <w:rPr>
                <w:b/>
                <w:bCs/>
                <w:sz w:val="14"/>
                <w:szCs w:val="14"/>
              </w:rPr>
              <w:t>778,022</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1,027,757</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1,135,328</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1,184,437</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1,216,811</w:t>
            </w:r>
          </w:p>
        </w:tc>
      </w:tr>
      <w:tr w:rsidR="00E43086"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E43086" w:rsidRPr="008C32C5" w:rsidRDefault="00E43086" w:rsidP="00C72C5C">
            <w:pPr>
              <w:ind w:firstLineChars="84" w:firstLine="134"/>
              <w:jc w:val="left"/>
              <w:rPr>
                <w:szCs w:val="16"/>
              </w:rPr>
            </w:pPr>
            <w:r w:rsidRPr="008C32C5">
              <w:rPr>
                <w:szCs w:val="16"/>
              </w:rPr>
              <w:t xml:space="preserve">    i. Claims on Sch. Banks  (a+b+c+d+e)</w:t>
            </w:r>
          </w:p>
        </w:tc>
        <w:tc>
          <w:tcPr>
            <w:tcW w:w="847" w:type="dxa"/>
            <w:tcBorders>
              <w:top w:val="nil"/>
              <w:left w:val="nil"/>
              <w:bottom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569,866</w:t>
            </w:r>
          </w:p>
        </w:tc>
        <w:tc>
          <w:tcPr>
            <w:tcW w:w="811" w:type="dxa"/>
            <w:tcBorders>
              <w:top w:val="nil"/>
              <w:left w:val="nil"/>
              <w:bottom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682,889</w:t>
            </w:r>
          </w:p>
        </w:tc>
        <w:tc>
          <w:tcPr>
            <w:tcW w:w="741" w:type="dxa"/>
            <w:tcBorders>
              <w:top w:val="nil"/>
              <w:left w:val="nil"/>
              <w:bottom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876,619</w:t>
            </w:r>
          </w:p>
        </w:tc>
        <w:tc>
          <w:tcPr>
            <w:tcW w:w="756"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728,011</w:t>
            </w:r>
          </w:p>
        </w:tc>
        <w:tc>
          <w:tcPr>
            <w:tcW w:w="810" w:type="dxa"/>
            <w:tcBorders>
              <w:top w:val="nil"/>
              <w:left w:val="nil"/>
              <w:bottom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765,197</w:t>
            </w:r>
          </w:p>
        </w:tc>
        <w:tc>
          <w:tcPr>
            <w:tcW w:w="810" w:type="dxa"/>
            <w:tcBorders>
              <w:top w:val="nil"/>
              <w:left w:val="nil"/>
              <w:bottom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1,006,975</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1,113,941</w:t>
            </w:r>
          </w:p>
        </w:tc>
        <w:tc>
          <w:tcPr>
            <w:tcW w:w="810"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1,162,751</w:t>
            </w:r>
          </w:p>
        </w:tc>
        <w:tc>
          <w:tcPr>
            <w:tcW w:w="761" w:type="dxa"/>
            <w:tcBorders>
              <w:top w:val="nil"/>
              <w:left w:val="nil"/>
              <w:bottom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1,194,113</w:t>
            </w:r>
          </w:p>
        </w:tc>
      </w:tr>
      <w:tr w:rsidR="00E43086"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43086" w:rsidRDefault="00E43086" w:rsidP="00C72C5C">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1,056</w:t>
            </w:r>
          </w:p>
        </w:tc>
        <w:tc>
          <w:tcPr>
            <w:tcW w:w="811" w:type="dxa"/>
            <w:tcBorders>
              <w:top w:val="nil"/>
              <w:left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1,279</w:t>
            </w:r>
          </w:p>
        </w:tc>
        <w:tc>
          <w:tcPr>
            <w:tcW w:w="741" w:type="dxa"/>
            <w:tcBorders>
              <w:top w:val="nil"/>
              <w:left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1,972</w:t>
            </w:r>
          </w:p>
        </w:tc>
        <w:tc>
          <w:tcPr>
            <w:tcW w:w="756"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1,496</w:t>
            </w:r>
          </w:p>
        </w:tc>
        <w:tc>
          <w:tcPr>
            <w:tcW w:w="810" w:type="dxa"/>
            <w:tcBorders>
              <w:top w:val="nil"/>
              <w:left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1,518</w:t>
            </w:r>
          </w:p>
        </w:tc>
        <w:tc>
          <w:tcPr>
            <w:tcW w:w="810"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2,053</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2,205</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2,266</w:t>
            </w:r>
          </w:p>
        </w:tc>
        <w:tc>
          <w:tcPr>
            <w:tcW w:w="761"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2,621</w:t>
            </w:r>
          </w:p>
        </w:tc>
      </w:tr>
      <w:tr w:rsidR="00E43086"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43086" w:rsidRDefault="00E43086" w:rsidP="00C72C5C">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113,524</w:t>
            </w:r>
          </w:p>
        </w:tc>
        <w:tc>
          <w:tcPr>
            <w:tcW w:w="811" w:type="dxa"/>
            <w:tcBorders>
              <w:top w:val="nil"/>
              <w:left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150,030</w:t>
            </w:r>
          </w:p>
        </w:tc>
        <w:tc>
          <w:tcPr>
            <w:tcW w:w="741" w:type="dxa"/>
            <w:tcBorders>
              <w:top w:val="nil"/>
              <w:left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191,951</w:t>
            </w:r>
          </w:p>
        </w:tc>
        <w:tc>
          <w:tcPr>
            <w:tcW w:w="756"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164,141</w:t>
            </w:r>
          </w:p>
        </w:tc>
        <w:tc>
          <w:tcPr>
            <w:tcW w:w="810" w:type="dxa"/>
            <w:tcBorders>
              <w:top w:val="nil"/>
              <w:left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169,177</w:t>
            </w:r>
          </w:p>
        </w:tc>
        <w:tc>
          <w:tcPr>
            <w:tcW w:w="810"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248,935</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262,476</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270,003</w:t>
            </w:r>
          </w:p>
        </w:tc>
        <w:tc>
          <w:tcPr>
            <w:tcW w:w="761"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281,961</w:t>
            </w:r>
          </w:p>
        </w:tc>
      </w:tr>
      <w:tr w:rsidR="00E43086"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43086" w:rsidRDefault="00E43086" w:rsidP="00C72C5C">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292,539</w:t>
            </w:r>
          </w:p>
        </w:tc>
        <w:tc>
          <w:tcPr>
            <w:tcW w:w="811" w:type="dxa"/>
            <w:tcBorders>
              <w:top w:val="nil"/>
              <w:left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386,843</w:t>
            </w:r>
          </w:p>
        </w:tc>
        <w:tc>
          <w:tcPr>
            <w:tcW w:w="741" w:type="dxa"/>
            <w:tcBorders>
              <w:top w:val="nil"/>
              <w:left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528,035</w:t>
            </w:r>
          </w:p>
        </w:tc>
        <w:tc>
          <w:tcPr>
            <w:tcW w:w="756"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439,080</w:t>
            </w:r>
          </w:p>
        </w:tc>
        <w:tc>
          <w:tcPr>
            <w:tcW w:w="810" w:type="dxa"/>
            <w:tcBorders>
              <w:top w:val="nil"/>
              <w:left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446,308</w:t>
            </w:r>
          </w:p>
        </w:tc>
        <w:tc>
          <w:tcPr>
            <w:tcW w:w="810"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496,520</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533,266</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557,626</w:t>
            </w:r>
          </w:p>
        </w:tc>
        <w:tc>
          <w:tcPr>
            <w:tcW w:w="761"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572,644</w:t>
            </w:r>
          </w:p>
        </w:tc>
      </w:tr>
      <w:tr w:rsidR="00E43086"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43086" w:rsidRDefault="00E43086" w:rsidP="00C72C5C">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w:t>
            </w:r>
          </w:p>
        </w:tc>
      </w:tr>
      <w:tr w:rsidR="00E43086"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43086" w:rsidRDefault="00E43086" w:rsidP="00C72C5C">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162,747</w:t>
            </w:r>
          </w:p>
        </w:tc>
        <w:tc>
          <w:tcPr>
            <w:tcW w:w="811" w:type="dxa"/>
            <w:tcBorders>
              <w:top w:val="nil"/>
              <w:left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144,737</w:t>
            </w:r>
          </w:p>
        </w:tc>
        <w:tc>
          <w:tcPr>
            <w:tcW w:w="741" w:type="dxa"/>
            <w:tcBorders>
              <w:top w:val="nil"/>
              <w:left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154,661</w:t>
            </w:r>
          </w:p>
        </w:tc>
        <w:tc>
          <w:tcPr>
            <w:tcW w:w="756"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123,294</w:t>
            </w:r>
          </w:p>
        </w:tc>
        <w:tc>
          <w:tcPr>
            <w:tcW w:w="810" w:type="dxa"/>
            <w:tcBorders>
              <w:top w:val="nil"/>
              <w:left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148,194</w:t>
            </w:r>
          </w:p>
        </w:tc>
        <w:tc>
          <w:tcPr>
            <w:tcW w:w="810"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259,467</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315,994</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332,856</w:t>
            </w:r>
          </w:p>
        </w:tc>
        <w:tc>
          <w:tcPr>
            <w:tcW w:w="761"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336,887</w:t>
            </w:r>
          </w:p>
        </w:tc>
      </w:tr>
      <w:tr w:rsidR="00E43086" w:rsidRPr="009B6E8A" w:rsidTr="00BD56D8">
        <w:trPr>
          <w:trHeight w:hRule="exact" w:val="236"/>
          <w:jc w:val="center"/>
        </w:trPr>
        <w:tc>
          <w:tcPr>
            <w:tcW w:w="3341" w:type="dxa"/>
            <w:gridSpan w:val="2"/>
            <w:tcBorders>
              <w:top w:val="nil"/>
              <w:left w:val="nil"/>
              <w:right w:val="nil"/>
            </w:tcBorders>
            <w:shd w:val="clear" w:color="auto" w:fill="auto"/>
            <w:noWrap/>
            <w:vAlign w:val="center"/>
            <w:hideMark/>
          </w:tcPr>
          <w:p w:rsidR="00E43086" w:rsidRPr="008C32C5" w:rsidRDefault="00E43086" w:rsidP="00C72C5C">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16,675</w:t>
            </w:r>
          </w:p>
        </w:tc>
        <w:tc>
          <w:tcPr>
            <w:tcW w:w="811" w:type="dxa"/>
            <w:tcBorders>
              <w:top w:val="nil"/>
              <w:left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36,321</w:t>
            </w:r>
          </w:p>
        </w:tc>
        <w:tc>
          <w:tcPr>
            <w:tcW w:w="741" w:type="dxa"/>
            <w:tcBorders>
              <w:top w:val="nil"/>
              <w:left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43,288</w:t>
            </w:r>
          </w:p>
        </w:tc>
        <w:tc>
          <w:tcPr>
            <w:tcW w:w="756"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36,927</w:t>
            </w:r>
          </w:p>
        </w:tc>
        <w:tc>
          <w:tcPr>
            <w:tcW w:w="810" w:type="dxa"/>
            <w:tcBorders>
              <w:top w:val="nil"/>
              <w:left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37,069</w:t>
            </w:r>
          </w:p>
        </w:tc>
        <w:tc>
          <w:tcPr>
            <w:tcW w:w="810"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45,026</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45,631</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45,930</w:t>
            </w:r>
          </w:p>
        </w:tc>
        <w:tc>
          <w:tcPr>
            <w:tcW w:w="761"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46,942</w:t>
            </w:r>
          </w:p>
        </w:tc>
      </w:tr>
      <w:tr w:rsidR="00E43086" w:rsidRPr="009B6E8A" w:rsidTr="00BD56D8">
        <w:trPr>
          <w:trHeight w:hRule="exact" w:val="369"/>
          <w:jc w:val="center"/>
        </w:trPr>
        <w:tc>
          <w:tcPr>
            <w:tcW w:w="3341" w:type="dxa"/>
            <w:gridSpan w:val="2"/>
            <w:tcBorders>
              <w:top w:val="nil"/>
              <w:left w:val="nil"/>
              <w:right w:val="nil"/>
            </w:tcBorders>
            <w:shd w:val="clear" w:color="auto" w:fill="auto"/>
            <w:noWrap/>
            <w:vAlign w:val="center"/>
            <w:hideMark/>
          </w:tcPr>
          <w:p w:rsidR="00E43086" w:rsidRDefault="00E43086" w:rsidP="00C72C5C">
            <w:pPr>
              <w:ind w:firstLineChars="196" w:firstLine="314"/>
              <w:jc w:val="left"/>
              <w:rPr>
                <w:szCs w:val="16"/>
              </w:rPr>
            </w:pPr>
            <w:r>
              <w:rPr>
                <w:szCs w:val="16"/>
              </w:rPr>
              <w:t>iii. PSEs Special A/C</w:t>
            </w:r>
            <w:r w:rsidRPr="008C32C5">
              <w:rPr>
                <w:szCs w:val="16"/>
              </w:rPr>
              <w:t xml:space="preserve"> Debt Repayment</w:t>
            </w:r>
          </w:p>
          <w:p w:rsidR="00E43086" w:rsidRPr="008C32C5" w:rsidRDefault="00E43086" w:rsidP="00C72C5C">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E43086" w:rsidRDefault="00E43086" w:rsidP="00C72C5C">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E43086" w:rsidRDefault="00E43086" w:rsidP="00C72C5C">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E43086" w:rsidRDefault="00E43086" w:rsidP="00FF0867">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E43086" w:rsidRDefault="00E43086" w:rsidP="00E43086">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E43086" w:rsidRDefault="00E43086" w:rsidP="00E43086">
            <w:pPr>
              <w:jc w:val="right"/>
              <w:rPr>
                <w:sz w:val="14"/>
                <w:szCs w:val="14"/>
              </w:rPr>
            </w:pPr>
            <w:r>
              <w:rPr>
                <w:sz w:val="14"/>
                <w:szCs w:val="14"/>
              </w:rPr>
              <w:t>(24,244)</w:t>
            </w:r>
          </w:p>
        </w:tc>
      </w:tr>
      <w:tr w:rsidR="00E43086" w:rsidRPr="009B6E8A" w:rsidTr="00BD56D8">
        <w:trPr>
          <w:trHeight w:hRule="exact" w:val="276"/>
          <w:jc w:val="center"/>
        </w:trPr>
        <w:tc>
          <w:tcPr>
            <w:tcW w:w="3341" w:type="dxa"/>
            <w:gridSpan w:val="2"/>
            <w:tcBorders>
              <w:top w:val="nil"/>
              <w:left w:val="nil"/>
              <w:right w:val="nil"/>
            </w:tcBorders>
            <w:shd w:val="clear" w:color="auto" w:fill="auto"/>
            <w:noWrap/>
            <w:vAlign w:val="center"/>
            <w:hideMark/>
          </w:tcPr>
          <w:p w:rsidR="00E43086" w:rsidRDefault="00E43086" w:rsidP="00C72C5C">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E43086" w:rsidRDefault="00E43086" w:rsidP="00C72C5C">
            <w:pPr>
              <w:jc w:val="right"/>
              <w:rPr>
                <w:b/>
                <w:bCs/>
                <w:sz w:val="14"/>
                <w:szCs w:val="14"/>
              </w:rPr>
            </w:pPr>
            <w:r>
              <w:rPr>
                <w:b/>
                <w:bCs/>
                <w:sz w:val="14"/>
                <w:szCs w:val="14"/>
              </w:rPr>
              <w:t>1,309,445</w:t>
            </w:r>
          </w:p>
        </w:tc>
        <w:tc>
          <w:tcPr>
            <w:tcW w:w="811" w:type="dxa"/>
            <w:tcBorders>
              <w:top w:val="nil"/>
              <w:left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r>
              <w:rPr>
                <w:b/>
                <w:bCs/>
                <w:sz w:val="14"/>
                <w:szCs w:val="14"/>
              </w:rPr>
              <w:t>330,016</w:t>
            </w:r>
          </w:p>
        </w:tc>
        <w:tc>
          <w:tcPr>
            <w:tcW w:w="741" w:type="dxa"/>
            <w:tcBorders>
              <w:top w:val="nil"/>
              <w:left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r>
              <w:rPr>
                <w:b/>
                <w:bCs/>
                <w:sz w:val="14"/>
                <w:szCs w:val="14"/>
              </w:rPr>
              <w:t>441,243</w:t>
            </w:r>
          </w:p>
        </w:tc>
        <w:tc>
          <w:tcPr>
            <w:tcW w:w="756"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(249,583)</w:t>
            </w:r>
          </w:p>
        </w:tc>
        <w:tc>
          <w:tcPr>
            <w:tcW w:w="810" w:type="dxa"/>
            <w:tcBorders>
              <w:top w:val="nil"/>
              <w:left w:val="nil"/>
              <w:right w:val="nil"/>
            </w:tcBorders>
            <w:shd w:val="clear" w:color="auto" w:fill="auto"/>
            <w:tcMar>
              <w:left w:w="43" w:type="dxa"/>
              <w:right w:w="43" w:type="dxa"/>
            </w:tcMar>
            <w:vAlign w:val="center"/>
          </w:tcPr>
          <w:p w:rsidR="00E43086" w:rsidRDefault="00E43086" w:rsidP="00E43086">
            <w:pPr>
              <w:jc w:val="right"/>
              <w:rPr>
                <w:b/>
                <w:bCs/>
                <w:sz w:val="14"/>
                <w:szCs w:val="14"/>
              </w:rPr>
            </w:pPr>
            <w:r>
              <w:rPr>
                <w:b/>
                <w:bCs/>
                <w:sz w:val="14"/>
                <w:szCs w:val="14"/>
              </w:rPr>
              <w:t>346,373</w:t>
            </w:r>
          </w:p>
        </w:tc>
        <w:tc>
          <w:tcPr>
            <w:tcW w:w="810"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309,883</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232,556</w:t>
            </w: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241,668</w:t>
            </w:r>
          </w:p>
        </w:tc>
        <w:tc>
          <w:tcPr>
            <w:tcW w:w="761" w:type="dxa"/>
            <w:tcBorders>
              <w:top w:val="nil"/>
              <w:left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371,129</w:t>
            </w:r>
          </w:p>
        </w:tc>
      </w:tr>
      <w:tr w:rsidR="00E43086"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E43086" w:rsidRPr="00F12B79" w:rsidRDefault="00E43086" w:rsidP="00C72C5C">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E43086" w:rsidRPr="00F12B79" w:rsidRDefault="00E43086" w:rsidP="00C72C5C">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E43086" w:rsidRDefault="00E43086" w:rsidP="00C72C5C">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E43086" w:rsidRDefault="00E43086" w:rsidP="00FF0867">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E43086" w:rsidRDefault="00E43086" w:rsidP="00E43086">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E43086" w:rsidRDefault="00E43086" w:rsidP="00E43086">
            <w:pPr>
              <w:jc w:val="right"/>
              <w:rPr>
                <w:b/>
                <w:bCs/>
                <w:sz w:val="14"/>
                <w:szCs w:val="14"/>
              </w:rPr>
            </w:pPr>
          </w:p>
        </w:tc>
      </w:tr>
      <w:tr w:rsidR="00E43086" w:rsidRPr="009B6E8A" w:rsidTr="00BD56D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E43086" w:rsidRDefault="00E43086" w:rsidP="00C72C5C">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E43086" w:rsidRDefault="00E43086" w:rsidP="00C72C5C">
            <w:pPr>
              <w:jc w:val="right"/>
              <w:rPr>
                <w:b/>
                <w:bCs/>
                <w:sz w:val="14"/>
                <w:szCs w:val="14"/>
              </w:rPr>
            </w:pPr>
            <w:r>
              <w:rPr>
                <w:b/>
                <w:bCs/>
                <w:sz w:val="14"/>
                <w:szCs w:val="14"/>
              </w:rPr>
              <w:t>5,484,630</w:t>
            </w:r>
          </w:p>
        </w:tc>
        <w:tc>
          <w:tcPr>
            <w:tcW w:w="811" w:type="dxa"/>
            <w:tcBorders>
              <w:left w:val="nil"/>
              <w:bottom w:val="single" w:sz="12" w:space="0" w:color="auto"/>
              <w:right w:val="nil"/>
            </w:tcBorders>
            <w:shd w:val="clear" w:color="auto" w:fill="auto"/>
            <w:noWrap/>
            <w:tcMar>
              <w:left w:w="43" w:type="dxa"/>
              <w:right w:w="43" w:type="dxa"/>
            </w:tcMar>
            <w:vAlign w:val="center"/>
          </w:tcPr>
          <w:p w:rsidR="00E43086" w:rsidRDefault="00E43086" w:rsidP="00C72C5C">
            <w:pPr>
              <w:jc w:val="right"/>
              <w:rPr>
                <w:b/>
                <w:bCs/>
                <w:sz w:val="14"/>
                <w:szCs w:val="14"/>
              </w:rPr>
            </w:pPr>
            <w:r>
              <w:rPr>
                <w:b/>
                <w:bCs/>
                <w:sz w:val="14"/>
                <w:szCs w:val="14"/>
              </w:rPr>
              <w:t>6,573,429</w:t>
            </w:r>
          </w:p>
        </w:tc>
        <w:tc>
          <w:tcPr>
            <w:tcW w:w="741" w:type="dxa"/>
            <w:tcBorders>
              <w:left w:val="nil"/>
              <w:bottom w:val="single" w:sz="12" w:space="0" w:color="auto"/>
              <w:right w:val="nil"/>
            </w:tcBorders>
            <w:shd w:val="clear" w:color="auto" w:fill="auto"/>
            <w:noWrap/>
            <w:tcMar>
              <w:left w:w="43" w:type="dxa"/>
              <w:right w:w="43" w:type="dxa"/>
            </w:tcMar>
            <w:vAlign w:val="center"/>
          </w:tcPr>
          <w:p w:rsidR="00E43086" w:rsidRDefault="00E43086" w:rsidP="00FF0867">
            <w:pPr>
              <w:jc w:val="right"/>
              <w:rPr>
                <w:b/>
                <w:bCs/>
                <w:sz w:val="14"/>
                <w:szCs w:val="14"/>
              </w:rPr>
            </w:pPr>
            <w:r>
              <w:rPr>
                <w:b/>
                <w:bCs/>
                <w:sz w:val="14"/>
                <w:szCs w:val="14"/>
              </w:rPr>
              <w:t>7,679,845</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6,547,726</w:t>
            </w:r>
          </w:p>
        </w:tc>
        <w:tc>
          <w:tcPr>
            <w:tcW w:w="810" w:type="dxa"/>
            <w:tcBorders>
              <w:left w:val="nil"/>
              <w:bottom w:val="single" w:sz="12" w:space="0" w:color="auto"/>
              <w:right w:val="nil"/>
            </w:tcBorders>
            <w:shd w:val="clear" w:color="auto" w:fill="auto"/>
            <w:tcMar>
              <w:left w:w="43" w:type="dxa"/>
              <w:right w:w="43" w:type="dxa"/>
            </w:tcMar>
            <w:vAlign w:val="center"/>
          </w:tcPr>
          <w:p w:rsidR="00E43086" w:rsidRDefault="00E43086" w:rsidP="00E43086">
            <w:pPr>
              <w:jc w:val="right"/>
              <w:rPr>
                <w:b/>
                <w:bCs/>
                <w:sz w:val="14"/>
                <w:szCs w:val="14"/>
              </w:rPr>
            </w:pPr>
            <w:r>
              <w:rPr>
                <w:b/>
                <w:bCs/>
                <w:sz w:val="14"/>
                <w:szCs w:val="14"/>
              </w:rPr>
              <w:t>6,738,704</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E43086" w:rsidRDefault="00E43086" w:rsidP="00E43086">
            <w:pPr>
              <w:jc w:val="right"/>
              <w:rPr>
                <w:b/>
                <w:bCs/>
                <w:sz w:val="14"/>
                <w:szCs w:val="14"/>
              </w:rPr>
            </w:pPr>
            <w:r>
              <w:rPr>
                <w:b/>
                <w:bCs/>
                <w:sz w:val="14"/>
                <w:szCs w:val="14"/>
              </w:rPr>
              <w:t>7,530,800</w:t>
            </w:r>
          </w:p>
        </w:tc>
        <w:tc>
          <w:tcPr>
            <w:tcW w:w="810" w:type="dxa"/>
            <w:tcBorders>
              <w:left w:val="nil"/>
              <w:bottom w:val="single" w:sz="12" w:space="0" w:color="auto"/>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7,644,213</w:t>
            </w:r>
          </w:p>
        </w:tc>
        <w:tc>
          <w:tcPr>
            <w:tcW w:w="810" w:type="dxa"/>
            <w:tcBorders>
              <w:left w:val="nil"/>
              <w:bottom w:val="single" w:sz="12" w:space="0" w:color="auto"/>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7,536,188</w:t>
            </w:r>
          </w:p>
        </w:tc>
        <w:tc>
          <w:tcPr>
            <w:tcW w:w="761" w:type="dxa"/>
            <w:tcBorders>
              <w:left w:val="nil"/>
              <w:bottom w:val="single" w:sz="12" w:space="0" w:color="auto"/>
              <w:right w:val="nil"/>
            </w:tcBorders>
            <w:shd w:val="clear" w:color="auto" w:fill="auto"/>
            <w:noWrap/>
            <w:tcMar>
              <w:left w:w="43" w:type="dxa"/>
              <w:right w:w="43" w:type="dxa"/>
            </w:tcMar>
            <w:vAlign w:val="center"/>
          </w:tcPr>
          <w:p w:rsidR="00E43086" w:rsidRDefault="00E43086" w:rsidP="00E43086">
            <w:pPr>
              <w:jc w:val="right"/>
              <w:rPr>
                <w:b/>
                <w:bCs/>
                <w:sz w:val="14"/>
                <w:szCs w:val="14"/>
              </w:rPr>
            </w:pPr>
            <w:r>
              <w:rPr>
                <w:b/>
                <w:bCs/>
                <w:sz w:val="14"/>
                <w:szCs w:val="14"/>
              </w:rPr>
              <w:t>7,691,563</w:t>
            </w:r>
          </w:p>
        </w:tc>
      </w:tr>
      <w:tr w:rsidR="00E43086"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E43086" w:rsidRPr="00691090" w:rsidRDefault="00E43086" w:rsidP="00E63788">
            <w:pPr>
              <w:jc w:val="right"/>
              <w:rPr>
                <w:sz w:val="14"/>
                <w:szCs w:val="14"/>
              </w:rPr>
            </w:pPr>
            <w:r>
              <w:rPr>
                <w:sz w:val="14"/>
                <w:szCs w:val="14"/>
              </w:rPr>
              <w:t>Source: Statistics &amp; Data Warehouse Department SBP</w:t>
            </w:r>
          </w:p>
        </w:tc>
      </w:tr>
      <w:tr w:rsidR="00E43086"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E43086" w:rsidRPr="00916320" w:rsidRDefault="00E43086" w:rsidP="00E63788">
            <w:pPr>
              <w:ind w:left="405" w:hanging="180"/>
              <w:jc w:val="left"/>
              <w:rPr>
                <w:color w:val="auto"/>
                <w:sz w:val="14"/>
                <w:szCs w:val="14"/>
              </w:rPr>
            </w:pPr>
            <w:r w:rsidRPr="00916320">
              <w:rPr>
                <w:color w:val="auto"/>
                <w:sz w:val="14"/>
                <w:szCs w:val="14"/>
              </w:rPr>
              <w:t>Note:-</w:t>
            </w:r>
          </w:p>
          <w:p w:rsidR="00E43086" w:rsidRPr="00916320" w:rsidRDefault="00E43086" w:rsidP="00E63788">
            <w:pPr>
              <w:ind w:left="405" w:hanging="180"/>
              <w:jc w:val="left"/>
              <w:rPr>
                <w:color w:val="auto"/>
                <w:sz w:val="14"/>
                <w:szCs w:val="14"/>
              </w:rPr>
            </w:pPr>
            <w:r w:rsidRPr="00916320">
              <w:rPr>
                <w:color w:val="auto"/>
                <w:sz w:val="14"/>
                <w:szCs w:val="14"/>
              </w:rPr>
              <w:t>1. Excluding IMF A/c Nos. 1 &amp; 2, SAF loan account, counterpart funds, deposits of foreign central banks, foreign govts, international organizations and deposit money banks.</w:t>
            </w:r>
          </w:p>
          <w:p w:rsidR="00E43086" w:rsidRPr="00916320" w:rsidRDefault="00E43086" w:rsidP="00E63788">
            <w:pPr>
              <w:ind w:left="405" w:hanging="83"/>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E43086" w:rsidRPr="00FF243E" w:rsidRDefault="00E43086" w:rsidP="00E63788">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E43086"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E43086" w:rsidRDefault="00E43086" w:rsidP="00E63788">
            <w:pPr>
              <w:rPr>
                <w:b/>
                <w:bCs/>
                <w:sz w:val="28"/>
                <w:szCs w:val="28"/>
              </w:rPr>
            </w:pPr>
            <w:r>
              <w:rPr>
                <w:b/>
                <w:bCs/>
                <w:sz w:val="28"/>
                <w:szCs w:val="28"/>
              </w:rPr>
              <w:t>2.5   Currency in Circulation</w:t>
            </w:r>
          </w:p>
        </w:tc>
      </w:tr>
      <w:tr w:rsidR="00E43086"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E43086" w:rsidRDefault="00E43086" w:rsidP="00E63788">
            <w:pPr>
              <w:jc w:val="right"/>
              <w:rPr>
                <w:szCs w:val="16"/>
              </w:rPr>
            </w:pPr>
            <w:r>
              <w:rPr>
                <w:szCs w:val="16"/>
              </w:rPr>
              <w:t>( Million  Rupees )</w:t>
            </w:r>
          </w:p>
        </w:tc>
      </w:tr>
      <w:tr w:rsidR="00E43086" w:rsidRPr="009B6E8A" w:rsidTr="002B6352">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E43086" w:rsidRPr="009B6E8A" w:rsidRDefault="00E43086" w:rsidP="00E63788">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E43086" w:rsidRPr="000D5A5A" w:rsidRDefault="00E43086" w:rsidP="00E63788">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E43086" w:rsidRPr="000D5A5A" w:rsidRDefault="00E43086" w:rsidP="00E63788">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E43086" w:rsidRPr="000D5A5A" w:rsidRDefault="00E43086" w:rsidP="00E63788">
            <w:pPr>
              <w:rPr>
                <w:b/>
                <w:bCs/>
                <w:color w:val="auto"/>
                <w:szCs w:val="16"/>
              </w:rPr>
            </w:pPr>
            <w:r>
              <w:rPr>
                <w:b/>
                <w:bCs/>
                <w:color w:val="auto"/>
                <w:szCs w:val="16"/>
              </w:rPr>
              <w:t>2020</w:t>
            </w:r>
          </w:p>
        </w:tc>
      </w:tr>
      <w:tr w:rsidR="00E43086" w:rsidRPr="009B6E8A" w:rsidTr="002B6352">
        <w:trPr>
          <w:trHeight w:hRule="exact" w:val="212"/>
          <w:jc w:val="center"/>
        </w:trPr>
        <w:tc>
          <w:tcPr>
            <w:tcW w:w="236" w:type="dxa"/>
            <w:tcBorders>
              <w:left w:val="nil"/>
              <w:bottom w:val="single" w:sz="12" w:space="0" w:color="auto"/>
            </w:tcBorders>
            <w:shd w:val="clear" w:color="auto" w:fill="auto"/>
            <w:noWrap/>
            <w:vAlign w:val="center"/>
            <w:hideMark/>
          </w:tcPr>
          <w:p w:rsidR="00E43086" w:rsidRPr="009B6E8A" w:rsidRDefault="00E43086" w:rsidP="00E63788">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E43086" w:rsidRPr="009B6E8A" w:rsidRDefault="00E43086" w:rsidP="00E63788">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43086" w:rsidRPr="006619BF" w:rsidRDefault="00E43086" w:rsidP="00E63788">
            <w:pPr>
              <w:jc w:val="right"/>
              <w:rPr>
                <w:b/>
                <w:bCs/>
                <w:color w:val="auto"/>
                <w:sz w:val="14"/>
                <w:szCs w:val="14"/>
              </w:rPr>
            </w:pPr>
            <w:r>
              <w:rPr>
                <w:b/>
                <w:bCs/>
                <w:color w:val="auto"/>
                <w:sz w:val="14"/>
                <w:szCs w:val="14"/>
              </w:rPr>
              <w:t>FY18</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E43086" w:rsidRPr="006619BF" w:rsidRDefault="00E43086" w:rsidP="00E63788">
            <w:pPr>
              <w:jc w:val="right"/>
              <w:rPr>
                <w:b/>
                <w:bCs/>
                <w:color w:val="auto"/>
                <w:sz w:val="14"/>
                <w:szCs w:val="14"/>
              </w:rPr>
            </w:pPr>
            <w:r>
              <w:rPr>
                <w:b/>
                <w:bCs/>
                <w:color w:val="auto"/>
                <w:sz w:val="14"/>
                <w:szCs w:val="14"/>
              </w:rPr>
              <w:t>FY19</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E43086" w:rsidRPr="006619BF" w:rsidRDefault="00E43086" w:rsidP="00FF0867">
            <w:pPr>
              <w:jc w:val="right"/>
              <w:rPr>
                <w:b/>
                <w:bCs/>
                <w:color w:val="auto"/>
                <w:sz w:val="14"/>
                <w:szCs w:val="14"/>
              </w:rPr>
            </w:pPr>
            <w:r>
              <w:rPr>
                <w:b/>
                <w:bCs/>
                <w:color w:val="auto"/>
                <w:sz w:val="14"/>
                <w:szCs w:val="14"/>
              </w:rPr>
              <w:t>FY20</w:t>
            </w:r>
            <w:r>
              <w:rPr>
                <w:b/>
                <w:color w:val="auto"/>
                <w:sz w:val="14"/>
                <w:szCs w:val="14"/>
              </w:rPr>
              <w:t xml:space="preserve"> </w:t>
            </w:r>
            <w:r w:rsidRPr="00FF0867">
              <w:rPr>
                <w:b/>
                <w:color w:val="auto"/>
                <w:sz w:val="14"/>
                <w:szCs w:val="14"/>
                <w:vertAlign w:val="superscript"/>
              </w:rPr>
              <w:t>R</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E43086" w:rsidRPr="006619BF" w:rsidRDefault="00E43086" w:rsidP="00E43086">
            <w:pPr>
              <w:jc w:val="right"/>
              <w:rPr>
                <w:b/>
                <w:color w:val="auto"/>
                <w:sz w:val="14"/>
                <w:szCs w:val="14"/>
              </w:rPr>
            </w:pPr>
            <w:r>
              <w:rPr>
                <w:b/>
                <w:color w:val="auto"/>
                <w:sz w:val="14"/>
                <w:szCs w:val="14"/>
              </w:rPr>
              <w:t>Nov</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E43086" w:rsidRPr="006619BF" w:rsidRDefault="00E43086" w:rsidP="00E43086">
            <w:pPr>
              <w:jc w:val="right"/>
              <w:rPr>
                <w:b/>
                <w:color w:val="auto"/>
                <w:sz w:val="14"/>
                <w:szCs w:val="14"/>
              </w:rPr>
            </w:pPr>
            <w:r>
              <w:rPr>
                <w:b/>
                <w:color w:val="auto"/>
                <w:sz w:val="14"/>
                <w:szCs w:val="14"/>
              </w:rPr>
              <w:t>Dec</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hideMark/>
          </w:tcPr>
          <w:p w:rsidR="00E43086" w:rsidRPr="006619BF" w:rsidRDefault="00E43086" w:rsidP="00E43086">
            <w:pPr>
              <w:jc w:val="right"/>
              <w:rPr>
                <w:b/>
                <w:color w:val="auto"/>
                <w:sz w:val="14"/>
                <w:szCs w:val="14"/>
              </w:rPr>
            </w:pPr>
            <w:r>
              <w:rPr>
                <w:b/>
                <w:color w:val="auto"/>
                <w:sz w:val="14"/>
                <w:szCs w:val="14"/>
              </w:rPr>
              <w:t>Sep</w:t>
            </w:r>
          </w:p>
        </w:tc>
        <w:tc>
          <w:tcPr>
            <w:tcW w:w="810" w:type="dxa"/>
            <w:tcBorders>
              <w:top w:val="nil"/>
              <w:bottom w:val="single" w:sz="12" w:space="0" w:color="auto"/>
            </w:tcBorders>
            <w:shd w:val="clear" w:color="auto" w:fill="auto"/>
            <w:noWrap/>
            <w:tcMar>
              <w:left w:w="43" w:type="dxa"/>
              <w:right w:w="43" w:type="dxa"/>
            </w:tcMar>
            <w:vAlign w:val="center"/>
          </w:tcPr>
          <w:p w:rsidR="00E43086" w:rsidRPr="006619BF" w:rsidRDefault="00E43086" w:rsidP="00E43086">
            <w:pPr>
              <w:jc w:val="right"/>
              <w:rPr>
                <w:b/>
                <w:color w:val="auto"/>
                <w:sz w:val="14"/>
                <w:szCs w:val="14"/>
              </w:rPr>
            </w:pPr>
            <w:r>
              <w:rPr>
                <w:b/>
                <w:color w:val="auto"/>
                <w:sz w:val="14"/>
                <w:szCs w:val="14"/>
              </w:rPr>
              <w:t>Oct</w:t>
            </w:r>
          </w:p>
        </w:tc>
        <w:tc>
          <w:tcPr>
            <w:tcW w:w="810" w:type="dxa"/>
            <w:tcBorders>
              <w:top w:val="nil"/>
              <w:bottom w:val="single" w:sz="12" w:space="0" w:color="auto"/>
            </w:tcBorders>
            <w:shd w:val="clear" w:color="auto" w:fill="auto"/>
            <w:noWrap/>
            <w:tcMar>
              <w:left w:w="43" w:type="dxa"/>
              <w:right w:w="43" w:type="dxa"/>
            </w:tcMar>
            <w:vAlign w:val="center"/>
          </w:tcPr>
          <w:p w:rsidR="00E43086" w:rsidRPr="006619BF" w:rsidRDefault="00E43086" w:rsidP="00E43086">
            <w:pPr>
              <w:jc w:val="right"/>
              <w:rPr>
                <w:b/>
                <w:color w:val="auto"/>
                <w:sz w:val="14"/>
                <w:szCs w:val="14"/>
              </w:rPr>
            </w:pPr>
            <w:r>
              <w:rPr>
                <w:b/>
                <w:color w:val="auto"/>
                <w:sz w:val="14"/>
                <w:szCs w:val="14"/>
              </w:rPr>
              <w:t>Nov</w:t>
            </w:r>
          </w:p>
        </w:tc>
        <w:tc>
          <w:tcPr>
            <w:tcW w:w="761" w:type="dxa"/>
            <w:tcBorders>
              <w:top w:val="nil"/>
              <w:bottom w:val="single" w:sz="12" w:space="0" w:color="auto"/>
              <w:right w:val="nil"/>
            </w:tcBorders>
            <w:shd w:val="clear" w:color="auto" w:fill="auto"/>
            <w:noWrap/>
            <w:tcMar>
              <w:left w:w="43" w:type="dxa"/>
              <w:right w:w="43" w:type="dxa"/>
            </w:tcMar>
            <w:vAlign w:val="center"/>
          </w:tcPr>
          <w:p w:rsidR="00E43086" w:rsidRPr="006619BF" w:rsidRDefault="00E43086" w:rsidP="00E43086">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322530" w:rsidRPr="009B6E8A" w:rsidTr="00894711">
        <w:trPr>
          <w:trHeight w:hRule="exact" w:val="236"/>
          <w:jc w:val="center"/>
        </w:trPr>
        <w:tc>
          <w:tcPr>
            <w:tcW w:w="236" w:type="dxa"/>
            <w:tcBorders>
              <w:top w:val="single" w:sz="12" w:space="0" w:color="auto"/>
              <w:left w:val="nil"/>
            </w:tcBorders>
            <w:shd w:val="clear" w:color="auto" w:fill="auto"/>
            <w:noWrap/>
            <w:vAlign w:val="center"/>
            <w:hideMark/>
          </w:tcPr>
          <w:p w:rsidR="00322530" w:rsidRDefault="00322530" w:rsidP="00102854">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322530" w:rsidRDefault="00322530" w:rsidP="00102854">
            <w:pPr>
              <w:jc w:val="left"/>
              <w:rPr>
                <w:sz w:val="14"/>
                <w:szCs w:val="14"/>
              </w:rPr>
            </w:pPr>
            <w:r>
              <w:rPr>
                <w:sz w:val="14"/>
                <w:szCs w:val="14"/>
              </w:rPr>
              <w:t>Banknotes</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322530" w:rsidRDefault="00322530" w:rsidP="00102854">
            <w:pPr>
              <w:jc w:val="right"/>
              <w:rPr>
                <w:sz w:val="14"/>
                <w:szCs w:val="14"/>
              </w:rPr>
            </w:pPr>
            <w:r>
              <w:rPr>
                <w:sz w:val="14"/>
                <w:szCs w:val="14"/>
              </w:rPr>
              <w:t>4,635,147</w:t>
            </w:r>
          </w:p>
        </w:tc>
        <w:tc>
          <w:tcPr>
            <w:tcW w:w="811" w:type="dxa"/>
            <w:tcBorders>
              <w:top w:val="single" w:sz="12" w:space="0" w:color="auto"/>
              <w:left w:val="nil"/>
              <w:right w:val="nil"/>
            </w:tcBorders>
            <w:shd w:val="clear" w:color="auto" w:fill="auto"/>
            <w:noWrap/>
            <w:tcMar>
              <w:left w:w="43" w:type="dxa"/>
              <w:right w:w="43" w:type="dxa"/>
            </w:tcMar>
            <w:vAlign w:val="center"/>
          </w:tcPr>
          <w:p w:rsidR="00322530" w:rsidRDefault="00322530" w:rsidP="00102854">
            <w:pPr>
              <w:jc w:val="right"/>
              <w:rPr>
                <w:sz w:val="14"/>
                <w:szCs w:val="14"/>
              </w:rPr>
            </w:pPr>
            <w:r>
              <w:rPr>
                <w:sz w:val="14"/>
                <w:szCs w:val="14"/>
              </w:rPr>
              <w:t>5,285,026</w:t>
            </w:r>
          </w:p>
        </w:tc>
        <w:tc>
          <w:tcPr>
            <w:tcW w:w="741" w:type="dxa"/>
            <w:tcBorders>
              <w:top w:val="single" w:sz="12" w:space="0" w:color="auto"/>
              <w:left w:val="nil"/>
              <w:right w:val="nil"/>
            </w:tcBorders>
            <w:shd w:val="clear" w:color="auto" w:fill="auto"/>
            <w:noWrap/>
            <w:tcMar>
              <w:left w:w="43" w:type="dxa"/>
              <w:right w:w="43" w:type="dxa"/>
            </w:tcMar>
            <w:vAlign w:val="center"/>
          </w:tcPr>
          <w:p w:rsidR="00322530" w:rsidRDefault="00322530">
            <w:pPr>
              <w:jc w:val="right"/>
              <w:rPr>
                <w:sz w:val="14"/>
                <w:szCs w:val="14"/>
              </w:rPr>
            </w:pPr>
            <w:r>
              <w:rPr>
                <w:sz w:val="14"/>
                <w:szCs w:val="14"/>
              </w:rPr>
              <w:t>6,458,763</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322530" w:rsidRDefault="00322530" w:rsidP="00E43086">
            <w:pPr>
              <w:jc w:val="right"/>
              <w:rPr>
                <w:sz w:val="14"/>
                <w:szCs w:val="14"/>
              </w:rPr>
            </w:pPr>
            <w:r>
              <w:rPr>
                <w:sz w:val="14"/>
                <w:szCs w:val="14"/>
              </w:rPr>
              <w:t>5,561,446</w:t>
            </w:r>
          </w:p>
        </w:tc>
        <w:tc>
          <w:tcPr>
            <w:tcW w:w="810" w:type="dxa"/>
            <w:tcBorders>
              <w:top w:val="single" w:sz="12" w:space="0" w:color="auto"/>
              <w:left w:val="nil"/>
              <w:right w:val="nil"/>
            </w:tcBorders>
            <w:shd w:val="clear" w:color="auto" w:fill="auto"/>
            <w:tcMar>
              <w:left w:w="43" w:type="dxa"/>
              <w:right w:w="43" w:type="dxa"/>
            </w:tcMar>
            <w:vAlign w:val="center"/>
          </w:tcPr>
          <w:p w:rsidR="00322530" w:rsidRDefault="00322530" w:rsidP="00E43086">
            <w:pPr>
              <w:jc w:val="right"/>
              <w:rPr>
                <w:sz w:val="14"/>
                <w:szCs w:val="14"/>
              </w:rPr>
            </w:pPr>
            <w:r>
              <w:rPr>
                <w:sz w:val="14"/>
                <w:szCs w:val="14"/>
              </w:rPr>
              <w:t>5,534,529</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322530" w:rsidRDefault="00322530" w:rsidP="00E43086">
            <w:pPr>
              <w:jc w:val="right"/>
              <w:rPr>
                <w:sz w:val="14"/>
                <w:szCs w:val="14"/>
              </w:rPr>
            </w:pPr>
            <w:r>
              <w:rPr>
                <w:sz w:val="14"/>
                <w:szCs w:val="14"/>
              </w:rPr>
              <w:t>6,422,196</w:t>
            </w:r>
          </w:p>
        </w:tc>
        <w:tc>
          <w:tcPr>
            <w:tcW w:w="810" w:type="dxa"/>
            <w:tcBorders>
              <w:top w:val="single" w:sz="12" w:space="0" w:color="auto"/>
              <w:left w:val="nil"/>
              <w:right w:val="nil"/>
            </w:tcBorders>
            <w:shd w:val="clear" w:color="auto" w:fill="auto"/>
            <w:noWrap/>
            <w:tcMar>
              <w:left w:w="43" w:type="dxa"/>
              <w:right w:w="43" w:type="dxa"/>
            </w:tcMar>
            <w:vAlign w:val="center"/>
          </w:tcPr>
          <w:p w:rsidR="00322530" w:rsidRDefault="00322530" w:rsidP="00E43086">
            <w:pPr>
              <w:jc w:val="right"/>
              <w:rPr>
                <w:sz w:val="14"/>
                <w:szCs w:val="14"/>
              </w:rPr>
            </w:pPr>
            <w:r>
              <w:rPr>
                <w:sz w:val="14"/>
                <w:szCs w:val="14"/>
              </w:rPr>
              <w:t>6,446,846</w:t>
            </w:r>
          </w:p>
        </w:tc>
        <w:tc>
          <w:tcPr>
            <w:tcW w:w="810" w:type="dxa"/>
            <w:tcBorders>
              <w:top w:val="single" w:sz="12" w:space="0" w:color="auto"/>
              <w:left w:val="nil"/>
              <w:right w:val="nil"/>
            </w:tcBorders>
            <w:shd w:val="clear" w:color="auto" w:fill="auto"/>
            <w:noWrap/>
            <w:tcMar>
              <w:left w:w="43" w:type="dxa"/>
              <w:right w:w="43" w:type="dxa"/>
            </w:tcMar>
            <w:vAlign w:val="center"/>
          </w:tcPr>
          <w:p w:rsidR="00322530" w:rsidRDefault="00322530" w:rsidP="00E43086">
            <w:pPr>
              <w:jc w:val="right"/>
              <w:rPr>
                <w:sz w:val="14"/>
                <w:szCs w:val="14"/>
              </w:rPr>
            </w:pPr>
            <w:r>
              <w:rPr>
                <w:sz w:val="14"/>
                <w:szCs w:val="14"/>
              </w:rPr>
              <w:t>6,530,333</w:t>
            </w:r>
          </w:p>
        </w:tc>
        <w:tc>
          <w:tcPr>
            <w:tcW w:w="761" w:type="dxa"/>
            <w:tcBorders>
              <w:top w:val="single" w:sz="12" w:space="0" w:color="auto"/>
              <w:left w:val="nil"/>
              <w:right w:val="nil"/>
            </w:tcBorders>
            <w:shd w:val="clear" w:color="auto" w:fill="auto"/>
            <w:noWrap/>
            <w:tcMar>
              <w:left w:w="43" w:type="dxa"/>
              <w:right w:w="43" w:type="dxa"/>
            </w:tcMar>
            <w:vAlign w:val="center"/>
          </w:tcPr>
          <w:p w:rsidR="00322530" w:rsidRDefault="00322530" w:rsidP="00322530">
            <w:pPr>
              <w:jc w:val="right"/>
              <w:rPr>
                <w:sz w:val="14"/>
                <w:szCs w:val="14"/>
              </w:rPr>
            </w:pPr>
            <w:r>
              <w:rPr>
                <w:sz w:val="14"/>
                <w:szCs w:val="14"/>
              </w:rPr>
              <w:t>6,543,806</w:t>
            </w:r>
          </w:p>
        </w:tc>
      </w:tr>
      <w:tr w:rsidR="00322530" w:rsidRPr="009B6E8A" w:rsidTr="00894711">
        <w:trPr>
          <w:trHeight w:hRule="exact" w:val="236"/>
          <w:jc w:val="center"/>
        </w:trPr>
        <w:tc>
          <w:tcPr>
            <w:tcW w:w="236" w:type="dxa"/>
            <w:tcBorders>
              <w:top w:val="nil"/>
              <w:left w:val="nil"/>
            </w:tcBorders>
            <w:shd w:val="clear" w:color="auto" w:fill="auto"/>
            <w:noWrap/>
            <w:vAlign w:val="center"/>
            <w:hideMark/>
          </w:tcPr>
          <w:p w:rsidR="00322530" w:rsidRDefault="00322530" w:rsidP="00102854">
            <w:pPr>
              <w:jc w:val="left"/>
              <w:rPr>
                <w:sz w:val="14"/>
                <w:szCs w:val="14"/>
              </w:rPr>
            </w:pPr>
            <w:r>
              <w:rPr>
                <w:sz w:val="14"/>
                <w:szCs w:val="14"/>
              </w:rPr>
              <w:t>2</w:t>
            </w:r>
          </w:p>
        </w:tc>
        <w:tc>
          <w:tcPr>
            <w:tcW w:w="3105" w:type="dxa"/>
            <w:tcBorders>
              <w:top w:val="nil"/>
              <w:right w:val="nil"/>
            </w:tcBorders>
            <w:shd w:val="clear" w:color="auto" w:fill="auto"/>
            <w:vAlign w:val="center"/>
          </w:tcPr>
          <w:p w:rsidR="00322530" w:rsidRDefault="00322530" w:rsidP="00102854">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322530" w:rsidRDefault="00322530" w:rsidP="00102854">
            <w:pPr>
              <w:jc w:val="right"/>
              <w:rPr>
                <w:sz w:val="14"/>
                <w:szCs w:val="14"/>
              </w:rPr>
            </w:pPr>
            <w:r>
              <w:rPr>
                <w:sz w:val="14"/>
                <w:szCs w:val="14"/>
              </w:rPr>
              <w:t>9,754</w:t>
            </w:r>
          </w:p>
        </w:tc>
        <w:tc>
          <w:tcPr>
            <w:tcW w:w="811" w:type="dxa"/>
            <w:tcBorders>
              <w:top w:val="nil"/>
              <w:left w:val="nil"/>
              <w:right w:val="nil"/>
            </w:tcBorders>
            <w:shd w:val="clear" w:color="auto" w:fill="auto"/>
            <w:noWrap/>
            <w:tcMar>
              <w:left w:w="43" w:type="dxa"/>
              <w:right w:w="43" w:type="dxa"/>
            </w:tcMar>
            <w:vAlign w:val="center"/>
          </w:tcPr>
          <w:p w:rsidR="00322530" w:rsidRDefault="00322530" w:rsidP="00102854">
            <w:pPr>
              <w:jc w:val="right"/>
              <w:rPr>
                <w:sz w:val="14"/>
                <w:szCs w:val="14"/>
              </w:rPr>
            </w:pPr>
            <w:r>
              <w:rPr>
                <w:sz w:val="14"/>
                <w:szCs w:val="14"/>
              </w:rPr>
              <w:t>9,728</w:t>
            </w:r>
          </w:p>
        </w:tc>
        <w:tc>
          <w:tcPr>
            <w:tcW w:w="741" w:type="dxa"/>
            <w:tcBorders>
              <w:top w:val="nil"/>
              <w:left w:val="nil"/>
              <w:right w:val="nil"/>
            </w:tcBorders>
            <w:shd w:val="clear" w:color="auto" w:fill="auto"/>
            <w:noWrap/>
            <w:tcMar>
              <w:left w:w="43" w:type="dxa"/>
              <w:right w:w="43" w:type="dxa"/>
            </w:tcMar>
            <w:vAlign w:val="center"/>
          </w:tcPr>
          <w:p w:rsidR="00322530" w:rsidRDefault="00322530">
            <w:pPr>
              <w:jc w:val="right"/>
              <w:rPr>
                <w:sz w:val="14"/>
                <w:szCs w:val="14"/>
              </w:rPr>
            </w:pPr>
            <w:r>
              <w:rPr>
                <w:sz w:val="14"/>
                <w:szCs w:val="14"/>
              </w:rPr>
              <w:t>9,962</w:t>
            </w:r>
          </w:p>
        </w:tc>
        <w:tc>
          <w:tcPr>
            <w:tcW w:w="756" w:type="dxa"/>
            <w:tcBorders>
              <w:top w:val="nil"/>
              <w:left w:val="nil"/>
              <w:right w:val="nil"/>
            </w:tcBorders>
            <w:shd w:val="clear" w:color="auto" w:fill="auto"/>
            <w:noWrap/>
            <w:tcMar>
              <w:left w:w="43" w:type="dxa"/>
              <w:right w:w="43" w:type="dxa"/>
            </w:tcMar>
            <w:vAlign w:val="center"/>
            <w:hideMark/>
          </w:tcPr>
          <w:p w:rsidR="00322530" w:rsidRDefault="00322530" w:rsidP="00E43086">
            <w:pPr>
              <w:jc w:val="right"/>
              <w:rPr>
                <w:sz w:val="14"/>
                <w:szCs w:val="14"/>
              </w:rPr>
            </w:pPr>
            <w:r>
              <w:rPr>
                <w:sz w:val="14"/>
                <w:szCs w:val="14"/>
              </w:rPr>
              <w:t>9,920</w:t>
            </w:r>
          </w:p>
        </w:tc>
        <w:tc>
          <w:tcPr>
            <w:tcW w:w="810" w:type="dxa"/>
            <w:tcBorders>
              <w:top w:val="nil"/>
              <w:left w:val="nil"/>
              <w:right w:val="nil"/>
            </w:tcBorders>
            <w:shd w:val="clear" w:color="auto" w:fill="auto"/>
            <w:tcMar>
              <w:left w:w="43" w:type="dxa"/>
              <w:right w:w="43" w:type="dxa"/>
            </w:tcMar>
            <w:vAlign w:val="center"/>
          </w:tcPr>
          <w:p w:rsidR="00322530" w:rsidRDefault="00322530" w:rsidP="00E43086">
            <w:pPr>
              <w:jc w:val="right"/>
              <w:rPr>
                <w:sz w:val="14"/>
                <w:szCs w:val="14"/>
              </w:rPr>
            </w:pPr>
            <w:r>
              <w:rPr>
                <w:sz w:val="14"/>
                <w:szCs w:val="14"/>
              </w:rPr>
              <w:t>9,942</w:t>
            </w:r>
          </w:p>
        </w:tc>
        <w:tc>
          <w:tcPr>
            <w:tcW w:w="810" w:type="dxa"/>
            <w:tcBorders>
              <w:top w:val="nil"/>
              <w:left w:val="nil"/>
              <w:right w:val="nil"/>
            </w:tcBorders>
            <w:shd w:val="clear" w:color="auto" w:fill="auto"/>
            <w:noWrap/>
            <w:tcMar>
              <w:left w:w="43" w:type="dxa"/>
              <w:right w:w="43" w:type="dxa"/>
            </w:tcMar>
            <w:vAlign w:val="center"/>
            <w:hideMark/>
          </w:tcPr>
          <w:p w:rsidR="00322530" w:rsidRDefault="00322530" w:rsidP="00E43086">
            <w:pPr>
              <w:jc w:val="right"/>
              <w:rPr>
                <w:sz w:val="14"/>
                <w:szCs w:val="14"/>
              </w:rPr>
            </w:pPr>
            <w:r>
              <w:rPr>
                <w:sz w:val="14"/>
                <w:szCs w:val="14"/>
              </w:rPr>
              <w:t>9,966</w:t>
            </w:r>
          </w:p>
        </w:tc>
        <w:tc>
          <w:tcPr>
            <w:tcW w:w="810" w:type="dxa"/>
            <w:tcBorders>
              <w:top w:val="nil"/>
              <w:left w:val="nil"/>
              <w:right w:val="nil"/>
            </w:tcBorders>
            <w:shd w:val="clear" w:color="auto" w:fill="auto"/>
            <w:noWrap/>
            <w:tcMar>
              <w:left w:w="43" w:type="dxa"/>
              <w:right w:w="43" w:type="dxa"/>
            </w:tcMar>
            <w:vAlign w:val="center"/>
          </w:tcPr>
          <w:p w:rsidR="00322530" w:rsidRDefault="00322530" w:rsidP="00E43086">
            <w:pPr>
              <w:jc w:val="right"/>
              <w:rPr>
                <w:sz w:val="14"/>
                <w:szCs w:val="14"/>
              </w:rPr>
            </w:pPr>
            <w:r>
              <w:rPr>
                <w:sz w:val="14"/>
                <w:szCs w:val="14"/>
              </w:rPr>
              <w:t>9,981</w:t>
            </w:r>
          </w:p>
        </w:tc>
        <w:tc>
          <w:tcPr>
            <w:tcW w:w="810" w:type="dxa"/>
            <w:tcBorders>
              <w:top w:val="nil"/>
              <w:left w:val="nil"/>
              <w:right w:val="nil"/>
            </w:tcBorders>
            <w:shd w:val="clear" w:color="auto" w:fill="auto"/>
            <w:noWrap/>
            <w:tcMar>
              <w:left w:w="43" w:type="dxa"/>
              <w:right w:w="43" w:type="dxa"/>
            </w:tcMar>
            <w:vAlign w:val="center"/>
          </w:tcPr>
          <w:p w:rsidR="00322530" w:rsidRDefault="00322530" w:rsidP="00E43086">
            <w:pPr>
              <w:jc w:val="right"/>
              <w:rPr>
                <w:sz w:val="14"/>
                <w:szCs w:val="14"/>
              </w:rPr>
            </w:pPr>
            <w:r>
              <w:rPr>
                <w:sz w:val="14"/>
                <w:szCs w:val="14"/>
              </w:rPr>
              <w:t>9,951</w:t>
            </w:r>
          </w:p>
        </w:tc>
        <w:tc>
          <w:tcPr>
            <w:tcW w:w="761" w:type="dxa"/>
            <w:tcBorders>
              <w:top w:val="nil"/>
              <w:left w:val="nil"/>
              <w:right w:val="nil"/>
            </w:tcBorders>
            <w:shd w:val="clear" w:color="auto" w:fill="auto"/>
            <w:noWrap/>
            <w:tcMar>
              <w:left w:w="43" w:type="dxa"/>
              <w:right w:w="43" w:type="dxa"/>
            </w:tcMar>
            <w:vAlign w:val="center"/>
          </w:tcPr>
          <w:p w:rsidR="00322530" w:rsidRDefault="00322530" w:rsidP="00322530">
            <w:pPr>
              <w:jc w:val="right"/>
              <w:rPr>
                <w:sz w:val="14"/>
                <w:szCs w:val="14"/>
              </w:rPr>
            </w:pPr>
            <w:r>
              <w:rPr>
                <w:sz w:val="14"/>
                <w:szCs w:val="14"/>
              </w:rPr>
              <w:t>9,980</w:t>
            </w:r>
          </w:p>
        </w:tc>
      </w:tr>
      <w:tr w:rsidR="00322530" w:rsidRPr="009B6E8A" w:rsidTr="00894711">
        <w:trPr>
          <w:trHeight w:hRule="exact" w:val="236"/>
          <w:jc w:val="center"/>
        </w:trPr>
        <w:tc>
          <w:tcPr>
            <w:tcW w:w="236" w:type="dxa"/>
            <w:tcBorders>
              <w:top w:val="nil"/>
              <w:left w:val="nil"/>
            </w:tcBorders>
            <w:shd w:val="clear" w:color="auto" w:fill="auto"/>
            <w:noWrap/>
            <w:vAlign w:val="center"/>
            <w:hideMark/>
          </w:tcPr>
          <w:p w:rsidR="00322530" w:rsidRDefault="00322530" w:rsidP="00102854">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322530" w:rsidRDefault="00322530" w:rsidP="00102854">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322530" w:rsidRDefault="00322530" w:rsidP="00102854">
            <w:pPr>
              <w:jc w:val="right"/>
              <w:rPr>
                <w:b/>
                <w:bCs/>
                <w:sz w:val="14"/>
                <w:szCs w:val="14"/>
              </w:rPr>
            </w:pPr>
            <w:r>
              <w:rPr>
                <w:b/>
                <w:bCs/>
                <w:sz w:val="14"/>
                <w:szCs w:val="14"/>
              </w:rPr>
              <w:t>4,644,900</w:t>
            </w:r>
          </w:p>
        </w:tc>
        <w:tc>
          <w:tcPr>
            <w:tcW w:w="811" w:type="dxa"/>
            <w:tcBorders>
              <w:top w:val="nil"/>
              <w:left w:val="nil"/>
              <w:right w:val="nil"/>
            </w:tcBorders>
            <w:shd w:val="clear" w:color="auto" w:fill="auto"/>
            <w:noWrap/>
            <w:tcMar>
              <w:left w:w="43" w:type="dxa"/>
              <w:right w:w="43" w:type="dxa"/>
            </w:tcMar>
            <w:vAlign w:val="center"/>
          </w:tcPr>
          <w:p w:rsidR="00322530" w:rsidRDefault="00322530" w:rsidP="00102854">
            <w:pPr>
              <w:jc w:val="right"/>
              <w:rPr>
                <w:b/>
                <w:bCs/>
                <w:sz w:val="14"/>
                <w:szCs w:val="14"/>
              </w:rPr>
            </w:pPr>
            <w:r>
              <w:rPr>
                <w:b/>
                <w:bCs/>
                <w:sz w:val="14"/>
                <w:szCs w:val="14"/>
              </w:rPr>
              <w:t>5,294,754</w:t>
            </w:r>
          </w:p>
        </w:tc>
        <w:tc>
          <w:tcPr>
            <w:tcW w:w="741" w:type="dxa"/>
            <w:tcBorders>
              <w:top w:val="nil"/>
              <w:left w:val="nil"/>
              <w:right w:val="nil"/>
            </w:tcBorders>
            <w:shd w:val="clear" w:color="auto" w:fill="auto"/>
            <w:noWrap/>
            <w:tcMar>
              <w:left w:w="43" w:type="dxa"/>
              <w:right w:w="43" w:type="dxa"/>
            </w:tcMar>
            <w:vAlign w:val="center"/>
          </w:tcPr>
          <w:p w:rsidR="00322530" w:rsidRDefault="00322530">
            <w:pPr>
              <w:jc w:val="right"/>
              <w:rPr>
                <w:b/>
                <w:bCs/>
                <w:sz w:val="14"/>
                <w:szCs w:val="14"/>
              </w:rPr>
            </w:pPr>
            <w:r>
              <w:rPr>
                <w:b/>
                <w:bCs/>
                <w:sz w:val="14"/>
                <w:szCs w:val="14"/>
              </w:rPr>
              <w:t>6,468,725</w:t>
            </w:r>
          </w:p>
        </w:tc>
        <w:tc>
          <w:tcPr>
            <w:tcW w:w="756" w:type="dxa"/>
            <w:tcBorders>
              <w:top w:val="nil"/>
              <w:left w:val="nil"/>
              <w:right w:val="nil"/>
            </w:tcBorders>
            <w:shd w:val="clear" w:color="auto" w:fill="auto"/>
            <w:noWrap/>
            <w:tcMar>
              <w:left w:w="43" w:type="dxa"/>
              <w:right w:w="43" w:type="dxa"/>
            </w:tcMar>
            <w:vAlign w:val="center"/>
            <w:hideMark/>
          </w:tcPr>
          <w:p w:rsidR="00322530" w:rsidRDefault="00322530" w:rsidP="00E43086">
            <w:pPr>
              <w:jc w:val="right"/>
              <w:rPr>
                <w:b/>
                <w:bCs/>
                <w:sz w:val="14"/>
                <w:szCs w:val="14"/>
              </w:rPr>
            </w:pPr>
            <w:r>
              <w:rPr>
                <w:b/>
                <w:bCs/>
                <w:sz w:val="14"/>
                <w:szCs w:val="14"/>
              </w:rPr>
              <w:t>5,571,366</w:t>
            </w:r>
          </w:p>
        </w:tc>
        <w:tc>
          <w:tcPr>
            <w:tcW w:w="810" w:type="dxa"/>
            <w:tcBorders>
              <w:top w:val="nil"/>
              <w:left w:val="nil"/>
              <w:right w:val="nil"/>
            </w:tcBorders>
            <w:shd w:val="clear" w:color="auto" w:fill="auto"/>
            <w:tcMar>
              <w:left w:w="43" w:type="dxa"/>
              <w:right w:w="43" w:type="dxa"/>
            </w:tcMar>
            <w:vAlign w:val="center"/>
          </w:tcPr>
          <w:p w:rsidR="00322530" w:rsidRDefault="00322530" w:rsidP="00E43086">
            <w:pPr>
              <w:jc w:val="right"/>
              <w:rPr>
                <w:b/>
                <w:bCs/>
                <w:sz w:val="14"/>
                <w:szCs w:val="14"/>
              </w:rPr>
            </w:pPr>
            <w:r>
              <w:rPr>
                <w:b/>
                <w:bCs/>
                <w:sz w:val="14"/>
                <w:szCs w:val="14"/>
              </w:rPr>
              <w:t>5,544,471</w:t>
            </w:r>
          </w:p>
        </w:tc>
        <w:tc>
          <w:tcPr>
            <w:tcW w:w="810" w:type="dxa"/>
            <w:tcBorders>
              <w:top w:val="nil"/>
              <w:left w:val="nil"/>
              <w:right w:val="nil"/>
            </w:tcBorders>
            <w:shd w:val="clear" w:color="auto" w:fill="auto"/>
            <w:noWrap/>
            <w:tcMar>
              <w:left w:w="43" w:type="dxa"/>
              <w:right w:w="43" w:type="dxa"/>
            </w:tcMar>
            <w:vAlign w:val="center"/>
            <w:hideMark/>
          </w:tcPr>
          <w:p w:rsidR="00322530" w:rsidRDefault="00322530" w:rsidP="00E43086">
            <w:pPr>
              <w:jc w:val="right"/>
              <w:rPr>
                <w:b/>
                <w:bCs/>
                <w:sz w:val="14"/>
                <w:szCs w:val="14"/>
              </w:rPr>
            </w:pPr>
            <w:r>
              <w:rPr>
                <w:b/>
                <w:bCs/>
                <w:sz w:val="14"/>
                <w:szCs w:val="14"/>
              </w:rPr>
              <w:t>6,432,162</w:t>
            </w:r>
          </w:p>
        </w:tc>
        <w:tc>
          <w:tcPr>
            <w:tcW w:w="810" w:type="dxa"/>
            <w:tcBorders>
              <w:top w:val="nil"/>
              <w:left w:val="nil"/>
              <w:right w:val="nil"/>
            </w:tcBorders>
            <w:shd w:val="clear" w:color="auto" w:fill="auto"/>
            <w:noWrap/>
            <w:tcMar>
              <w:left w:w="43" w:type="dxa"/>
              <w:right w:w="43" w:type="dxa"/>
            </w:tcMar>
            <w:vAlign w:val="center"/>
          </w:tcPr>
          <w:p w:rsidR="00322530" w:rsidRDefault="00322530" w:rsidP="00E43086">
            <w:pPr>
              <w:jc w:val="right"/>
              <w:rPr>
                <w:b/>
                <w:bCs/>
                <w:sz w:val="14"/>
                <w:szCs w:val="14"/>
              </w:rPr>
            </w:pPr>
            <w:r>
              <w:rPr>
                <w:b/>
                <w:bCs/>
                <w:sz w:val="14"/>
                <w:szCs w:val="14"/>
              </w:rPr>
              <w:t>6,456,827</w:t>
            </w:r>
          </w:p>
        </w:tc>
        <w:tc>
          <w:tcPr>
            <w:tcW w:w="810" w:type="dxa"/>
            <w:tcBorders>
              <w:top w:val="nil"/>
              <w:left w:val="nil"/>
              <w:right w:val="nil"/>
            </w:tcBorders>
            <w:shd w:val="clear" w:color="auto" w:fill="auto"/>
            <w:noWrap/>
            <w:tcMar>
              <w:left w:w="43" w:type="dxa"/>
              <w:right w:w="43" w:type="dxa"/>
            </w:tcMar>
            <w:vAlign w:val="center"/>
          </w:tcPr>
          <w:p w:rsidR="00322530" w:rsidRDefault="00322530" w:rsidP="00E43086">
            <w:pPr>
              <w:jc w:val="right"/>
              <w:rPr>
                <w:b/>
                <w:bCs/>
                <w:sz w:val="14"/>
                <w:szCs w:val="14"/>
              </w:rPr>
            </w:pPr>
            <w:r>
              <w:rPr>
                <w:b/>
                <w:bCs/>
                <w:sz w:val="14"/>
                <w:szCs w:val="14"/>
              </w:rPr>
              <w:t>6,540,284</w:t>
            </w:r>
          </w:p>
        </w:tc>
        <w:tc>
          <w:tcPr>
            <w:tcW w:w="761" w:type="dxa"/>
            <w:tcBorders>
              <w:top w:val="nil"/>
              <w:left w:val="nil"/>
              <w:right w:val="nil"/>
            </w:tcBorders>
            <w:shd w:val="clear" w:color="auto" w:fill="auto"/>
            <w:noWrap/>
            <w:tcMar>
              <w:left w:w="43" w:type="dxa"/>
              <w:right w:w="43" w:type="dxa"/>
            </w:tcMar>
            <w:vAlign w:val="center"/>
          </w:tcPr>
          <w:p w:rsidR="00322530" w:rsidRDefault="00322530" w:rsidP="00322530">
            <w:pPr>
              <w:jc w:val="right"/>
              <w:rPr>
                <w:b/>
                <w:bCs/>
                <w:sz w:val="14"/>
                <w:szCs w:val="14"/>
              </w:rPr>
            </w:pPr>
            <w:r>
              <w:rPr>
                <w:b/>
                <w:bCs/>
                <w:sz w:val="14"/>
                <w:szCs w:val="14"/>
              </w:rPr>
              <w:t>6,553,786</w:t>
            </w:r>
          </w:p>
        </w:tc>
      </w:tr>
      <w:tr w:rsidR="00322530" w:rsidRPr="009B6E8A" w:rsidTr="00894711">
        <w:trPr>
          <w:trHeight w:hRule="exact" w:val="236"/>
          <w:jc w:val="center"/>
        </w:trPr>
        <w:tc>
          <w:tcPr>
            <w:tcW w:w="236" w:type="dxa"/>
            <w:tcBorders>
              <w:top w:val="nil"/>
              <w:left w:val="nil"/>
            </w:tcBorders>
            <w:shd w:val="clear" w:color="auto" w:fill="auto"/>
            <w:noWrap/>
            <w:vAlign w:val="center"/>
            <w:hideMark/>
          </w:tcPr>
          <w:p w:rsidR="00322530" w:rsidRDefault="00322530" w:rsidP="00102854">
            <w:pPr>
              <w:jc w:val="left"/>
              <w:rPr>
                <w:sz w:val="14"/>
                <w:szCs w:val="14"/>
              </w:rPr>
            </w:pPr>
            <w:r>
              <w:rPr>
                <w:sz w:val="14"/>
                <w:szCs w:val="14"/>
              </w:rPr>
              <w:t>4</w:t>
            </w:r>
          </w:p>
        </w:tc>
        <w:tc>
          <w:tcPr>
            <w:tcW w:w="3105" w:type="dxa"/>
            <w:tcBorders>
              <w:top w:val="nil"/>
              <w:right w:val="nil"/>
            </w:tcBorders>
            <w:shd w:val="clear" w:color="auto" w:fill="auto"/>
            <w:vAlign w:val="center"/>
          </w:tcPr>
          <w:p w:rsidR="00322530" w:rsidRDefault="00322530" w:rsidP="00102854">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322530" w:rsidRDefault="00322530" w:rsidP="00102854">
            <w:pPr>
              <w:jc w:val="right"/>
              <w:rPr>
                <w:sz w:val="14"/>
                <w:szCs w:val="14"/>
              </w:rPr>
            </w:pPr>
            <w:r>
              <w:rPr>
                <w:sz w:val="14"/>
                <w:szCs w:val="14"/>
              </w:rPr>
              <w:t>192</w:t>
            </w:r>
          </w:p>
        </w:tc>
        <w:tc>
          <w:tcPr>
            <w:tcW w:w="811" w:type="dxa"/>
            <w:tcBorders>
              <w:top w:val="nil"/>
              <w:left w:val="nil"/>
              <w:right w:val="nil"/>
            </w:tcBorders>
            <w:shd w:val="clear" w:color="auto" w:fill="auto"/>
            <w:noWrap/>
            <w:tcMar>
              <w:left w:w="43" w:type="dxa"/>
              <w:right w:w="43" w:type="dxa"/>
            </w:tcMar>
            <w:vAlign w:val="center"/>
          </w:tcPr>
          <w:p w:rsidR="00322530" w:rsidRDefault="00322530" w:rsidP="00102854">
            <w:pPr>
              <w:jc w:val="right"/>
              <w:rPr>
                <w:sz w:val="14"/>
                <w:szCs w:val="14"/>
              </w:rPr>
            </w:pPr>
            <w:r>
              <w:rPr>
                <w:sz w:val="14"/>
                <w:szCs w:val="14"/>
              </w:rPr>
              <w:t>160</w:t>
            </w:r>
          </w:p>
        </w:tc>
        <w:tc>
          <w:tcPr>
            <w:tcW w:w="741" w:type="dxa"/>
            <w:tcBorders>
              <w:top w:val="nil"/>
              <w:left w:val="nil"/>
              <w:right w:val="nil"/>
            </w:tcBorders>
            <w:shd w:val="clear" w:color="auto" w:fill="auto"/>
            <w:noWrap/>
            <w:tcMar>
              <w:left w:w="43" w:type="dxa"/>
              <w:right w:w="43" w:type="dxa"/>
            </w:tcMar>
            <w:vAlign w:val="center"/>
          </w:tcPr>
          <w:p w:rsidR="00322530" w:rsidRDefault="00322530">
            <w:pPr>
              <w:jc w:val="right"/>
              <w:rPr>
                <w:sz w:val="14"/>
                <w:szCs w:val="14"/>
              </w:rPr>
            </w:pPr>
            <w:r>
              <w:rPr>
                <w:sz w:val="14"/>
                <w:szCs w:val="14"/>
              </w:rPr>
              <w:t>172.707</w:t>
            </w:r>
          </w:p>
        </w:tc>
        <w:tc>
          <w:tcPr>
            <w:tcW w:w="756" w:type="dxa"/>
            <w:tcBorders>
              <w:top w:val="nil"/>
              <w:left w:val="nil"/>
              <w:right w:val="nil"/>
            </w:tcBorders>
            <w:shd w:val="clear" w:color="auto" w:fill="auto"/>
            <w:noWrap/>
            <w:tcMar>
              <w:left w:w="43" w:type="dxa"/>
              <w:right w:w="43" w:type="dxa"/>
            </w:tcMar>
            <w:vAlign w:val="center"/>
            <w:hideMark/>
          </w:tcPr>
          <w:p w:rsidR="00322530" w:rsidRDefault="00322530" w:rsidP="00E43086">
            <w:pPr>
              <w:jc w:val="right"/>
              <w:rPr>
                <w:sz w:val="14"/>
                <w:szCs w:val="14"/>
              </w:rPr>
            </w:pPr>
            <w:r>
              <w:rPr>
                <w:sz w:val="14"/>
                <w:szCs w:val="14"/>
              </w:rPr>
              <w:t>132</w:t>
            </w:r>
          </w:p>
        </w:tc>
        <w:tc>
          <w:tcPr>
            <w:tcW w:w="810" w:type="dxa"/>
            <w:tcBorders>
              <w:top w:val="nil"/>
              <w:left w:val="nil"/>
              <w:right w:val="nil"/>
            </w:tcBorders>
            <w:shd w:val="clear" w:color="auto" w:fill="auto"/>
            <w:tcMar>
              <w:left w:w="43" w:type="dxa"/>
              <w:right w:w="43" w:type="dxa"/>
            </w:tcMar>
            <w:vAlign w:val="center"/>
          </w:tcPr>
          <w:p w:rsidR="00322530" w:rsidRDefault="00322530" w:rsidP="00E43086">
            <w:pPr>
              <w:jc w:val="right"/>
              <w:rPr>
                <w:sz w:val="14"/>
                <w:szCs w:val="14"/>
              </w:rPr>
            </w:pPr>
            <w:r>
              <w:rPr>
                <w:sz w:val="14"/>
                <w:szCs w:val="14"/>
              </w:rPr>
              <w:t>153</w:t>
            </w:r>
          </w:p>
        </w:tc>
        <w:tc>
          <w:tcPr>
            <w:tcW w:w="810" w:type="dxa"/>
            <w:tcBorders>
              <w:top w:val="nil"/>
              <w:left w:val="nil"/>
              <w:right w:val="nil"/>
            </w:tcBorders>
            <w:shd w:val="clear" w:color="auto" w:fill="auto"/>
            <w:noWrap/>
            <w:tcMar>
              <w:left w:w="43" w:type="dxa"/>
              <w:right w:w="43" w:type="dxa"/>
            </w:tcMar>
            <w:vAlign w:val="center"/>
            <w:hideMark/>
          </w:tcPr>
          <w:p w:rsidR="00322530" w:rsidRDefault="00322530" w:rsidP="00E43086">
            <w:pPr>
              <w:jc w:val="right"/>
              <w:rPr>
                <w:sz w:val="14"/>
                <w:szCs w:val="14"/>
              </w:rPr>
            </w:pPr>
            <w:r>
              <w:rPr>
                <w:sz w:val="14"/>
                <w:szCs w:val="14"/>
              </w:rPr>
              <w:t>178</w:t>
            </w:r>
          </w:p>
        </w:tc>
        <w:tc>
          <w:tcPr>
            <w:tcW w:w="810" w:type="dxa"/>
            <w:tcBorders>
              <w:top w:val="nil"/>
              <w:left w:val="nil"/>
              <w:right w:val="nil"/>
            </w:tcBorders>
            <w:shd w:val="clear" w:color="auto" w:fill="auto"/>
            <w:noWrap/>
            <w:tcMar>
              <w:left w:w="43" w:type="dxa"/>
              <w:right w:w="43" w:type="dxa"/>
            </w:tcMar>
            <w:vAlign w:val="center"/>
          </w:tcPr>
          <w:p w:rsidR="00322530" w:rsidRDefault="00322530" w:rsidP="00E43086">
            <w:pPr>
              <w:jc w:val="right"/>
              <w:rPr>
                <w:sz w:val="14"/>
                <w:szCs w:val="14"/>
              </w:rPr>
            </w:pPr>
            <w:r>
              <w:rPr>
                <w:sz w:val="14"/>
                <w:szCs w:val="14"/>
              </w:rPr>
              <w:t>193</w:t>
            </w:r>
          </w:p>
        </w:tc>
        <w:tc>
          <w:tcPr>
            <w:tcW w:w="810" w:type="dxa"/>
            <w:tcBorders>
              <w:top w:val="nil"/>
              <w:left w:val="nil"/>
              <w:right w:val="nil"/>
            </w:tcBorders>
            <w:shd w:val="clear" w:color="auto" w:fill="auto"/>
            <w:noWrap/>
            <w:tcMar>
              <w:left w:w="43" w:type="dxa"/>
              <w:right w:w="43" w:type="dxa"/>
            </w:tcMar>
            <w:vAlign w:val="center"/>
          </w:tcPr>
          <w:p w:rsidR="00322530" w:rsidRDefault="00322530" w:rsidP="00E43086">
            <w:pPr>
              <w:jc w:val="right"/>
              <w:rPr>
                <w:sz w:val="14"/>
                <w:szCs w:val="14"/>
              </w:rPr>
            </w:pPr>
            <w:r>
              <w:rPr>
                <w:sz w:val="14"/>
                <w:szCs w:val="14"/>
              </w:rPr>
              <w:t>163</w:t>
            </w:r>
          </w:p>
        </w:tc>
        <w:tc>
          <w:tcPr>
            <w:tcW w:w="761" w:type="dxa"/>
            <w:tcBorders>
              <w:top w:val="nil"/>
              <w:left w:val="nil"/>
              <w:right w:val="nil"/>
            </w:tcBorders>
            <w:shd w:val="clear" w:color="auto" w:fill="auto"/>
            <w:noWrap/>
            <w:tcMar>
              <w:left w:w="43" w:type="dxa"/>
              <w:right w:w="43" w:type="dxa"/>
            </w:tcMar>
            <w:vAlign w:val="center"/>
          </w:tcPr>
          <w:p w:rsidR="00322530" w:rsidRDefault="00322530" w:rsidP="00322530">
            <w:pPr>
              <w:jc w:val="right"/>
              <w:rPr>
                <w:sz w:val="14"/>
                <w:szCs w:val="14"/>
              </w:rPr>
            </w:pPr>
            <w:r>
              <w:rPr>
                <w:sz w:val="14"/>
                <w:szCs w:val="14"/>
              </w:rPr>
              <w:t>191</w:t>
            </w:r>
          </w:p>
        </w:tc>
      </w:tr>
      <w:tr w:rsidR="00322530" w:rsidRPr="009B6E8A" w:rsidTr="00894711">
        <w:trPr>
          <w:trHeight w:hRule="exact" w:val="236"/>
          <w:jc w:val="center"/>
        </w:trPr>
        <w:tc>
          <w:tcPr>
            <w:tcW w:w="236" w:type="dxa"/>
            <w:tcBorders>
              <w:top w:val="nil"/>
              <w:left w:val="nil"/>
            </w:tcBorders>
            <w:shd w:val="clear" w:color="auto" w:fill="auto"/>
            <w:noWrap/>
            <w:vAlign w:val="center"/>
            <w:hideMark/>
          </w:tcPr>
          <w:p w:rsidR="00322530" w:rsidRDefault="00322530" w:rsidP="00102854">
            <w:pPr>
              <w:jc w:val="left"/>
              <w:rPr>
                <w:sz w:val="14"/>
                <w:szCs w:val="14"/>
              </w:rPr>
            </w:pPr>
            <w:r>
              <w:rPr>
                <w:sz w:val="14"/>
                <w:szCs w:val="14"/>
              </w:rPr>
              <w:t>5</w:t>
            </w:r>
          </w:p>
        </w:tc>
        <w:tc>
          <w:tcPr>
            <w:tcW w:w="3105" w:type="dxa"/>
            <w:tcBorders>
              <w:top w:val="nil"/>
              <w:right w:val="nil"/>
            </w:tcBorders>
            <w:shd w:val="clear" w:color="auto" w:fill="auto"/>
            <w:vAlign w:val="center"/>
          </w:tcPr>
          <w:p w:rsidR="00322530" w:rsidRDefault="00322530" w:rsidP="00102854">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322530" w:rsidRDefault="00322530" w:rsidP="00102854">
            <w:pPr>
              <w:jc w:val="right"/>
              <w:rPr>
                <w:sz w:val="14"/>
                <w:szCs w:val="14"/>
              </w:rPr>
            </w:pPr>
            <w:r>
              <w:rPr>
                <w:sz w:val="14"/>
                <w:szCs w:val="14"/>
              </w:rPr>
              <w:t>989</w:t>
            </w:r>
          </w:p>
        </w:tc>
        <w:tc>
          <w:tcPr>
            <w:tcW w:w="811" w:type="dxa"/>
            <w:tcBorders>
              <w:top w:val="nil"/>
              <w:left w:val="nil"/>
              <w:right w:val="nil"/>
            </w:tcBorders>
            <w:shd w:val="clear" w:color="auto" w:fill="auto"/>
            <w:noWrap/>
            <w:tcMar>
              <w:left w:w="43" w:type="dxa"/>
              <w:right w:w="43" w:type="dxa"/>
            </w:tcMar>
            <w:vAlign w:val="center"/>
          </w:tcPr>
          <w:p w:rsidR="00322530" w:rsidRDefault="00322530" w:rsidP="00102854">
            <w:pPr>
              <w:jc w:val="right"/>
              <w:rPr>
                <w:sz w:val="14"/>
                <w:szCs w:val="14"/>
              </w:rPr>
            </w:pPr>
            <w:r>
              <w:rPr>
                <w:sz w:val="14"/>
                <w:szCs w:val="14"/>
              </w:rPr>
              <w:t>1,039</w:t>
            </w:r>
          </w:p>
        </w:tc>
        <w:tc>
          <w:tcPr>
            <w:tcW w:w="741" w:type="dxa"/>
            <w:tcBorders>
              <w:top w:val="nil"/>
              <w:left w:val="nil"/>
              <w:right w:val="nil"/>
            </w:tcBorders>
            <w:shd w:val="clear" w:color="auto" w:fill="auto"/>
            <w:noWrap/>
            <w:tcMar>
              <w:left w:w="43" w:type="dxa"/>
              <w:right w:w="43" w:type="dxa"/>
            </w:tcMar>
            <w:vAlign w:val="center"/>
          </w:tcPr>
          <w:p w:rsidR="00322530" w:rsidRDefault="00322530">
            <w:pPr>
              <w:jc w:val="right"/>
              <w:rPr>
                <w:sz w:val="14"/>
                <w:szCs w:val="14"/>
              </w:rPr>
            </w:pPr>
            <w:r>
              <w:rPr>
                <w:sz w:val="14"/>
                <w:szCs w:val="14"/>
              </w:rPr>
              <w:t>1028.584</w:t>
            </w:r>
          </w:p>
        </w:tc>
        <w:tc>
          <w:tcPr>
            <w:tcW w:w="756" w:type="dxa"/>
            <w:tcBorders>
              <w:top w:val="nil"/>
              <w:left w:val="nil"/>
              <w:right w:val="nil"/>
            </w:tcBorders>
            <w:shd w:val="clear" w:color="auto" w:fill="auto"/>
            <w:noWrap/>
            <w:tcMar>
              <w:left w:w="43" w:type="dxa"/>
              <w:right w:w="43" w:type="dxa"/>
            </w:tcMar>
            <w:vAlign w:val="center"/>
            <w:hideMark/>
          </w:tcPr>
          <w:p w:rsidR="00322530" w:rsidRDefault="00322530" w:rsidP="00E43086">
            <w:pPr>
              <w:jc w:val="right"/>
              <w:rPr>
                <w:sz w:val="14"/>
                <w:szCs w:val="14"/>
              </w:rPr>
            </w:pPr>
            <w:r>
              <w:rPr>
                <w:sz w:val="14"/>
                <w:szCs w:val="14"/>
              </w:rPr>
              <w:t>724</w:t>
            </w:r>
          </w:p>
        </w:tc>
        <w:tc>
          <w:tcPr>
            <w:tcW w:w="810" w:type="dxa"/>
            <w:tcBorders>
              <w:top w:val="nil"/>
              <w:left w:val="nil"/>
              <w:right w:val="nil"/>
            </w:tcBorders>
            <w:shd w:val="clear" w:color="auto" w:fill="auto"/>
            <w:tcMar>
              <w:left w:w="43" w:type="dxa"/>
              <w:right w:w="43" w:type="dxa"/>
            </w:tcMar>
            <w:vAlign w:val="center"/>
          </w:tcPr>
          <w:p w:rsidR="00322530" w:rsidRDefault="00322530" w:rsidP="00E43086">
            <w:pPr>
              <w:jc w:val="right"/>
              <w:rPr>
                <w:sz w:val="14"/>
                <w:szCs w:val="14"/>
              </w:rPr>
            </w:pPr>
            <w:r>
              <w:rPr>
                <w:sz w:val="14"/>
                <w:szCs w:val="14"/>
              </w:rPr>
              <w:t>829</w:t>
            </w:r>
          </w:p>
        </w:tc>
        <w:tc>
          <w:tcPr>
            <w:tcW w:w="810" w:type="dxa"/>
            <w:tcBorders>
              <w:top w:val="nil"/>
              <w:left w:val="nil"/>
              <w:right w:val="nil"/>
            </w:tcBorders>
            <w:shd w:val="clear" w:color="auto" w:fill="auto"/>
            <w:noWrap/>
            <w:tcMar>
              <w:left w:w="43" w:type="dxa"/>
              <w:right w:w="43" w:type="dxa"/>
            </w:tcMar>
            <w:vAlign w:val="center"/>
            <w:hideMark/>
          </w:tcPr>
          <w:p w:rsidR="00322530" w:rsidRDefault="00322530" w:rsidP="00E43086">
            <w:pPr>
              <w:jc w:val="right"/>
              <w:rPr>
                <w:sz w:val="14"/>
                <w:szCs w:val="14"/>
              </w:rPr>
            </w:pPr>
            <w:r>
              <w:rPr>
                <w:sz w:val="14"/>
                <w:szCs w:val="14"/>
              </w:rPr>
              <w:t>666</w:t>
            </w:r>
          </w:p>
        </w:tc>
        <w:tc>
          <w:tcPr>
            <w:tcW w:w="810" w:type="dxa"/>
            <w:tcBorders>
              <w:top w:val="nil"/>
              <w:left w:val="nil"/>
              <w:right w:val="nil"/>
            </w:tcBorders>
            <w:shd w:val="clear" w:color="auto" w:fill="auto"/>
            <w:noWrap/>
            <w:tcMar>
              <w:left w:w="43" w:type="dxa"/>
              <w:right w:w="43" w:type="dxa"/>
            </w:tcMar>
            <w:vAlign w:val="center"/>
          </w:tcPr>
          <w:p w:rsidR="00322530" w:rsidRDefault="00322530" w:rsidP="00E43086">
            <w:pPr>
              <w:jc w:val="right"/>
              <w:rPr>
                <w:sz w:val="14"/>
                <w:szCs w:val="14"/>
              </w:rPr>
            </w:pPr>
            <w:r>
              <w:rPr>
                <w:sz w:val="14"/>
                <w:szCs w:val="14"/>
              </w:rPr>
              <w:t>531</w:t>
            </w:r>
          </w:p>
        </w:tc>
        <w:tc>
          <w:tcPr>
            <w:tcW w:w="810" w:type="dxa"/>
            <w:tcBorders>
              <w:top w:val="nil"/>
              <w:left w:val="nil"/>
              <w:right w:val="nil"/>
            </w:tcBorders>
            <w:shd w:val="clear" w:color="auto" w:fill="auto"/>
            <w:noWrap/>
            <w:tcMar>
              <w:left w:w="43" w:type="dxa"/>
              <w:right w:w="43" w:type="dxa"/>
            </w:tcMar>
            <w:vAlign w:val="center"/>
          </w:tcPr>
          <w:p w:rsidR="00322530" w:rsidRDefault="00322530" w:rsidP="00E43086">
            <w:pPr>
              <w:jc w:val="right"/>
              <w:rPr>
                <w:sz w:val="14"/>
                <w:szCs w:val="14"/>
              </w:rPr>
            </w:pPr>
            <w:r>
              <w:rPr>
                <w:sz w:val="14"/>
                <w:szCs w:val="14"/>
              </w:rPr>
              <w:t>389</w:t>
            </w:r>
          </w:p>
        </w:tc>
        <w:tc>
          <w:tcPr>
            <w:tcW w:w="761" w:type="dxa"/>
            <w:tcBorders>
              <w:top w:val="nil"/>
              <w:left w:val="nil"/>
              <w:right w:val="nil"/>
            </w:tcBorders>
            <w:shd w:val="clear" w:color="auto" w:fill="auto"/>
            <w:noWrap/>
            <w:tcMar>
              <w:left w:w="43" w:type="dxa"/>
              <w:right w:w="43" w:type="dxa"/>
            </w:tcMar>
            <w:vAlign w:val="center"/>
          </w:tcPr>
          <w:p w:rsidR="00322530" w:rsidRDefault="00322530" w:rsidP="00322530">
            <w:pPr>
              <w:jc w:val="right"/>
              <w:rPr>
                <w:sz w:val="14"/>
                <w:szCs w:val="14"/>
              </w:rPr>
            </w:pPr>
            <w:r>
              <w:rPr>
                <w:sz w:val="14"/>
                <w:szCs w:val="14"/>
              </w:rPr>
              <w:t>789</w:t>
            </w:r>
          </w:p>
        </w:tc>
      </w:tr>
      <w:tr w:rsidR="00322530" w:rsidRPr="009B6E8A" w:rsidTr="00894711">
        <w:trPr>
          <w:trHeight w:hRule="exact" w:val="236"/>
          <w:jc w:val="center"/>
        </w:trPr>
        <w:tc>
          <w:tcPr>
            <w:tcW w:w="236" w:type="dxa"/>
            <w:tcBorders>
              <w:top w:val="nil"/>
              <w:left w:val="nil"/>
            </w:tcBorders>
            <w:shd w:val="clear" w:color="auto" w:fill="auto"/>
            <w:noWrap/>
            <w:vAlign w:val="center"/>
            <w:hideMark/>
          </w:tcPr>
          <w:p w:rsidR="00322530" w:rsidRPr="00C12EB9" w:rsidRDefault="00322530" w:rsidP="00102854">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322530" w:rsidRDefault="00322530" w:rsidP="00102854">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322530" w:rsidRDefault="00322530" w:rsidP="00102854">
            <w:pPr>
              <w:jc w:val="right"/>
              <w:rPr>
                <w:sz w:val="14"/>
                <w:szCs w:val="14"/>
              </w:rPr>
            </w:pPr>
            <w:r>
              <w:rPr>
                <w:sz w:val="14"/>
                <w:szCs w:val="14"/>
              </w:rPr>
              <w:t>255,891</w:t>
            </w:r>
          </w:p>
        </w:tc>
        <w:tc>
          <w:tcPr>
            <w:tcW w:w="811" w:type="dxa"/>
            <w:tcBorders>
              <w:top w:val="nil"/>
              <w:left w:val="nil"/>
              <w:right w:val="nil"/>
            </w:tcBorders>
            <w:shd w:val="clear" w:color="auto" w:fill="auto"/>
            <w:noWrap/>
            <w:tcMar>
              <w:left w:w="43" w:type="dxa"/>
              <w:right w:w="43" w:type="dxa"/>
            </w:tcMar>
            <w:vAlign w:val="center"/>
          </w:tcPr>
          <w:p w:rsidR="00322530" w:rsidRDefault="00322530" w:rsidP="00102854">
            <w:pPr>
              <w:jc w:val="right"/>
              <w:rPr>
                <w:sz w:val="14"/>
                <w:szCs w:val="14"/>
              </w:rPr>
            </w:pPr>
            <w:r>
              <w:rPr>
                <w:sz w:val="14"/>
                <w:szCs w:val="14"/>
              </w:rPr>
              <w:t>343,516</w:t>
            </w:r>
          </w:p>
        </w:tc>
        <w:tc>
          <w:tcPr>
            <w:tcW w:w="741" w:type="dxa"/>
            <w:tcBorders>
              <w:top w:val="nil"/>
              <w:left w:val="nil"/>
              <w:right w:val="nil"/>
            </w:tcBorders>
            <w:shd w:val="clear" w:color="auto" w:fill="auto"/>
            <w:noWrap/>
            <w:tcMar>
              <w:left w:w="43" w:type="dxa"/>
              <w:right w:w="43" w:type="dxa"/>
            </w:tcMar>
            <w:vAlign w:val="center"/>
          </w:tcPr>
          <w:p w:rsidR="00322530" w:rsidRDefault="00322530">
            <w:pPr>
              <w:jc w:val="right"/>
              <w:rPr>
                <w:sz w:val="14"/>
                <w:szCs w:val="14"/>
              </w:rPr>
            </w:pPr>
            <w:r>
              <w:rPr>
                <w:sz w:val="14"/>
                <w:szCs w:val="14"/>
              </w:rPr>
              <w:t>325,508</w:t>
            </w:r>
          </w:p>
        </w:tc>
        <w:tc>
          <w:tcPr>
            <w:tcW w:w="756" w:type="dxa"/>
            <w:tcBorders>
              <w:top w:val="nil"/>
              <w:left w:val="nil"/>
              <w:right w:val="nil"/>
            </w:tcBorders>
            <w:shd w:val="clear" w:color="auto" w:fill="auto"/>
            <w:noWrap/>
            <w:tcMar>
              <w:left w:w="43" w:type="dxa"/>
              <w:right w:w="43" w:type="dxa"/>
            </w:tcMar>
            <w:vAlign w:val="center"/>
            <w:hideMark/>
          </w:tcPr>
          <w:p w:rsidR="00322530" w:rsidRDefault="00322530" w:rsidP="00E43086">
            <w:pPr>
              <w:jc w:val="right"/>
              <w:rPr>
                <w:sz w:val="14"/>
                <w:szCs w:val="14"/>
              </w:rPr>
            </w:pPr>
            <w:r>
              <w:rPr>
                <w:sz w:val="14"/>
                <w:szCs w:val="14"/>
              </w:rPr>
              <w:t>259,204</w:t>
            </w:r>
          </w:p>
        </w:tc>
        <w:tc>
          <w:tcPr>
            <w:tcW w:w="810" w:type="dxa"/>
            <w:tcBorders>
              <w:top w:val="nil"/>
              <w:left w:val="nil"/>
              <w:right w:val="nil"/>
            </w:tcBorders>
            <w:shd w:val="clear" w:color="auto" w:fill="auto"/>
            <w:tcMar>
              <w:left w:w="43" w:type="dxa"/>
              <w:right w:w="43" w:type="dxa"/>
            </w:tcMar>
            <w:vAlign w:val="center"/>
          </w:tcPr>
          <w:p w:rsidR="00322530" w:rsidRDefault="00322530" w:rsidP="00E43086">
            <w:pPr>
              <w:jc w:val="right"/>
              <w:rPr>
                <w:sz w:val="14"/>
                <w:szCs w:val="14"/>
              </w:rPr>
            </w:pPr>
            <w:r>
              <w:rPr>
                <w:sz w:val="14"/>
                <w:szCs w:val="14"/>
              </w:rPr>
              <w:t>263,486</w:t>
            </w:r>
          </w:p>
        </w:tc>
        <w:tc>
          <w:tcPr>
            <w:tcW w:w="810" w:type="dxa"/>
            <w:tcBorders>
              <w:top w:val="nil"/>
              <w:left w:val="nil"/>
              <w:right w:val="nil"/>
            </w:tcBorders>
            <w:shd w:val="clear" w:color="auto" w:fill="auto"/>
            <w:noWrap/>
            <w:tcMar>
              <w:left w:w="43" w:type="dxa"/>
              <w:right w:w="43" w:type="dxa"/>
            </w:tcMar>
            <w:vAlign w:val="center"/>
            <w:hideMark/>
          </w:tcPr>
          <w:p w:rsidR="00322530" w:rsidRDefault="00322530" w:rsidP="00E43086">
            <w:pPr>
              <w:jc w:val="right"/>
              <w:rPr>
                <w:sz w:val="14"/>
                <w:szCs w:val="14"/>
              </w:rPr>
            </w:pPr>
            <w:r>
              <w:rPr>
                <w:sz w:val="14"/>
                <w:szCs w:val="14"/>
              </w:rPr>
              <w:t>329,740</w:t>
            </w:r>
          </w:p>
        </w:tc>
        <w:tc>
          <w:tcPr>
            <w:tcW w:w="810" w:type="dxa"/>
            <w:tcBorders>
              <w:top w:val="nil"/>
              <w:left w:val="nil"/>
              <w:right w:val="nil"/>
            </w:tcBorders>
            <w:shd w:val="clear" w:color="auto" w:fill="auto"/>
            <w:noWrap/>
            <w:tcMar>
              <w:left w:w="43" w:type="dxa"/>
              <w:right w:w="43" w:type="dxa"/>
            </w:tcMar>
            <w:vAlign w:val="center"/>
          </w:tcPr>
          <w:p w:rsidR="00322530" w:rsidRDefault="00322530" w:rsidP="00E43086">
            <w:pPr>
              <w:jc w:val="right"/>
              <w:rPr>
                <w:sz w:val="14"/>
                <w:szCs w:val="14"/>
              </w:rPr>
            </w:pPr>
            <w:r>
              <w:rPr>
                <w:sz w:val="14"/>
                <w:szCs w:val="14"/>
              </w:rPr>
              <w:t>332,429</w:t>
            </w:r>
          </w:p>
        </w:tc>
        <w:tc>
          <w:tcPr>
            <w:tcW w:w="810" w:type="dxa"/>
            <w:tcBorders>
              <w:top w:val="nil"/>
              <w:left w:val="nil"/>
              <w:right w:val="nil"/>
            </w:tcBorders>
            <w:shd w:val="clear" w:color="auto" w:fill="auto"/>
            <w:noWrap/>
            <w:tcMar>
              <w:left w:w="43" w:type="dxa"/>
              <w:right w:w="43" w:type="dxa"/>
            </w:tcMar>
            <w:vAlign w:val="center"/>
          </w:tcPr>
          <w:p w:rsidR="00322530" w:rsidRDefault="00322530" w:rsidP="00E43086">
            <w:pPr>
              <w:jc w:val="right"/>
              <w:rPr>
                <w:sz w:val="14"/>
                <w:szCs w:val="14"/>
              </w:rPr>
            </w:pPr>
            <w:r>
              <w:rPr>
                <w:sz w:val="14"/>
                <w:szCs w:val="14"/>
              </w:rPr>
              <w:t>337,495</w:t>
            </w:r>
          </w:p>
        </w:tc>
        <w:tc>
          <w:tcPr>
            <w:tcW w:w="761" w:type="dxa"/>
            <w:tcBorders>
              <w:top w:val="nil"/>
              <w:left w:val="nil"/>
              <w:right w:val="nil"/>
            </w:tcBorders>
            <w:shd w:val="clear" w:color="auto" w:fill="auto"/>
            <w:noWrap/>
            <w:tcMar>
              <w:left w:w="43" w:type="dxa"/>
              <w:right w:w="43" w:type="dxa"/>
            </w:tcMar>
            <w:vAlign w:val="center"/>
          </w:tcPr>
          <w:p w:rsidR="00322530" w:rsidRDefault="00322530" w:rsidP="00322530">
            <w:pPr>
              <w:jc w:val="right"/>
              <w:rPr>
                <w:sz w:val="14"/>
                <w:szCs w:val="14"/>
              </w:rPr>
            </w:pPr>
            <w:r>
              <w:rPr>
                <w:sz w:val="14"/>
                <w:szCs w:val="14"/>
              </w:rPr>
              <w:t>346,318</w:t>
            </w:r>
          </w:p>
        </w:tc>
      </w:tr>
      <w:tr w:rsidR="00322530" w:rsidRPr="009B6E8A" w:rsidTr="00322530">
        <w:trPr>
          <w:trHeight w:hRule="exact" w:val="198"/>
          <w:jc w:val="center"/>
        </w:trPr>
        <w:tc>
          <w:tcPr>
            <w:tcW w:w="236" w:type="dxa"/>
            <w:tcBorders>
              <w:top w:val="nil"/>
              <w:left w:val="nil"/>
              <w:bottom w:val="single" w:sz="12" w:space="0" w:color="auto"/>
            </w:tcBorders>
            <w:shd w:val="clear" w:color="auto" w:fill="auto"/>
            <w:noWrap/>
            <w:vAlign w:val="center"/>
            <w:hideMark/>
          </w:tcPr>
          <w:p w:rsidR="00322530" w:rsidRDefault="00322530" w:rsidP="00102854">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322530" w:rsidRDefault="00322530" w:rsidP="00102854">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322530" w:rsidRDefault="00322530" w:rsidP="00102854">
            <w:pPr>
              <w:jc w:val="right"/>
              <w:rPr>
                <w:b/>
                <w:bCs/>
                <w:sz w:val="14"/>
                <w:szCs w:val="14"/>
              </w:rPr>
            </w:pPr>
            <w:r>
              <w:rPr>
                <w:b/>
                <w:bCs/>
                <w:sz w:val="14"/>
                <w:szCs w:val="14"/>
              </w:rPr>
              <w:t>4,387,828</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322530" w:rsidRDefault="00322530" w:rsidP="00102854">
            <w:pPr>
              <w:jc w:val="right"/>
              <w:rPr>
                <w:b/>
                <w:bCs/>
                <w:sz w:val="14"/>
                <w:szCs w:val="14"/>
              </w:rPr>
            </w:pPr>
            <w:r>
              <w:rPr>
                <w:b/>
                <w:bCs/>
                <w:sz w:val="14"/>
                <w:szCs w:val="14"/>
              </w:rPr>
              <w:t>4,950,039</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322530" w:rsidRDefault="00322530">
            <w:pPr>
              <w:jc w:val="right"/>
              <w:rPr>
                <w:b/>
                <w:bCs/>
                <w:sz w:val="14"/>
                <w:szCs w:val="14"/>
              </w:rPr>
            </w:pPr>
            <w:r>
              <w:rPr>
                <w:b/>
                <w:bCs/>
                <w:sz w:val="14"/>
                <w:szCs w:val="14"/>
              </w:rPr>
              <w:t>6,142,016</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322530" w:rsidRDefault="00322530" w:rsidP="00E43086">
            <w:pPr>
              <w:jc w:val="right"/>
              <w:rPr>
                <w:b/>
                <w:bCs/>
                <w:sz w:val="14"/>
                <w:szCs w:val="14"/>
              </w:rPr>
            </w:pPr>
            <w:r>
              <w:rPr>
                <w:b/>
                <w:bCs/>
                <w:sz w:val="14"/>
                <w:szCs w:val="14"/>
              </w:rPr>
              <w:t>5,311,306</w:t>
            </w:r>
          </w:p>
        </w:tc>
        <w:tc>
          <w:tcPr>
            <w:tcW w:w="810" w:type="dxa"/>
            <w:tcBorders>
              <w:top w:val="nil"/>
              <w:left w:val="nil"/>
              <w:bottom w:val="single" w:sz="12" w:space="0" w:color="auto"/>
              <w:right w:val="nil"/>
            </w:tcBorders>
            <w:shd w:val="clear" w:color="auto" w:fill="auto"/>
            <w:tcMar>
              <w:left w:w="43" w:type="dxa"/>
              <w:right w:w="43" w:type="dxa"/>
            </w:tcMar>
            <w:vAlign w:val="center"/>
          </w:tcPr>
          <w:p w:rsidR="00322530" w:rsidRDefault="00322530" w:rsidP="00E43086">
            <w:pPr>
              <w:jc w:val="right"/>
              <w:rPr>
                <w:b/>
                <w:bCs/>
                <w:sz w:val="14"/>
                <w:szCs w:val="14"/>
              </w:rPr>
            </w:pPr>
            <w:r>
              <w:rPr>
                <w:b/>
                <w:bCs/>
                <w:sz w:val="14"/>
                <w:szCs w:val="14"/>
              </w:rPr>
              <w:t>5,280,003</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22530" w:rsidRDefault="00322530" w:rsidP="00E43086">
            <w:pPr>
              <w:jc w:val="right"/>
              <w:rPr>
                <w:b/>
                <w:bCs/>
                <w:sz w:val="14"/>
                <w:szCs w:val="14"/>
              </w:rPr>
            </w:pPr>
            <w:r>
              <w:rPr>
                <w:b/>
                <w:bCs/>
                <w:sz w:val="14"/>
                <w:szCs w:val="14"/>
              </w:rPr>
              <w:t>6,101,578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322530" w:rsidRDefault="00322530" w:rsidP="00E43086">
            <w:pPr>
              <w:jc w:val="right"/>
              <w:rPr>
                <w:b/>
                <w:bCs/>
                <w:sz w:val="14"/>
                <w:szCs w:val="14"/>
              </w:rPr>
            </w:pPr>
            <w:r>
              <w:rPr>
                <w:b/>
                <w:bCs/>
                <w:sz w:val="14"/>
                <w:szCs w:val="14"/>
              </w:rPr>
              <w:t>6,123,673</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322530" w:rsidRDefault="00322530" w:rsidP="00E43086">
            <w:pPr>
              <w:jc w:val="right"/>
              <w:rPr>
                <w:b/>
                <w:bCs/>
                <w:sz w:val="14"/>
                <w:szCs w:val="14"/>
              </w:rPr>
            </w:pPr>
            <w:r>
              <w:rPr>
                <w:b/>
                <w:bCs/>
                <w:sz w:val="14"/>
                <w:szCs w:val="14"/>
              </w:rPr>
              <w:t>6,202,236</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322530" w:rsidRDefault="00322530" w:rsidP="00322530">
            <w:pPr>
              <w:jc w:val="right"/>
              <w:rPr>
                <w:b/>
                <w:bCs/>
                <w:sz w:val="14"/>
                <w:szCs w:val="14"/>
              </w:rPr>
            </w:pPr>
            <w:r>
              <w:rPr>
                <w:b/>
                <w:bCs/>
                <w:sz w:val="14"/>
                <w:szCs w:val="14"/>
              </w:rPr>
              <w:t>6,206,488</w:t>
            </w:r>
          </w:p>
        </w:tc>
      </w:tr>
      <w:tr w:rsidR="00E43086" w:rsidRPr="009B6E8A" w:rsidTr="00BB72C2">
        <w:trPr>
          <w:trHeight w:val="825"/>
          <w:jc w:val="center"/>
        </w:trPr>
        <w:tc>
          <w:tcPr>
            <w:tcW w:w="10497" w:type="dxa"/>
            <w:gridSpan w:val="11"/>
            <w:tcBorders>
              <w:top w:val="nil"/>
              <w:left w:val="nil"/>
              <w:right w:val="nil"/>
            </w:tcBorders>
            <w:shd w:val="clear" w:color="auto" w:fill="auto"/>
            <w:noWrap/>
            <w:hideMark/>
          </w:tcPr>
          <w:p w:rsidR="00E43086" w:rsidRPr="00916320" w:rsidRDefault="00E43086" w:rsidP="00E63788">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E43086" w:rsidRDefault="00E43086" w:rsidP="00A95445">
            <w:pPr>
              <w:pStyle w:val="ListParagraph"/>
              <w:numPr>
                <w:ilvl w:val="0"/>
                <w:numId w:val="13"/>
              </w:numPr>
              <w:spacing w:line="240" w:lineRule="auto"/>
              <w:ind w:left="405" w:hanging="180"/>
              <w:rPr>
                <w:rFonts w:ascii="Times New Roman" w:eastAsia="Times New Roman" w:hAnsi="Times New Roman"/>
                <w:sz w:val="14"/>
                <w:szCs w:val="14"/>
              </w:rPr>
            </w:pPr>
            <w:r w:rsidRPr="00A95445">
              <w:rPr>
                <w:rFonts w:ascii="Times New Roman" w:eastAsia="Times New Roman" w:hAnsi="Times New Roman"/>
                <w:sz w:val="14"/>
                <w:szCs w:val="14"/>
              </w:rPr>
              <w:t>From July, 2020 and onwards five rupee bills &amp; above have been renamed as banknotes.</w:t>
            </w:r>
          </w:p>
          <w:p w:rsidR="00E43086" w:rsidRPr="00916320" w:rsidRDefault="00E43086" w:rsidP="00E6378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E43086" w:rsidRPr="00916320" w:rsidRDefault="00E43086" w:rsidP="00E6378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E43086" w:rsidRPr="006F5B38" w:rsidRDefault="00E43086" w:rsidP="00E63788">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6"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6877F6" w:rsidRPr="00247299" w:rsidTr="00E346E4">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6877F6" w:rsidRPr="00247299" w:rsidRDefault="006877F6" w:rsidP="007B4774">
            <w:pPr>
              <w:rPr>
                <w:b/>
                <w:bCs/>
                <w:color w:val="auto"/>
                <w:sz w:val="14"/>
                <w:szCs w:val="14"/>
              </w:rPr>
            </w:pPr>
          </w:p>
          <w:p w:rsidR="006877F6" w:rsidRPr="00247299" w:rsidRDefault="006877F6"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77F6" w:rsidRPr="00AE17B5" w:rsidRDefault="006877F6"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877F6" w:rsidRPr="00AE17B5" w:rsidRDefault="006877F6" w:rsidP="00E6261A">
            <w:pPr>
              <w:rPr>
                <w:b/>
                <w:bCs/>
                <w:color w:val="auto"/>
                <w:szCs w:val="16"/>
              </w:rPr>
            </w:pPr>
            <w:r>
              <w:rPr>
                <w:b/>
                <w:bCs/>
                <w:color w:val="auto"/>
                <w:szCs w:val="16"/>
              </w:rPr>
              <w:t>2019</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6877F6" w:rsidRPr="00AE17B5" w:rsidRDefault="006877F6" w:rsidP="00E6261A">
            <w:pPr>
              <w:rPr>
                <w:b/>
                <w:bCs/>
                <w:color w:val="auto"/>
                <w:szCs w:val="16"/>
              </w:rPr>
            </w:pPr>
            <w:r>
              <w:rPr>
                <w:b/>
                <w:bCs/>
                <w:color w:val="auto"/>
                <w:szCs w:val="16"/>
              </w:rPr>
              <w:t>2020</w:t>
            </w:r>
          </w:p>
        </w:tc>
      </w:tr>
      <w:tr w:rsidR="00E43086" w:rsidRPr="00247299" w:rsidTr="00E346E4">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E43086" w:rsidRPr="00247299" w:rsidRDefault="00E43086" w:rsidP="00E63788">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E43086" w:rsidRPr="006619BF" w:rsidRDefault="00E43086" w:rsidP="00E63788">
            <w:pPr>
              <w:jc w:val="right"/>
              <w:rPr>
                <w:b/>
                <w:bCs/>
                <w:color w:val="auto"/>
                <w:sz w:val="14"/>
                <w:szCs w:val="14"/>
              </w:rPr>
            </w:pPr>
            <w:r>
              <w:rPr>
                <w:b/>
                <w:bCs/>
                <w:color w:val="auto"/>
                <w:sz w:val="14"/>
                <w:szCs w:val="14"/>
              </w:rPr>
              <w:t>FY18</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43086" w:rsidRPr="006619BF" w:rsidRDefault="00E43086" w:rsidP="00E63788">
            <w:pPr>
              <w:jc w:val="right"/>
              <w:rPr>
                <w:b/>
                <w:bCs/>
                <w:color w:val="auto"/>
                <w:sz w:val="14"/>
                <w:szCs w:val="14"/>
              </w:rPr>
            </w:pPr>
            <w:r>
              <w:rPr>
                <w:b/>
                <w:bCs/>
                <w:color w:val="auto"/>
                <w:sz w:val="14"/>
                <w:szCs w:val="14"/>
              </w:rPr>
              <w:t>FY19</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E43086" w:rsidRPr="006619BF" w:rsidRDefault="00E43086" w:rsidP="00FF0867">
            <w:pPr>
              <w:jc w:val="right"/>
              <w:rPr>
                <w:b/>
                <w:bCs/>
                <w:color w:val="auto"/>
                <w:sz w:val="14"/>
                <w:szCs w:val="14"/>
              </w:rPr>
            </w:pPr>
            <w:r>
              <w:rPr>
                <w:b/>
                <w:bCs/>
                <w:color w:val="auto"/>
                <w:sz w:val="14"/>
                <w:szCs w:val="14"/>
              </w:rPr>
              <w:t>FY20</w:t>
            </w:r>
            <w:r>
              <w:rPr>
                <w:b/>
                <w:color w:val="auto"/>
                <w:sz w:val="14"/>
                <w:szCs w:val="14"/>
              </w:rPr>
              <w:t xml:space="preserve"> </w:t>
            </w:r>
            <w:r w:rsidRPr="00FF0867">
              <w:rPr>
                <w:b/>
                <w:color w:val="auto"/>
                <w:sz w:val="14"/>
                <w:szCs w:val="14"/>
                <w:vertAlign w:val="superscript"/>
              </w:rPr>
              <w:t>R</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43086" w:rsidRPr="006619BF" w:rsidRDefault="00E43086" w:rsidP="00E43086">
            <w:pPr>
              <w:jc w:val="right"/>
              <w:rPr>
                <w:b/>
                <w:color w:val="auto"/>
                <w:sz w:val="14"/>
                <w:szCs w:val="14"/>
              </w:rPr>
            </w:pPr>
            <w:r>
              <w:rPr>
                <w:b/>
                <w:color w:val="auto"/>
                <w:sz w:val="14"/>
                <w:szCs w:val="14"/>
              </w:rPr>
              <w:t>Nov</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E43086" w:rsidRPr="006619BF" w:rsidRDefault="00E43086" w:rsidP="00E43086">
            <w:pPr>
              <w:jc w:val="right"/>
              <w:rPr>
                <w:b/>
                <w:color w:val="auto"/>
                <w:sz w:val="14"/>
                <w:szCs w:val="14"/>
              </w:rPr>
            </w:pPr>
            <w:r>
              <w:rPr>
                <w:b/>
                <w:color w:val="auto"/>
                <w:sz w:val="14"/>
                <w:szCs w:val="14"/>
              </w:rPr>
              <w:t>Dec</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E43086" w:rsidRPr="006619BF" w:rsidRDefault="00E43086" w:rsidP="00E43086">
            <w:pPr>
              <w:jc w:val="right"/>
              <w:rPr>
                <w:b/>
                <w:color w:val="auto"/>
                <w:sz w:val="14"/>
                <w:szCs w:val="14"/>
              </w:rPr>
            </w:pPr>
            <w:r>
              <w:rPr>
                <w:b/>
                <w:color w:val="auto"/>
                <w:sz w:val="14"/>
                <w:szCs w:val="14"/>
              </w:rPr>
              <w:t>Sep</w:t>
            </w:r>
          </w:p>
        </w:tc>
        <w:tc>
          <w:tcPr>
            <w:tcW w:w="720" w:type="dxa"/>
            <w:tcBorders>
              <w:top w:val="single" w:sz="4" w:space="0" w:color="auto"/>
              <w:bottom w:val="single" w:sz="12" w:space="0" w:color="auto"/>
            </w:tcBorders>
            <w:shd w:val="clear" w:color="auto" w:fill="auto"/>
            <w:tcMar>
              <w:left w:w="43" w:type="dxa"/>
              <w:right w:w="43" w:type="dxa"/>
            </w:tcMar>
            <w:vAlign w:val="center"/>
          </w:tcPr>
          <w:p w:rsidR="00E43086" w:rsidRPr="006619BF" w:rsidRDefault="00E43086" w:rsidP="00E43086">
            <w:pPr>
              <w:jc w:val="right"/>
              <w:rPr>
                <w:b/>
                <w:color w:val="auto"/>
                <w:sz w:val="14"/>
                <w:szCs w:val="14"/>
              </w:rPr>
            </w:pPr>
            <w:r>
              <w:rPr>
                <w:b/>
                <w:color w:val="auto"/>
                <w:sz w:val="14"/>
                <w:szCs w:val="14"/>
              </w:rPr>
              <w:t>Oct</w:t>
            </w:r>
          </w:p>
        </w:tc>
        <w:tc>
          <w:tcPr>
            <w:tcW w:w="720" w:type="dxa"/>
            <w:tcBorders>
              <w:top w:val="single" w:sz="4" w:space="0" w:color="auto"/>
              <w:bottom w:val="single" w:sz="12" w:space="0" w:color="auto"/>
            </w:tcBorders>
            <w:shd w:val="clear" w:color="auto" w:fill="auto"/>
            <w:tcMar>
              <w:left w:w="43" w:type="dxa"/>
              <w:right w:w="43" w:type="dxa"/>
            </w:tcMar>
            <w:vAlign w:val="center"/>
          </w:tcPr>
          <w:p w:rsidR="00E43086" w:rsidRPr="006619BF" w:rsidRDefault="00E43086" w:rsidP="00E43086">
            <w:pPr>
              <w:jc w:val="right"/>
              <w:rPr>
                <w:b/>
                <w:color w:val="auto"/>
                <w:sz w:val="14"/>
                <w:szCs w:val="14"/>
              </w:rPr>
            </w:pPr>
            <w:r>
              <w:rPr>
                <w:b/>
                <w:color w:val="auto"/>
                <w:sz w:val="14"/>
                <w:szCs w:val="14"/>
              </w:rPr>
              <w:t>Nov</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E43086" w:rsidRPr="006619BF" w:rsidRDefault="00E43086" w:rsidP="00E43086">
            <w:pPr>
              <w:jc w:val="right"/>
              <w:rPr>
                <w:b/>
                <w:color w:val="auto"/>
                <w:sz w:val="14"/>
                <w:szCs w:val="14"/>
              </w:rPr>
            </w:pPr>
            <w:r>
              <w:rPr>
                <w:b/>
                <w:color w:val="auto"/>
                <w:sz w:val="14"/>
                <w:szCs w:val="14"/>
              </w:rPr>
              <w:t xml:space="preserve">Dec </w:t>
            </w:r>
            <w:r w:rsidRPr="001C0E67">
              <w:rPr>
                <w:b/>
                <w:color w:val="auto"/>
                <w:sz w:val="14"/>
                <w:szCs w:val="14"/>
                <w:vertAlign w:val="superscript"/>
              </w:rPr>
              <w:t>P</w:t>
            </w:r>
          </w:p>
        </w:tc>
      </w:tr>
      <w:tr w:rsidR="00E43086"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E43086" w:rsidRPr="00AC5C7D" w:rsidRDefault="00E43086" w:rsidP="00E63788">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E43086" w:rsidRPr="00247299" w:rsidRDefault="00E43086" w:rsidP="00E63788">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E43086" w:rsidRPr="00247299" w:rsidRDefault="00E43086" w:rsidP="00E63788">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E43086" w:rsidRPr="00247299" w:rsidRDefault="00E43086" w:rsidP="00E63788">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43086" w:rsidRPr="00247299" w:rsidRDefault="00E43086" w:rsidP="00E4308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E43086" w:rsidRPr="00247299" w:rsidRDefault="00E43086" w:rsidP="00E63788">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43086" w:rsidRPr="00247299" w:rsidRDefault="00E43086" w:rsidP="00E4308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E43086" w:rsidRPr="00247299" w:rsidRDefault="00E43086" w:rsidP="00E4308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E43086" w:rsidRPr="00247299" w:rsidRDefault="00E43086" w:rsidP="00E43086">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E43086" w:rsidRPr="00247299" w:rsidRDefault="00E43086" w:rsidP="00E63788">
            <w:pPr>
              <w:jc w:val="right"/>
              <w:rPr>
                <w:rFonts w:ascii="Calibri" w:hAnsi="Calibri"/>
                <w:sz w:val="22"/>
                <w:szCs w:val="22"/>
              </w:rPr>
            </w:pP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4,387,828</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4,950,039</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6,142,016</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5,311,306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5,280,003</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6,101,578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6,123,673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6,202,236</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6,206,488</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26,962</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33,636</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41,218</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33,347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33,568</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52,783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53,681</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53,427</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57,670</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11,582,372</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12,814,820</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14,724,770</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12,706,937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13,402,210</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15,014,112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14,839,429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14,849,009</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15,806,897</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i/>
                <w:iCs/>
                <w:sz w:val="14"/>
                <w:szCs w:val="14"/>
              </w:rPr>
            </w:pPr>
            <w:r>
              <w:rPr>
                <w:i/>
                <w:iCs/>
                <w:sz w:val="14"/>
                <w:szCs w:val="14"/>
              </w:rPr>
              <w:t>829,355</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i/>
                <w:iCs/>
                <w:sz w:val="14"/>
                <w:szCs w:val="14"/>
              </w:rPr>
            </w:pPr>
            <w:r>
              <w:rPr>
                <w:i/>
                <w:iCs/>
                <w:sz w:val="14"/>
                <w:szCs w:val="14"/>
              </w:rPr>
              <w:t>1,109,780</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i/>
                <w:iCs/>
                <w:sz w:val="14"/>
                <w:szCs w:val="14"/>
              </w:rPr>
            </w:pPr>
            <w:r>
              <w:rPr>
                <w:i/>
                <w:iCs/>
                <w:sz w:val="14"/>
                <w:szCs w:val="14"/>
              </w:rPr>
              <w:t>1,074,511</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i/>
                <w:iCs/>
                <w:sz w:val="14"/>
                <w:szCs w:val="14"/>
              </w:rPr>
            </w:pPr>
            <w:r>
              <w:rPr>
                <w:i/>
                <w:iCs/>
                <w:sz w:val="14"/>
                <w:szCs w:val="14"/>
              </w:rPr>
              <w:t>1,049,257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i/>
                <w:iCs/>
                <w:sz w:val="14"/>
                <w:szCs w:val="14"/>
              </w:rPr>
            </w:pPr>
            <w:r>
              <w:rPr>
                <w:i/>
                <w:iCs/>
                <w:sz w:val="14"/>
                <w:szCs w:val="14"/>
              </w:rPr>
              <w:t>1,027,893</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i/>
                <w:iCs/>
                <w:sz w:val="14"/>
                <w:szCs w:val="14"/>
              </w:rPr>
            </w:pPr>
            <w:r>
              <w:rPr>
                <w:i/>
                <w:iCs/>
                <w:sz w:val="14"/>
                <w:szCs w:val="14"/>
              </w:rPr>
              <w:t>1,101,989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i/>
                <w:iCs/>
                <w:sz w:val="14"/>
                <w:szCs w:val="14"/>
              </w:rPr>
            </w:pPr>
            <w:r>
              <w:rPr>
                <w:i/>
                <w:iCs/>
                <w:sz w:val="14"/>
                <w:szCs w:val="14"/>
              </w:rPr>
              <w:t>1,069,058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i/>
                <w:iCs/>
                <w:sz w:val="14"/>
                <w:szCs w:val="14"/>
              </w:rPr>
            </w:pPr>
            <w:r>
              <w:rPr>
                <w:i/>
                <w:iCs/>
                <w:sz w:val="14"/>
                <w:szCs w:val="14"/>
              </w:rPr>
              <w:t>1,053,842</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i/>
                <w:iCs/>
                <w:sz w:val="14"/>
                <w:szCs w:val="14"/>
              </w:rPr>
            </w:pPr>
            <w:r>
              <w:rPr>
                <w:i/>
                <w:iCs/>
                <w:sz w:val="14"/>
                <w:szCs w:val="14"/>
              </w:rPr>
              <w:t>1,053,597</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18,051,589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18,715,781</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21,168,473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21,016,783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21,104,673</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22,071,054</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322530" w:rsidRPr="00D01D84" w:rsidRDefault="00322530" w:rsidP="00102854">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b/>
                <w:bCs/>
                <w:sz w:val="14"/>
                <w:szCs w:val="14"/>
              </w:rPr>
            </w:pPr>
            <w:r>
              <w:rPr>
                <w:b/>
                <w:bCs/>
                <w:sz w:val="14"/>
                <w:szCs w:val="14"/>
              </w:rPr>
              <w:t>(208,423)</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(1,507,081)</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(516,153)</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(1,075,579)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(629,103)</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(208,852)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(171,616)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(40,395)</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62,604</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12,453</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(1,127,203)</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(181,347)</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(757,784)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(322,067)</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(48,482)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(53,500)</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79,510</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164,156</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(220,877)</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(379,879)</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(334,806)</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(317,795)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(307,036)</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(160,370)</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(118,116)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(119,904)</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(101,552)</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b/>
                <w:bCs/>
                <w:sz w:val="14"/>
                <w:szCs w:val="14"/>
              </w:rPr>
            </w:pPr>
            <w:r>
              <w:rPr>
                <w:b/>
                <w:bCs/>
                <w:sz w:val="14"/>
                <w:szCs w:val="14"/>
              </w:rPr>
              <w:t>16,205,586</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19,305,575</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21,424,157</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19,127,169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19,344,884</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21,377,325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21,188,399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21,145,068</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22,008,450</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4,902,311</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7,017,743</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6,984,573</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6,577,498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6,295,573</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6,572,307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6,583,772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6,293,928</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6,333,295</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11,303,275</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12,287,832</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14,439,583</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12,549,670</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13,049,311</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14,805,019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14,604,627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14,851,140</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15,675,156</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numPr>
                <w:ilvl w:val="0"/>
                <w:numId w:val="4"/>
              </w:numPr>
              <w:ind w:left="252" w:hanging="252"/>
              <w:jc w:val="left"/>
              <w:rPr>
                <w:b/>
                <w:bCs/>
                <w:sz w:val="14"/>
                <w:szCs w:val="14"/>
              </w:rPr>
            </w:pPr>
            <w:r>
              <w:rPr>
                <w:b/>
                <w:bCs/>
                <w:sz w:val="14"/>
                <w:szCs w:val="14"/>
              </w:rPr>
              <w:t>Net Gov</w:t>
            </w:r>
            <w:r w:rsidRPr="00AC5C7D">
              <w:rPr>
                <w:b/>
                <w:bCs/>
                <w:sz w:val="14"/>
                <w:szCs w:val="14"/>
              </w:rPr>
              <w:t>t Sector Borrowing(a+b+c)</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b/>
                <w:bCs/>
                <w:sz w:val="14"/>
                <w:szCs w:val="14"/>
              </w:rPr>
            </w:pPr>
            <w:r>
              <w:rPr>
                <w:b/>
                <w:bCs/>
                <w:sz w:val="14"/>
                <w:szCs w:val="14"/>
              </w:rPr>
              <w:t>10,199,670</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12,336,664</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14,547,233</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12,615,304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12,495,975</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14,771,844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14,722,715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14,517,324</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14,906,635</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b/>
                <w:bCs/>
                <w:sz w:val="14"/>
                <w:szCs w:val="14"/>
              </w:rPr>
            </w:pPr>
            <w:r>
              <w:rPr>
                <w:b/>
                <w:bCs/>
                <w:sz w:val="14"/>
                <w:szCs w:val="14"/>
              </w:rPr>
              <w:t>9,392,960</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11,596,468</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13,748,309</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11,927,022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11,783,089</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14,033,507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13,994,589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13,798,497</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14,185,890</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(i) From SBP </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3,613,406</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6,691,870</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6,538,797</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6,829,285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5,951,360</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6,256,863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6,343,240</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6,043,817</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5,952,896</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3,667,619</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6,833,275</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6,750,123</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7,214,695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6,420,814</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6,533,926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6,703,738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6,355,285</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6,395,706</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(40,546)</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(967,305)</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(565,997)</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(1,008,474)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(1,202,341)</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(577,503)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(448,935)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(844,285)</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(616,694)</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(43,840)</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(127,135)</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(192,737)</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(357,438)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(439,331)</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(242,455)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(322,685)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(274,193)</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(405,760)</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Balochistan Government</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(5,329)</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(19,072)</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(39,105)</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(67,463)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(70,226)</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(62,412)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(67,708)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(63,911)</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(77,684)</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(23,945)</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(16,983)</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(8,321)</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(66,076)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(80,800)</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(25,677)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(35,595)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(23,365)</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(31,614)</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(5,114)</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(70,339)</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(81,570)</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(165,299)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(212,249)</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(115,027)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(163,407)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(130,619)</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(213,045)</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(9,453)</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(20,741)</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(63,741)</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(58,600)</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(76,056)</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(39,339)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(55,975)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(56,298)</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(83,418)</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5,515</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(97)</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(5,047)</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(11,178)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(11,203)</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(13,416)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(17,927)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(16,488)</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(17,655)</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d) Gilgit-Baltistan</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(15,888)</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(14,174)</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(13,543)</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(16,794)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(18,920)</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(21,192)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(19,886)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(20,788)</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(19,395)</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(ii) From Scheduled banks (a+b)</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sz w:val="14"/>
                <w:szCs w:val="14"/>
              </w:rPr>
            </w:pPr>
            <w:r>
              <w:rPr>
                <w:sz w:val="14"/>
                <w:szCs w:val="14"/>
              </w:rPr>
              <w:t>5,779,554</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4,904,598</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7,209,512</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5,097,738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5,831,730</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7,776,644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7,651,348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7,754,681</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8,232,993</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6,523,418</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5,753,677</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8,222,465</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5,966,898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6,697,593</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8,767,130</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8,651,691</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8,749,222</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9,259,344</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sz w:val="14"/>
                <w:szCs w:val="14"/>
              </w:rPr>
            </w:pPr>
            <w:r>
              <w:rPr>
                <w:sz w:val="14"/>
                <w:szCs w:val="14"/>
              </w:rPr>
              <w:t>(1,083,755)</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(1,228,344)</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(1,371,965)</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(1,215,907)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(1,203,695)</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(1,374,360)</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(1,352,158)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(1,369,896)</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(1,385,271)</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(743,864)</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(849,079)</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(1,012,953)</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(869,160)</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(865,864)</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(990,486)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(1,000,343)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(994,542)</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(1,026,351)</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sz w:val="14"/>
                <w:szCs w:val="14"/>
              </w:rPr>
            </w:pPr>
            <w:r>
              <w:rPr>
                <w:sz w:val="14"/>
                <w:szCs w:val="14"/>
              </w:rPr>
              <w:t>(744,888)</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(850,103)</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(1,013,977)</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(870,184)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(866,888)</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(991,510)</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(1,001,367)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(995,566)</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(1,027,375)</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b/>
                <w:bCs/>
                <w:sz w:val="14"/>
                <w:szCs w:val="14"/>
              </w:rPr>
            </w:pPr>
            <w:r>
              <w:rPr>
                <w:b/>
                <w:bCs/>
                <w:sz w:val="14"/>
                <w:szCs w:val="14"/>
              </w:rPr>
              <w:t>819,680</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756,416</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813,435</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703,168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727,870</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753,559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741,538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732,071</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734,174</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b/>
                <w:bCs/>
                <w:sz w:val="14"/>
                <w:szCs w:val="14"/>
              </w:rPr>
            </w:pPr>
            <w:r>
              <w:rPr>
                <w:b/>
                <w:bCs/>
                <w:sz w:val="14"/>
                <w:szCs w:val="14"/>
              </w:rPr>
              <w:t>(12,971)</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(16,220)</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(14,510)</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(14,886)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(14,984)</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(15,222)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(13,412)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(13,243)</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(13,429)</w:t>
            </w:r>
          </w:p>
        </w:tc>
      </w:tr>
      <w:tr w:rsidR="00322530"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322530" w:rsidRPr="00AC5C7D" w:rsidRDefault="00322530" w:rsidP="00102854">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(a+b+c+d)</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b/>
                <w:bCs/>
                <w:sz w:val="14"/>
                <w:szCs w:val="14"/>
              </w:rPr>
            </w:pPr>
            <w:r>
              <w:rPr>
                <w:b/>
                <w:bCs/>
                <w:sz w:val="14"/>
                <w:szCs w:val="14"/>
              </w:rPr>
              <w:t>7,033,598</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8,072,803</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8,372,428</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8,141,576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8,286,780</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8,285,636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8,309,163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8,336,028</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8,690,270</w:t>
            </w:r>
          </w:p>
        </w:tc>
      </w:tr>
      <w:tr w:rsidR="00322530"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322530" w:rsidRPr="00AC5C7D" w:rsidRDefault="00322530" w:rsidP="00102854">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b/>
                <w:bCs/>
                <w:sz w:val="14"/>
                <w:szCs w:val="14"/>
              </w:rPr>
            </w:pPr>
            <w:r>
              <w:rPr>
                <w:b/>
                <w:bCs/>
                <w:sz w:val="14"/>
                <w:szCs w:val="14"/>
              </w:rPr>
              <w:t>5,972,968</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6,666,505</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6,862,862</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6,753,604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6,882,091</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6,786,248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6,812,520</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6,839,458</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7,206,389</w:t>
            </w:r>
          </w:p>
        </w:tc>
      </w:tr>
      <w:tr w:rsidR="00322530"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322530" w:rsidRPr="00AC5C7D" w:rsidRDefault="00322530" w:rsidP="00102854">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sz w:val="14"/>
                <w:szCs w:val="14"/>
              </w:rPr>
            </w:pPr>
            <w:r>
              <w:rPr>
                <w:sz w:val="14"/>
                <w:szCs w:val="14"/>
              </w:rPr>
              <w:t>4,789,627</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5,276,240</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5,305,518</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5,322,595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5,401,308</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5,203,094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5,219,678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5,249,206</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5,504,229</w:t>
            </w:r>
          </w:p>
        </w:tc>
      </w:tr>
      <w:tr w:rsidR="00322530"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322530" w:rsidRPr="00AC5C7D" w:rsidRDefault="00322530" w:rsidP="00102854">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sz w:val="14"/>
                <w:szCs w:val="14"/>
              </w:rPr>
            </w:pPr>
            <w:r>
              <w:rPr>
                <w:sz w:val="14"/>
                <w:szCs w:val="14"/>
              </w:rPr>
              <w:t>732,195</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835,105</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868,473</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848,955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870,331</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876,742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880,154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883,146</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951,089</w:t>
            </w:r>
          </w:p>
        </w:tc>
      </w:tr>
      <w:tr w:rsidR="00322530"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322530" w:rsidRPr="00AC5C7D" w:rsidRDefault="00322530" w:rsidP="00102854">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sz w:val="14"/>
                <w:szCs w:val="14"/>
              </w:rPr>
            </w:pPr>
            <w:r>
              <w:rPr>
                <w:sz w:val="14"/>
                <w:szCs w:val="14"/>
              </w:rPr>
              <w:t>451,146</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555,160</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688,871</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582,054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610,452</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706,412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712,689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707,106</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751,072</w:t>
            </w:r>
          </w:p>
        </w:tc>
      </w:tr>
      <w:tr w:rsidR="00322530"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322530" w:rsidRPr="00AC5C7D" w:rsidRDefault="00322530" w:rsidP="00102854">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322530" w:rsidRDefault="00322530" w:rsidP="00102854">
            <w:pPr>
              <w:jc w:val="right"/>
              <w:rPr>
                <w:b/>
                <w:bCs/>
                <w:sz w:val="14"/>
                <w:szCs w:val="14"/>
              </w:rPr>
            </w:pPr>
            <w:r>
              <w:rPr>
                <w:b/>
                <w:bCs/>
                <w:sz w:val="14"/>
                <w:szCs w:val="14"/>
              </w:rPr>
              <w:t>1,068,199</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1,394,221</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1,490,522</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1,375,289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1,391,864</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1,478,606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1,475,256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1,474,883</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1,461,183</w:t>
            </w:r>
          </w:p>
        </w:tc>
      </w:tr>
      <w:tr w:rsidR="00322530" w:rsidRPr="00247299" w:rsidTr="00FA25FE">
        <w:trPr>
          <w:trHeight w:hRule="exact" w:val="369"/>
          <w:jc w:val="center"/>
        </w:trPr>
        <w:tc>
          <w:tcPr>
            <w:tcW w:w="3337" w:type="dxa"/>
            <w:tcBorders>
              <w:top w:val="nil"/>
              <w:left w:val="nil"/>
              <w:bottom w:val="nil"/>
              <w:right w:val="nil"/>
            </w:tcBorders>
            <w:shd w:val="clear" w:color="auto" w:fill="auto"/>
            <w:noWrap/>
            <w:tcMar>
              <w:left w:w="58" w:type="dxa"/>
              <w:right w:w="0" w:type="dxa"/>
            </w:tcMar>
            <w:vAlign w:val="center"/>
            <w:hideMark/>
          </w:tcPr>
          <w:p w:rsidR="00322530" w:rsidRPr="00AC5C7D" w:rsidRDefault="00322530" w:rsidP="00102854">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(24,244)</w:t>
            </w:r>
          </w:p>
        </w:tc>
      </w:tr>
      <w:tr w:rsidR="00322530"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322530" w:rsidRPr="00AC5C7D" w:rsidRDefault="00322530" w:rsidP="00102854">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b/>
                <w:bCs/>
                <w:sz w:val="14"/>
                <w:szCs w:val="14"/>
              </w:rPr>
            </w:pPr>
            <w:r>
              <w:rPr>
                <w:b/>
                <w:bCs/>
                <w:sz w:val="14"/>
                <w:szCs w:val="14"/>
              </w:rPr>
              <w:t>16,675</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36,321</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43,288</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36,927</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37,069</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45,026</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45,631</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45,930</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46,942</w:t>
            </w:r>
          </w:p>
        </w:tc>
      </w:tr>
      <w:tr w:rsidR="00322530"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322530" w:rsidRPr="00AC5C7D" w:rsidRDefault="00322530" w:rsidP="00102854">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b/>
                <w:bCs/>
                <w:sz w:val="14"/>
                <w:szCs w:val="14"/>
              </w:rPr>
            </w:pPr>
            <w:r>
              <w:rPr>
                <w:b/>
                <w:bCs/>
                <w:sz w:val="14"/>
                <w:szCs w:val="14"/>
              </w:rPr>
              <w:t>(1,027,682)</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(1,103,892)</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(1,495,505)</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(1,629,712)</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(1,437,871)</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(1,680,155)</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(1,843,479)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(1,708,284)</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(1,588,454)</w:t>
            </w:r>
          </w:p>
        </w:tc>
      </w:tr>
      <w:tr w:rsidR="00322530"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322530" w:rsidRPr="00AC5C7D" w:rsidRDefault="00322530" w:rsidP="00102854">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b/>
                <w:bCs/>
                <w:sz w:val="14"/>
                <w:szCs w:val="14"/>
              </w:rPr>
            </w:pPr>
            <w:r>
              <w:rPr>
                <w:b/>
                <w:bCs/>
                <w:sz w:val="14"/>
                <w:szCs w:val="14"/>
              </w:rPr>
              <w:t>15,997,162</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r>
              <w:rPr>
                <w:b/>
                <w:bCs/>
                <w:sz w:val="14"/>
                <w:szCs w:val="14"/>
              </w:rPr>
              <w:t>17,798,494</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r>
              <w:rPr>
                <w:b/>
                <w:bCs/>
                <w:sz w:val="14"/>
                <w:szCs w:val="14"/>
              </w:rPr>
              <w:t>20,908,003</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r>
              <w:rPr>
                <w:b/>
                <w:bCs/>
                <w:sz w:val="14"/>
                <w:szCs w:val="14"/>
              </w:rPr>
              <w:t>18,051,589</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18,715,781</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r>
              <w:rPr>
                <w:b/>
                <w:bCs/>
                <w:sz w:val="14"/>
                <w:szCs w:val="14"/>
              </w:rPr>
              <w:t>21,168,473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r>
              <w:rPr>
                <w:b/>
                <w:bCs/>
                <w:sz w:val="14"/>
                <w:szCs w:val="14"/>
              </w:rPr>
              <w:t>21,016,783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r>
              <w:rPr>
                <w:b/>
                <w:bCs/>
                <w:sz w:val="14"/>
                <w:szCs w:val="14"/>
              </w:rPr>
              <w:t>21,104,673</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r>
              <w:rPr>
                <w:b/>
                <w:bCs/>
                <w:sz w:val="14"/>
                <w:szCs w:val="14"/>
              </w:rPr>
              <w:t>22,071,054</w:t>
            </w:r>
          </w:p>
        </w:tc>
      </w:tr>
      <w:tr w:rsidR="00322530"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322530" w:rsidRPr="00AC5C7D" w:rsidRDefault="00322530" w:rsidP="00102854">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Pr="00B000A9" w:rsidRDefault="00322530" w:rsidP="00102854">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b/>
                <w:bCs/>
                <w:sz w:val="14"/>
                <w:szCs w:val="14"/>
              </w:rPr>
            </w:pPr>
          </w:p>
        </w:tc>
      </w:tr>
      <w:tr w:rsidR="00322530"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322530" w:rsidRPr="00AC5C7D" w:rsidRDefault="00322530" w:rsidP="00102854">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322530" w:rsidRDefault="00322530" w:rsidP="00102854">
            <w:pPr>
              <w:jc w:val="right"/>
              <w:rPr>
                <w:sz w:val="14"/>
                <w:szCs w:val="14"/>
              </w:rPr>
            </w:pPr>
            <w:r>
              <w:rPr>
                <w:sz w:val="14"/>
                <w:szCs w:val="14"/>
              </w:rPr>
              <w:t>73,953</w:t>
            </w:r>
          </w:p>
        </w:tc>
        <w:tc>
          <w:tcPr>
            <w:tcW w:w="769" w:type="dxa"/>
            <w:tcBorders>
              <w:top w:val="nil"/>
              <w:left w:val="nil"/>
              <w:bottom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2,912</w:t>
            </w:r>
          </w:p>
        </w:tc>
        <w:tc>
          <w:tcPr>
            <w:tcW w:w="786" w:type="dxa"/>
            <w:tcBorders>
              <w:top w:val="nil"/>
              <w:left w:val="nil"/>
              <w:bottom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83,618</w:t>
            </w:r>
          </w:p>
        </w:tc>
        <w:tc>
          <w:tcPr>
            <w:tcW w:w="810" w:type="dxa"/>
            <w:tcBorders>
              <w:top w:val="nil"/>
              <w:left w:val="nil"/>
              <w:bottom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424,558</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109,341</w:t>
            </w:r>
          </w:p>
        </w:tc>
        <w:tc>
          <w:tcPr>
            <w:tcW w:w="720" w:type="dxa"/>
            <w:tcBorders>
              <w:top w:val="nil"/>
              <w:left w:val="nil"/>
              <w:bottom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167,833</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203,770</w:t>
            </w:r>
          </w:p>
        </w:tc>
        <w:tc>
          <w:tcPr>
            <w:tcW w:w="720" w:type="dxa"/>
            <w:tcBorders>
              <w:top w:val="nil"/>
              <w:left w:val="nil"/>
              <w:bottom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255,395</w:t>
            </w:r>
          </w:p>
        </w:tc>
        <w:tc>
          <w:tcPr>
            <w:tcW w:w="744" w:type="dxa"/>
            <w:tcBorders>
              <w:top w:val="nil"/>
              <w:left w:val="nil"/>
              <w:bottom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68,278</w:t>
            </w:r>
          </w:p>
        </w:tc>
      </w:tr>
      <w:tr w:rsidR="00322530"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322530" w:rsidRPr="00AC5C7D" w:rsidRDefault="00322530" w:rsidP="00102854">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322530" w:rsidRDefault="00322530" w:rsidP="00102854">
            <w:pPr>
              <w:jc w:val="right"/>
              <w:rPr>
                <w:sz w:val="14"/>
                <w:szCs w:val="14"/>
              </w:rPr>
            </w:pPr>
            <w:r>
              <w:rPr>
                <w:sz w:val="14"/>
                <w:szCs w:val="14"/>
              </w:rPr>
              <w:t>4,743,836</w:t>
            </w:r>
          </w:p>
        </w:tc>
        <w:tc>
          <w:tcPr>
            <w:tcW w:w="769" w:type="dxa"/>
            <w:tcBorders>
              <w:top w:val="nil"/>
              <w:left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4,363,090</w:t>
            </w:r>
          </w:p>
        </w:tc>
        <w:tc>
          <w:tcPr>
            <w:tcW w:w="786" w:type="dxa"/>
            <w:tcBorders>
              <w:top w:val="nil"/>
              <w:left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4,956,617</w:t>
            </w:r>
          </w:p>
        </w:tc>
        <w:tc>
          <w:tcPr>
            <w:tcW w:w="810" w:type="dxa"/>
            <w:tcBorders>
              <w:top w:val="nil"/>
              <w:left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3,579,825</w:t>
            </w:r>
          </w:p>
        </w:tc>
        <w:tc>
          <w:tcPr>
            <w:tcW w:w="720" w:type="dxa"/>
            <w:tcBorders>
              <w:top w:val="nil"/>
              <w:left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4,259,110</w:t>
            </w:r>
          </w:p>
        </w:tc>
        <w:tc>
          <w:tcPr>
            <w:tcW w:w="720" w:type="dxa"/>
            <w:tcBorders>
              <w:top w:val="nil"/>
              <w:left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4,497,227</w:t>
            </w:r>
          </w:p>
        </w:tc>
        <w:tc>
          <w:tcPr>
            <w:tcW w:w="720" w:type="dxa"/>
            <w:tcBorders>
              <w:top w:val="nil"/>
              <w:left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4,142,926</w:t>
            </w:r>
          </w:p>
        </w:tc>
        <w:tc>
          <w:tcPr>
            <w:tcW w:w="720" w:type="dxa"/>
            <w:tcBorders>
              <w:top w:val="nil"/>
              <w:left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4,143,032</w:t>
            </w:r>
          </w:p>
        </w:tc>
        <w:tc>
          <w:tcPr>
            <w:tcW w:w="744" w:type="dxa"/>
            <w:tcBorders>
              <w:top w:val="nil"/>
              <w:left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4,429,945</w:t>
            </w:r>
          </w:p>
        </w:tc>
      </w:tr>
      <w:tr w:rsidR="00322530"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322530" w:rsidRPr="00B53708" w:rsidRDefault="00322530" w:rsidP="00102854">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322530" w:rsidRDefault="00322530" w:rsidP="00102854">
            <w:pPr>
              <w:jc w:val="right"/>
              <w:rPr>
                <w:sz w:val="14"/>
                <w:szCs w:val="14"/>
              </w:rPr>
            </w:pPr>
            <w:r>
              <w:rPr>
                <w:sz w:val="14"/>
                <w:szCs w:val="14"/>
              </w:rPr>
              <w:t>9,283,551</w:t>
            </w:r>
          </w:p>
        </w:tc>
        <w:tc>
          <w:tcPr>
            <w:tcW w:w="769" w:type="dxa"/>
            <w:tcBorders>
              <w:top w:val="nil"/>
              <w:left w:val="nil"/>
              <w:right w:val="nil"/>
            </w:tcBorders>
            <w:shd w:val="clear" w:color="auto" w:fill="auto"/>
            <w:tcMar>
              <w:left w:w="29" w:type="dxa"/>
              <w:right w:w="29" w:type="dxa"/>
            </w:tcMar>
            <w:vAlign w:val="center"/>
          </w:tcPr>
          <w:p w:rsidR="00322530" w:rsidRDefault="00322530" w:rsidP="00102854">
            <w:pPr>
              <w:jc w:val="right"/>
              <w:rPr>
                <w:sz w:val="14"/>
                <w:szCs w:val="14"/>
              </w:rPr>
            </w:pPr>
            <w:r>
              <w:rPr>
                <w:sz w:val="14"/>
                <w:szCs w:val="14"/>
              </w:rPr>
              <w:t>11,545,893</w:t>
            </w:r>
          </w:p>
        </w:tc>
        <w:tc>
          <w:tcPr>
            <w:tcW w:w="786" w:type="dxa"/>
            <w:tcBorders>
              <w:top w:val="nil"/>
              <w:left w:val="nil"/>
              <w:right w:val="nil"/>
            </w:tcBorders>
            <w:shd w:val="clear" w:color="auto" w:fill="auto"/>
            <w:tcMar>
              <w:left w:w="29" w:type="dxa"/>
              <w:right w:w="29" w:type="dxa"/>
            </w:tcMar>
            <w:vAlign w:val="center"/>
          </w:tcPr>
          <w:p w:rsidR="00322530" w:rsidRDefault="00322530" w:rsidP="00A95445">
            <w:pPr>
              <w:jc w:val="right"/>
              <w:rPr>
                <w:sz w:val="14"/>
                <w:szCs w:val="14"/>
              </w:rPr>
            </w:pPr>
            <w:r>
              <w:rPr>
                <w:sz w:val="14"/>
                <w:szCs w:val="14"/>
              </w:rPr>
              <w:t>13,471,051</w:t>
            </w:r>
          </w:p>
        </w:tc>
        <w:tc>
          <w:tcPr>
            <w:tcW w:w="810" w:type="dxa"/>
            <w:tcBorders>
              <w:top w:val="nil"/>
              <w:left w:val="nil"/>
              <w:right w:val="nil"/>
            </w:tcBorders>
            <w:shd w:val="clear" w:color="auto" w:fill="auto"/>
            <w:tcMar>
              <w:left w:w="29" w:type="dxa"/>
              <w:right w:w="29" w:type="dxa"/>
            </w:tcMar>
            <w:vAlign w:val="center"/>
            <w:hideMark/>
          </w:tcPr>
          <w:p w:rsidR="00322530" w:rsidRDefault="00322530" w:rsidP="00322530">
            <w:pPr>
              <w:jc w:val="right"/>
              <w:rPr>
                <w:sz w:val="14"/>
                <w:szCs w:val="14"/>
              </w:rPr>
            </w:pPr>
            <w:r>
              <w:rPr>
                <w:sz w:val="14"/>
                <w:szCs w:val="14"/>
              </w:rPr>
              <w:t>11,445,628</w:t>
            </w:r>
          </w:p>
        </w:tc>
        <w:tc>
          <w:tcPr>
            <w:tcW w:w="720" w:type="dxa"/>
            <w:tcBorders>
              <w:top w:val="nil"/>
              <w:left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11,587,632</w:t>
            </w:r>
          </w:p>
        </w:tc>
        <w:tc>
          <w:tcPr>
            <w:tcW w:w="720" w:type="dxa"/>
            <w:tcBorders>
              <w:top w:val="nil"/>
              <w:left w:val="nil"/>
              <w:right w:val="nil"/>
            </w:tcBorders>
            <w:shd w:val="clear" w:color="auto" w:fill="auto"/>
            <w:tcMar>
              <w:left w:w="29" w:type="dxa"/>
              <w:right w:w="29" w:type="dxa"/>
            </w:tcMar>
            <w:vAlign w:val="center"/>
            <w:hideMark/>
          </w:tcPr>
          <w:p w:rsidR="00322530" w:rsidRDefault="00322530" w:rsidP="00E43086">
            <w:pPr>
              <w:jc w:val="right"/>
              <w:rPr>
                <w:sz w:val="14"/>
                <w:szCs w:val="14"/>
              </w:rPr>
            </w:pPr>
            <w:r>
              <w:rPr>
                <w:sz w:val="14"/>
                <w:szCs w:val="14"/>
              </w:rPr>
              <w:t>13,721,969</w:t>
            </w:r>
          </w:p>
        </w:tc>
        <w:tc>
          <w:tcPr>
            <w:tcW w:w="720" w:type="dxa"/>
            <w:tcBorders>
              <w:top w:val="nil"/>
              <w:left w:val="nil"/>
              <w:right w:val="nil"/>
            </w:tcBorders>
            <w:shd w:val="clear" w:color="auto" w:fill="auto"/>
            <w:tcMar>
              <w:left w:w="29" w:type="dxa"/>
              <w:right w:w="29" w:type="dxa"/>
            </w:tcMar>
            <w:vAlign w:val="center"/>
          </w:tcPr>
          <w:p w:rsidR="00322530" w:rsidRDefault="00322530" w:rsidP="00E43086">
            <w:pPr>
              <w:jc w:val="right"/>
              <w:rPr>
                <w:sz w:val="14"/>
                <w:szCs w:val="14"/>
              </w:rPr>
            </w:pPr>
            <w:r>
              <w:rPr>
                <w:sz w:val="14"/>
                <w:szCs w:val="14"/>
              </w:rPr>
              <w:t>13,690,299</w:t>
            </w:r>
          </w:p>
        </w:tc>
        <w:tc>
          <w:tcPr>
            <w:tcW w:w="720" w:type="dxa"/>
            <w:tcBorders>
              <w:top w:val="nil"/>
              <w:left w:val="nil"/>
              <w:right w:val="nil"/>
            </w:tcBorders>
            <w:shd w:val="clear" w:color="auto" w:fill="auto"/>
            <w:tcMar>
              <w:left w:w="29" w:type="dxa"/>
              <w:right w:w="29" w:type="dxa"/>
            </w:tcMar>
            <w:vAlign w:val="center"/>
          </w:tcPr>
          <w:p w:rsidR="00322530" w:rsidRDefault="00322530" w:rsidP="00322530">
            <w:pPr>
              <w:jc w:val="right"/>
              <w:rPr>
                <w:sz w:val="14"/>
                <w:szCs w:val="14"/>
              </w:rPr>
            </w:pPr>
            <w:r>
              <w:rPr>
                <w:sz w:val="14"/>
                <w:szCs w:val="14"/>
              </w:rPr>
              <w:t>13,480,694</w:t>
            </w:r>
          </w:p>
        </w:tc>
        <w:tc>
          <w:tcPr>
            <w:tcW w:w="744" w:type="dxa"/>
            <w:tcBorders>
              <w:top w:val="nil"/>
              <w:left w:val="nil"/>
              <w:right w:val="nil"/>
            </w:tcBorders>
            <w:shd w:val="clear" w:color="auto" w:fill="auto"/>
            <w:noWrap/>
            <w:tcMar>
              <w:left w:w="29" w:type="dxa"/>
              <w:right w:w="29" w:type="dxa"/>
            </w:tcMar>
            <w:vAlign w:val="center"/>
          </w:tcPr>
          <w:p w:rsidR="00322530" w:rsidRDefault="00322530" w:rsidP="00322530">
            <w:pPr>
              <w:jc w:val="right"/>
              <w:rPr>
                <w:sz w:val="14"/>
                <w:szCs w:val="14"/>
              </w:rPr>
            </w:pPr>
            <w:r>
              <w:rPr>
                <w:sz w:val="14"/>
                <w:szCs w:val="14"/>
              </w:rPr>
              <w:t>14,022,331</w:t>
            </w:r>
          </w:p>
        </w:tc>
      </w:tr>
      <w:tr w:rsidR="00322530"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322530" w:rsidRPr="0018778B" w:rsidRDefault="00322530" w:rsidP="00102854">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322530" w:rsidRDefault="00322530" w:rsidP="00102854">
            <w:pPr>
              <w:jc w:val="right"/>
              <w:rPr>
                <w:i/>
                <w:iCs/>
                <w:sz w:val="14"/>
                <w:szCs w:val="14"/>
              </w:rPr>
            </w:pPr>
            <w:r>
              <w:rPr>
                <w:i/>
                <w:iCs/>
                <w:sz w:val="14"/>
                <w:szCs w:val="14"/>
              </w:rPr>
              <w:t>3,539,453</w:t>
            </w:r>
          </w:p>
        </w:tc>
        <w:tc>
          <w:tcPr>
            <w:tcW w:w="769" w:type="dxa"/>
            <w:tcBorders>
              <w:top w:val="nil"/>
              <w:left w:val="nil"/>
              <w:right w:val="nil"/>
            </w:tcBorders>
            <w:shd w:val="clear" w:color="auto" w:fill="auto"/>
            <w:tcMar>
              <w:left w:w="29" w:type="dxa"/>
              <w:right w:w="29" w:type="dxa"/>
            </w:tcMar>
            <w:vAlign w:val="center"/>
          </w:tcPr>
          <w:p w:rsidR="00322530" w:rsidRDefault="00322530" w:rsidP="00102854">
            <w:pPr>
              <w:jc w:val="right"/>
              <w:rPr>
                <w:i/>
                <w:iCs/>
                <w:sz w:val="14"/>
                <w:szCs w:val="14"/>
              </w:rPr>
            </w:pPr>
            <w:r>
              <w:rPr>
                <w:i/>
                <w:iCs/>
                <w:sz w:val="14"/>
                <w:szCs w:val="14"/>
              </w:rPr>
              <w:t>6,688,958</w:t>
            </w:r>
          </w:p>
        </w:tc>
        <w:tc>
          <w:tcPr>
            <w:tcW w:w="786" w:type="dxa"/>
            <w:tcBorders>
              <w:top w:val="nil"/>
              <w:left w:val="nil"/>
              <w:right w:val="nil"/>
            </w:tcBorders>
            <w:shd w:val="clear" w:color="auto" w:fill="auto"/>
            <w:tcMar>
              <w:left w:w="29" w:type="dxa"/>
              <w:right w:w="29" w:type="dxa"/>
            </w:tcMar>
            <w:vAlign w:val="center"/>
          </w:tcPr>
          <w:p w:rsidR="00322530" w:rsidRDefault="00322530" w:rsidP="00A95445">
            <w:pPr>
              <w:jc w:val="right"/>
              <w:rPr>
                <w:i/>
                <w:iCs/>
                <w:sz w:val="14"/>
                <w:szCs w:val="14"/>
              </w:rPr>
            </w:pPr>
            <w:r>
              <w:rPr>
                <w:i/>
                <w:iCs/>
                <w:sz w:val="14"/>
                <w:szCs w:val="14"/>
              </w:rPr>
              <w:t>6,455,179</w:t>
            </w:r>
          </w:p>
        </w:tc>
        <w:tc>
          <w:tcPr>
            <w:tcW w:w="810" w:type="dxa"/>
            <w:tcBorders>
              <w:top w:val="nil"/>
              <w:left w:val="nil"/>
              <w:right w:val="nil"/>
            </w:tcBorders>
            <w:shd w:val="clear" w:color="auto" w:fill="auto"/>
            <w:tcMar>
              <w:left w:w="29" w:type="dxa"/>
              <w:right w:w="29" w:type="dxa"/>
            </w:tcMar>
            <w:vAlign w:val="center"/>
            <w:hideMark/>
          </w:tcPr>
          <w:p w:rsidR="00322530" w:rsidRDefault="00322530" w:rsidP="00322530">
            <w:pPr>
              <w:jc w:val="right"/>
              <w:rPr>
                <w:i/>
                <w:iCs/>
                <w:sz w:val="14"/>
                <w:szCs w:val="14"/>
              </w:rPr>
            </w:pPr>
            <w:r>
              <w:rPr>
                <w:i/>
                <w:iCs/>
                <w:sz w:val="14"/>
                <w:szCs w:val="14"/>
              </w:rPr>
              <w:t>6,404,727</w:t>
            </w:r>
          </w:p>
        </w:tc>
        <w:tc>
          <w:tcPr>
            <w:tcW w:w="720" w:type="dxa"/>
            <w:tcBorders>
              <w:top w:val="nil"/>
              <w:left w:val="nil"/>
              <w:right w:val="nil"/>
            </w:tcBorders>
            <w:shd w:val="clear" w:color="auto" w:fill="auto"/>
            <w:tcMar>
              <w:left w:w="29" w:type="dxa"/>
              <w:right w:w="29" w:type="dxa"/>
            </w:tcMar>
            <w:vAlign w:val="center"/>
          </w:tcPr>
          <w:p w:rsidR="00322530" w:rsidRDefault="00322530" w:rsidP="00322530">
            <w:pPr>
              <w:jc w:val="right"/>
              <w:rPr>
                <w:i/>
                <w:iCs/>
                <w:sz w:val="14"/>
                <w:szCs w:val="14"/>
              </w:rPr>
            </w:pPr>
            <w:r>
              <w:rPr>
                <w:i/>
                <w:iCs/>
                <w:sz w:val="14"/>
                <w:szCs w:val="14"/>
              </w:rPr>
              <w:t>5,842,019</w:t>
            </w:r>
          </w:p>
        </w:tc>
        <w:tc>
          <w:tcPr>
            <w:tcW w:w="720" w:type="dxa"/>
            <w:tcBorders>
              <w:top w:val="nil"/>
              <w:left w:val="nil"/>
              <w:right w:val="nil"/>
            </w:tcBorders>
            <w:shd w:val="clear" w:color="auto" w:fill="auto"/>
            <w:tcMar>
              <w:left w:w="29" w:type="dxa"/>
              <w:right w:w="29" w:type="dxa"/>
            </w:tcMar>
            <w:vAlign w:val="center"/>
            <w:hideMark/>
          </w:tcPr>
          <w:p w:rsidR="00322530" w:rsidRDefault="00322530" w:rsidP="00E43086">
            <w:pPr>
              <w:jc w:val="right"/>
              <w:rPr>
                <w:i/>
                <w:iCs/>
                <w:sz w:val="14"/>
                <w:szCs w:val="14"/>
              </w:rPr>
            </w:pPr>
            <w:r>
              <w:rPr>
                <w:i/>
                <w:iCs/>
                <w:sz w:val="14"/>
                <w:szCs w:val="14"/>
              </w:rPr>
              <w:t>6,089,030</w:t>
            </w:r>
          </w:p>
        </w:tc>
        <w:tc>
          <w:tcPr>
            <w:tcW w:w="720" w:type="dxa"/>
            <w:tcBorders>
              <w:top w:val="nil"/>
              <w:left w:val="nil"/>
              <w:right w:val="nil"/>
            </w:tcBorders>
            <w:shd w:val="clear" w:color="auto" w:fill="auto"/>
            <w:tcMar>
              <w:left w:w="29" w:type="dxa"/>
              <w:right w:w="29" w:type="dxa"/>
            </w:tcMar>
            <w:vAlign w:val="center"/>
          </w:tcPr>
          <w:p w:rsidR="00322530" w:rsidRDefault="00322530" w:rsidP="00E43086">
            <w:pPr>
              <w:jc w:val="right"/>
              <w:rPr>
                <w:i/>
                <w:iCs/>
                <w:sz w:val="14"/>
                <w:szCs w:val="14"/>
              </w:rPr>
            </w:pPr>
            <w:r>
              <w:rPr>
                <w:i/>
                <w:iCs/>
                <w:sz w:val="14"/>
                <w:szCs w:val="14"/>
              </w:rPr>
              <w:t>6,139,470</w:t>
            </w:r>
          </w:p>
        </w:tc>
        <w:tc>
          <w:tcPr>
            <w:tcW w:w="720" w:type="dxa"/>
            <w:tcBorders>
              <w:top w:val="nil"/>
              <w:left w:val="nil"/>
              <w:right w:val="nil"/>
            </w:tcBorders>
            <w:shd w:val="clear" w:color="auto" w:fill="auto"/>
            <w:tcMar>
              <w:left w:w="29" w:type="dxa"/>
              <w:right w:w="29" w:type="dxa"/>
            </w:tcMar>
            <w:vAlign w:val="center"/>
          </w:tcPr>
          <w:p w:rsidR="00322530" w:rsidRDefault="00322530" w:rsidP="00322530">
            <w:pPr>
              <w:jc w:val="right"/>
              <w:rPr>
                <w:i/>
                <w:iCs/>
                <w:sz w:val="14"/>
                <w:szCs w:val="14"/>
              </w:rPr>
            </w:pPr>
            <w:r>
              <w:rPr>
                <w:i/>
                <w:iCs/>
                <w:sz w:val="14"/>
                <w:szCs w:val="14"/>
              </w:rPr>
              <w:t>5,788,422</w:t>
            </w:r>
          </w:p>
        </w:tc>
        <w:tc>
          <w:tcPr>
            <w:tcW w:w="744" w:type="dxa"/>
            <w:tcBorders>
              <w:top w:val="nil"/>
              <w:left w:val="nil"/>
              <w:right w:val="nil"/>
            </w:tcBorders>
            <w:shd w:val="clear" w:color="auto" w:fill="auto"/>
            <w:noWrap/>
            <w:tcMar>
              <w:left w:w="29" w:type="dxa"/>
              <w:right w:w="29" w:type="dxa"/>
            </w:tcMar>
            <w:vAlign w:val="center"/>
          </w:tcPr>
          <w:p w:rsidR="00322530" w:rsidRDefault="00322530" w:rsidP="00322530">
            <w:pPr>
              <w:jc w:val="right"/>
              <w:rPr>
                <w:i/>
                <w:iCs/>
                <w:sz w:val="14"/>
                <w:szCs w:val="14"/>
              </w:rPr>
            </w:pPr>
            <w:r>
              <w:rPr>
                <w:i/>
                <w:iCs/>
                <w:sz w:val="14"/>
                <w:szCs w:val="14"/>
              </w:rPr>
              <w:t>5,884,619</w:t>
            </w:r>
          </w:p>
        </w:tc>
      </w:tr>
      <w:tr w:rsidR="00322530"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322530" w:rsidRPr="0018778B" w:rsidRDefault="00322530" w:rsidP="00102854">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322530" w:rsidRDefault="00322530" w:rsidP="00102854">
            <w:pPr>
              <w:jc w:val="right"/>
              <w:rPr>
                <w:i/>
                <w:iCs/>
                <w:sz w:val="14"/>
                <w:szCs w:val="14"/>
              </w:rPr>
            </w:pPr>
            <w:r>
              <w:rPr>
                <w:i/>
                <w:iCs/>
                <w:sz w:val="14"/>
                <w:szCs w:val="14"/>
              </w:rPr>
              <w:t>5,744,098</w:t>
            </w:r>
          </w:p>
        </w:tc>
        <w:tc>
          <w:tcPr>
            <w:tcW w:w="769" w:type="dxa"/>
            <w:tcBorders>
              <w:left w:val="nil"/>
              <w:bottom w:val="single" w:sz="12" w:space="0" w:color="auto"/>
              <w:right w:val="nil"/>
            </w:tcBorders>
            <w:shd w:val="clear" w:color="auto" w:fill="auto"/>
            <w:tcMar>
              <w:left w:w="29" w:type="dxa"/>
              <w:right w:w="29" w:type="dxa"/>
            </w:tcMar>
            <w:vAlign w:val="center"/>
          </w:tcPr>
          <w:p w:rsidR="00322530" w:rsidRDefault="00322530" w:rsidP="00102854">
            <w:pPr>
              <w:jc w:val="right"/>
              <w:rPr>
                <w:i/>
                <w:iCs/>
                <w:sz w:val="14"/>
                <w:szCs w:val="14"/>
              </w:rPr>
            </w:pPr>
            <w:r>
              <w:rPr>
                <w:i/>
                <w:iCs/>
                <w:sz w:val="14"/>
                <w:szCs w:val="14"/>
              </w:rPr>
              <w:t>4,856,935</w:t>
            </w:r>
          </w:p>
        </w:tc>
        <w:tc>
          <w:tcPr>
            <w:tcW w:w="786" w:type="dxa"/>
            <w:tcBorders>
              <w:left w:val="nil"/>
              <w:bottom w:val="single" w:sz="12" w:space="0" w:color="auto"/>
              <w:right w:val="nil"/>
            </w:tcBorders>
            <w:shd w:val="clear" w:color="auto" w:fill="auto"/>
            <w:tcMar>
              <w:left w:w="29" w:type="dxa"/>
              <w:right w:w="29" w:type="dxa"/>
            </w:tcMar>
            <w:vAlign w:val="center"/>
          </w:tcPr>
          <w:p w:rsidR="00322530" w:rsidRDefault="00322530" w:rsidP="00A95445">
            <w:pPr>
              <w:jc w:val="right"/>
              <w:rPr>
                <w:i/>
                <w:iCs/>
                <w:sz w:val="14"/>
                <w:szCs w:val="14"/>
              </w:rPr>
            </w:pPr>
            <w:r>
              <w:rPr>
                <w:i/>
                <w:iCs/>
                <w:sz w:val="14"/>
                <w:szCs w:val="14"/>
              </w:rPr>
              <w:t>7,015,872</w:t>
            </w:r>
          </w:p>
        </w:tc>
        <w:tc>
          <w:tcPr>
            <w:tcW w:w="810" w:type="dxa"/>
            <w:tcBorders>
              <w:left w:val="nil"/>
              <w:bottom w:val="single" w:sz="12" w:space="0" w:color="auto"/>
              <w:right w:val="nil"/>
            </w:tcBorders>
            <w:shd w:val="clear" w:color="auto" w:fill="auto"/>
            <w:tcMar>
              <w:left w:w="29" w:type="dxa"/>
              <w:right w:w="29" w:type="dxa"/>
            </w:tcMar>
            <w:vAlign w:val="center"/>
            <w:hideMark/>
          </w:tcPr>
          <w:p w:rsidR="00322530" w:rsidRDefault="00322530" w:rsidP="00322530">
            <w:pPr>
              <w:jc w:val="right"/>
              <w:rPr>
                <w:i/>
                <w:iCs/>
                <w:sz w:val="14"/>
                <w:szCs w:val="14"/>
              </w:rPr>
            </w:pPr>
            <w:r>
              <w:rPr>
                <w:i/>
                <w:iCs/>
                <w:sz w:val="14"/>
                <w:szCs w:val="14"/>
              </w:rPr>
              <w:t>5,040,901</w:t>
            </w:r>
          </w:p>
        </w:tc>
        <w:tc>
          <w:tcPr>
            <w:tcW w:w="720" w:type="dxa"/>
            <w:tcBorders>
              <w:left w:val="nil"/>
              <w:bottom w:val="single" w:sz="12" w:space="0" w:color="auto"/>
              <w:right w:val="nil"/>
            </w:tcBorders>
            <w:shd w:val="clear" w:color="auto" w:fill="auto"/>
            <w:tcMar>
              <w:left w:w="29" w:type="dxa"/>
              <w:right w:w="29" w:type="dxa"/>
            </w:tcMar>
            <w:vAlign w:val="center"/>
          </w:tcPr>
          <w:p w:rsidR="00322530" w:rsidRDefault="00322530" w:rsidP="00322530">
            <w:pPr>
              <w:jc w:val="right"/>
              <w:rPr>
                <w:i/>
                <w:iCs/>
                <w:sz w:val="14"/>
                <w:szCs w:val="14"/>
              </w:rPr>
            </w:pPr>
            <w:r>
              <w:rPr>
                <w:i/>
                <w:iCs/>
                <w:sz w:val="14"/>
                <w:szCs w:val="14"/>
              </w:rPr>
              <w:t>5,745,614</w:t>
            </w:r>
          </w:p>
        </w:tc>
        <w:tc>
          <w:tcPr>
            <w:tcW w:w="720" w:type="dxa"/>
            <w:tcBorders>
              <w:left w:val="nil"/>
              <w:bottom w:val="single" w:sz="12" w:space="0" w:color="auto"/>
              <w:right w:val="nil"/>
            </w:tcBorders>
            <w:shd w:val="clear" w:color="auto" w:fill="auto"/>
            <w:tcMar>
              <w:left w:w="29" w:type="dxa"/>
              <w:right w:w="29" w:type="dxa"/>
            </w:tcMar>
            <w:vAlign w:val="center"/>
            <w:hideMark/>
          </w:tcPr>
          <w:p w:rsidR="00322530" w:rsidRDefault="00322530" w:rsidP="00E43086">
            <w:pPr>
              <w:jc w:val="right"/>
              <w:rPr>
                <w:i/>
                <w:iCs/>
                <w:sz w:val="14"/>
                <w:szCs w:val="14"/>
              </w:rPr>
            </w:pPr>
            <w:r>
              <w:rPr>
                <w:i/>
                <w:iCs/>
                <w:sz w:val="14"/>
                <w:szCs w:val="14"/>
              </w:rPr>
              <w:t>7,632,939</w:t>
            </w:r>
          </w:p>
        </w:tc>
        <w:tc>
          <w:tcPr>
            <w:tcW w:w="720" w:type="dxa"/>
            <w:tcBorders>
              <w:left w:val="nil"/>
              <w:bottom w:val="single" w:sz="12" w:space="0" w:color="auto"/>
              <w:right w:val="nil"/>
            </w:tcBorders>
            <w:shd w:val="clear" w:color="auto" w:fill="auto"/>
            <w:tcMar>
              <w:left w:w="29" w:type="dxa"/>
              <w:right w:w="29" w:type="dxa"/>
            </w:tcMar>
            <w:vAlign w:val="center"/>
          </w:tcPr>
          <w:p w:rsidR="00322530" w:rsidRDefault="00322530" w:rsidP="00E43086">
            <w:pPr>
              <w:jc w:val="right"/>
              <w:rPr>
                <w:i/>
                <w:iCs/>
                <w:sz w:val="14"/>
                <w:szCs w:val="14"/>
              </w:rPr>
            </w:pPr>
            <w:r>
              <w:rPr>
                <w:i/>
                <w:iCs/>
                <w:sz w:val="14"/>
                <w:szCs w:val="14"/>
              </w:rPr>
              <w:t>7,550,829</w:t>
            </w:r>
          </w:p>
        </w:tc>
        <w:tc>
          <w:tcPr>
            <w:tcW w:w="720" w:type="dxa"/>
            <w:tcBorders>
              <w:left w:val="nil"/>
              <w:bottom w:val="single" w:sz="12" w:space="0" w:color="auto"/>
              <w:right w:val="nil"/>
            </w:tcBorders>
            <w:shd w:val="clear" w:color="auto" w:fill="auto"/>
            <w:tcMar>
              <w:left w:w="29" w:type="dxa"/>
              <w:right w:w="29" w:type="dxa"/>
            </w:tcMar>
            <w:vAlign w:val="center"/>
          </w:tcPr>
          <w:p w:rsidR="00322530" w:rsidRDefault="00322530" w:rsidP="00322530">
            <w:pPr>
              <w:jc w:val="right"/>
              <w:rPr>
                <w:i/>
                <w:iCs/>
                <w:sz w:val="14"/>
                <w:szCs w:val="14"/>
              </w:rPr>
            </w:pPr>
            <w:r>
              <w:rPr>
                <w:i/>
                <w:iCs/>
                <w:sz w:val="14"/>
                <w:szCs w:val="14"/>
              </w:rPr>
              <w:t>7,692,272</w:t>
            </w:r>
          </w:p>
        </w:tc>
        <w:tc>
          <w:tcPr>
            <w:tcW w:w="744" w:type="dxa"/>
            <w:tcBorders>
              <w:left w:val="nil"/>
              <w:bottom w:val="single" w:sz="12" w:space="0" w:color="auto"/>
              <w:right w:val="nil"/>
            </w:tcBorders>
            <w:shd w:val="clear" w:color="auto" w:fill="auto"/>
            <w:noWrap/>
            <w:tcMar>
              <w:left w:w="29" w:type="dxa"/>
              <w:right w:w="29" w:type="dxa"/>
            </w:tcMar>
            <w:vAlign w:val="center"/>
          </w:tcPr>
          <w:p w:rsidR="00322530" w:rsidRDefault="00322530" w:rsidP="00322530">
            <w:pPr>
              <w:jc w:val="right"/>
              <w:rPr>
                <w:i/>
                <w:iCs/>
                <w:sz w:val="14"/>
                <w:szCs w:val="14"/>
              </w:rPr>
            </w:pPr>
            <w:r>
              <w:rPr>
                <w:i/>
                <w:iCs/>
                <w:sz w:val="14"/>
                <w:szCs w:val="14"/>
              </w:rPr>
              <w:t>8,137,712</w:t>
            </w:r>
          </w:p>
        </w:tc>
      </w:tr>
      <w:tr w:rsidR="00E43086"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E43086" w:rsidRPr="00247299" w:rsidRDefault="00E43086" w:rsidP="00E63788">
            <w:pPr>
              <w:jc w:val="right"/>
              <w:rPr>
                <w:color w:val="auto"/>
                <w:sz w:val="14"/>
                <w:szCs w:val="14"/>
              </w:rPr>
            </w:pPr>
            <w:r>
              <w:rPr>
                <w:sz w:val="14"/>
                <w:szCs w:val="14"/>
              </w:rPr>
              <w:t>Source: Statistics &amp; Data Warehouse Department SBP</w:t>
            </w:r>
            <w:r w:rsidRPr="00247299">
              <w:rPr>
                <w:color w:val="auto"/>
                <w:sz w:val="14"/>
                <w:szCs w:val="14"/>
              </w:rPr>
              <w:t> </w:t>
            </w:r>
          </w:p>
          <w:p w:rsidR="00E43086" w:rsidRPr="00247299" w:rsidRDefault="00E43086" w:rsidP="00E63788">
            <w:pPr>
              <w:jc w:val="right"/>
              <w:rPr>
                <w:rFonts w:ascii="Calibri" w:hAnsi="Calibri"/>
                <w:sz w:val="22"/>
                <w:szCs w:val="22"/>
              </w:rPr>
            </w:pPr>
            <w:r w:rsidRPr="00247299">
              <w:rPr>
                <w:i/>
                <w:iCs/>
                <w:color w:val="auto"/>
                <w:sz w:val="14"/>
                <w:szCs w:val="14"/>
              </w:rPr>
              <w:t> </w:t>
            </w:r>
          </w:p>
        </w:tc>
      </w:tr>
      <w:tr w:rsidR="00E43086" w:rsidRPr="00916320" w:rsidTr="00916320">
        <w:trPr>
          <w:trHeight w:val="1080"/>
          <w:jc w:val="center"/>
        </w:trPr>
        <w:tc>
          <w:tcPr>
            <w:tcW w:w="10103" w:type="dxa"/>
            <w:gridSpan w:val="10"/>
            <w:tcBorders>
              <w:top w:val="nil"/>
              <w:left w:val="nil"/>
              <w:bottom w:val="nil"/>
              <w:right w:val="nil"/>
            </w:tcBorders>
            <w:shd w:val="clear" w:color="auto" w:fill="auto"/>
            <w:hideMark/>
          </w:tcPr>
          <w:p w:rsidR="00E43086" w:rsidRPr="00916320" w:rsidRDefault="00E43086" w:rsidP="00E63788">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E43086" w:rsidRPr="00916320" w:rsidRDefault="00E43086" w:rsidP="00E63788">
            <w:pPr>
              <w:ind w:left="162" w:hanging="180"/>
              <w:jc w:val="left"/>
              <w:rPr>
                <w:color w:val="auto"/>
                <w:sz w:val="14"/>
                <w:szCs w:val="14"/>
              </w:rPr>
            </w:pPr>
            <w:r w:rsidRPr="00916320">
              <w:rPr>
                <w:color w:val="auto"/>
                <w:sz w:val="14"/>
                <w:szCs w:val="14"/>
              </w:rPr>
              <w:t>Note:-</w:t>
            </w:r>
          </w:p>
          <w:p w:rsidR="00E43086" w:rsidRPr="00916320" w:rsidRDefault="00E43086" w:rsidP="00E63788">
            <w:pPr>
              <w:ind w:left="162" w:hanging="180"/>
              <w:jc w:val="left"/>
              <w:rPr>
                <w:color w:val="auto"/>
                <w:sz w:val="14"/>
                <w:szCs w:val="14"/>
              </w:rPr>
            </w:pPr>
            <w:r w:rsidRPr="00916320">
              <w:rPr>
                <w:color w:val="auto"/>
                <w:sz w:val="14"/>
                <w:szCs w:val="14"/>
              </w:rPr>
              <w:t>i - Data is based on weekly returns. The quarterly data covers the period up to the last working day of the month and others months data up to the last working day of last week.</w:t>
            </w:r>
          </w:p>
          <w:p w:rsidR="00E43086" w:rsidRDefault="00E43086" w:rsidP="00E63788">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7" w:history="1">
              <w:r w:rsidRPr="00846D97">
                <w:rPr>
                  <w:rStyle w:val="Hyperlink"/>
                  <w:sz w:val="14"/>
                  <w:szCs w:val="14"/>
                </w:rPr>
                <w:t>http://www.sbp.org.pk/departments/stats/Expalanatory-Note.pdf</w:t>
              </w:r>
            </w:hyperlink>
          </w:p>
          <w:p w:rsidR="00E43086" w:rsidRPr="00916320" w:rsidRDefault="00E43086" w:rsidP="00E63788">
            <w:pPr>
              <w:ind w:left="162" w:hanging="180"/>
              <w:jc w:val="left"/>
              <w:rPr>
                <w:color w:val="auto"/>
                <w:sz w:val="12"/>
                <w:szCs w:val="12"/>
              </w:rPr>
            </w:pPr>
            <w:r w:rsidRPr="00916320">
              <w:rPr>
                <w:color w:val="auto"/>
                <w:sz w:val="14"/>
                <w:szCs w:val="14"/>
              </w:rPr>
              <w:t>* Note: Islamic Financings, Advances (against Murabaha etc), Inventories and any Other related item(s) pertaining to Islamic Financing previously reported under Other Assets has been reclassified as credit to private sector. Details of reclassifications/revisions are available in revision study on SBP website at:</w:t>
            </w:r>
            <w:r w:rsidRPr="00916320">
              <w:rPr>
                <w:sz w:val="14"/>
                <w:szCs w:val="14"/>
              </w:rPr>
              <w:t xml:space="preserve"> </w:t>
            </w:r>
            <w:hyperlink r:id="rId18"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rPr>
                <w:b/>
                <w:bCs/>
                <w:color w:val="auto"/>
                <w:szCs w:val="16"/>
              </w:rPr>
            </w:pPr>
            <w:r w:rsidRPr="006619BF">
              <w:rPr>
                <w:b/>
                <w:bCs/>
                <w:color w:val="auto"/>
                <w:szCs w:val="16"/>
              </w:rPr>
              <w:t>30-Jun-1</w:t>
            </w:r>
            <w:r w:rsidR="0000065A">
              <w:rPr>
                <w:b/>
                <w:bCs/>
                <w:color w:val="auto"/>
                <w:szCs w:val="16"/>
              </w:rPr>
              <w:t>9</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jc w:val="right"/>
              <w:rPr>
                <w:b/>
                <w:bCs/>
                <w:color w:val="auto"/>
                <w:szCs w:val="16"/>
              </w:rPr>
            </w:pPr>
            <w:r w:rsidRPr="006619BF">
              <w:rPr>
                <w:b/>
                <w:bCs/>
                <w:color w:val="auto"/>
                <w:szCs w:val="16"/>
              </w:rPr>
              <w:t>30-Jun-</w:t>
            </w:r>
            <w:r w:rsidR="0000065A">
              <w:rPr>
                <w:b/>
                <w:bCs/>
                <w:color w:val="auto"/>
                <w:szCs w:val="16"/>
              </w:rPr>
              <w:t>20</w:t>
            </w:r>
            <w:r w:rsidR="007E0ECE">
              <w:rPr>
                <w:b/>
                <w:bCs/>
                <w:color w:val="auto"/>
                <w:szCs w:val="16"/>
              </w:rPr>
              <w:t xml:space="preserve"> </w:t>
            </w:r>
            <w:r w:rsidR="007E0ECE" w:rsidRPr="007E0ECE">
              <w:rPr>
                <w:b/>
                <w:bCs/>
                <w:color w:val="auto"/>
                <w:szCs w:val="16"/>
                <w:vertAlign w:val="superscript"/>
              </w:rPr>
              <w:t>R</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7E0ECE">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9A0731" w:rsidP="009A0731">
            <w:pPr>
              <w:rPr>
                <w:b/>
                <w:bCs/>
                <w:color w:val="auto"/>
                <w:szCs w:val="16"/>
              </w:rPr>
            </w:pPr>
            <w:r>
              <w:rPr>
                <w:b/>
                <w:bCs/>
                <w:color w:val="auto"/>
                <w:szCs w:val="16"/>
              </w:rPr>
              <w:t>31</w:t>
            </w:r>
            <w:r>
              <w:rPr>
                <w:b/>
                <w:bCs/>
                <w:color w:val="auto"/>
                <w:szCs w:val="16"/>
                <w:vertAlign w:val="superscript"/>
              </w:rPr>
              <w:t>st</w:t>
            </w:r>
            <w:r w:rsidR="00E07EFE" w:rsidRPr="006619BF">
              <w:rPr>
                <w:b/>
                <w:bCs/>
                <w:color w:val="auto"/>
                <w:szCs w:val="16"/>
              </w:rPr>
              <w:t xml:space="preserve"> </w:t>
            </w:r>
            <w:r>
              <w:rPr>
                <w:b/>
                <w:bCs/>
                <w:color w:val="auto"/>
                <w:szCs w:val="16"/>
              </w:rPr>
              <w:t>Dec</w:t>
            </w:r>
            <w:r w:rsidR="00E07EFE" w:rsidRPr="006619BF">
              <w:rPr>
                <w:b/>
                <w:bCs/>
                <w:color w:val="auto"/>
                <w:szCs w:val="16"/>
              </w:rPr>
              <w:t xml:space="preserve"> 1</w:t>
            </w:r>
            <w:r w:rsidR="00A034CD">
              <w:rPr>
                <w:b/>
                <w:bCs/>
                <w:color w:val="auto"/>
                <w:szCs w:val="16"/>
              </w:rPr>
              <w:t>9</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7E0ECE">
              <w:rPr>
                <w:b/>
                <w:bCs/>
                <w:color w:val="auto"/>
                <w:szCs w:val="16"/>
              </w:rPr>
              <w:t xml:space="preserve"> Jul 20</w:t>
            </w:r>
          </w:p>
          <w:p w:rsidR="00E07EFE" w:rsidRPr="006619BF" w:rsidRDefault="00E07EFE" w:rsidP="009D05AF">
            <w:pPr>
              <w:rPr>
                <w:b/>
                <w:bCs/>
                <w:color w:val="auto"/>
                <w:szCs w:val="16"/>
              </w:rPr>
            </w:pPr>
            <w:r w:rsidRPr="006619BF">
              <w:rPr>
                <w:b/>
                <w:bCs/>
                <w:color w:val="auto"/>
                <w:szCs w:val="16"/>
              </w:rPr>
              <w:t>to</w:t>
            </w:r>
          </w:p>
          <w:p w:rsidR="00E07EFE" w:rsidRPr="006619BF" w:rsidRDefault="009A0731" w:rsidP="00802200">
            <w:pPr>
              <w:rPr>
                <w:b/>
                <w:bCs/>
                <w:color w:val="auto"/>
                <w:szCs w:val="16"/>
              </w:rPr>
            </w:pPr>
            <w:r>
              <w:rPr>
                <w:b/>
                <w:bCs/>
                <w:color w:val="auto"/>
                <w:szCs w:val="16"/>
              </w:rPr>
              <w:t>31</w:t>
            </w:r>
            <w:r>
              <w:rPr>
                <w:b/>
                <w:bCs/>
                <w:color w:val="auto"/>
                <w:szCs w:val="16"/>
                <w:vertAlign w:val="superscript"/>
              </w:rPr>
              <w:t>st</w:t>
            </w:r>
            <w:r w:rsidRPr="006619BF">
              <w:rPr>
                <w:b/>
                <w:bCs/>
                <w:color w:val="auto"/>
                <w:szCs w:val="16"/>
              </w:rPr>
              <w:t xml:space="preserve"> </w:t>
            </w:r>
            <w:r>
              <w:rPr>
                <w:b/>
                <w:bCs/>
                <w:color w:val="auto"/>
                <w:szCs w:val="16"/>
              </w:rPr>
              <w:t>Dec</w:t>
            </w:r>
            <w:r w:rsidR="0000065A" w:rsidRPr="006619BF">
              <w:rPr>
                <w:b/>
                <w:bCs/>
                <w:color w:val="auto"/>
                <w:szCs w:val="16"/>
              </w:rPr>
              <w:t xml:space="preserve"> </w:t>
            </w:r>
            <w:r w:rsidR="00A034CD">
              <w:rPr>
                <w:b/>
                <w:bCs/>
                <w:color w:val="auto"/>
                <w:szCs w:val="16"/>
              </w:rPr>
              <w:t>20</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jc w:val="left"/>
              <w:rPr>
                <w:b/>
                <w:bCs/>
                <w:color w:val="auto"/>
                <w:sz w:val="18"/>
                <w:szCs w:val="18"/>
              </w:rPr>
            </w:pPr>
            <w:r w:rsidRPr="00D5469A">
              <w:rPr>
                <w:b/>
                <w:bCs/>
                <w:color w:val="auto"/>
                <w:sz w:val="18"/>
                <w:szCs w:val="18"/>
              </w:rPr>
              <w:t>1. Central Government (a+b)</w:t>
            </w:r>
          </w:p>
        </w:tc>
        <w:tc>
          <w:tcPr>
            <w:tcW w:w="568" w:type="pct"/>
            <w:tcBorders>
              <w:top w:val="nil"/>
              <w:left w:val="nil"/>
              <w:bottom w:val="nil"/>
              <w:right w:val="nil"/>
            </w:tcBorders>
            <w:shd w:val="clear" w:color="auto" w:fill="auto"/>
            <w:vAlign w:val="center"/>
            <w:hideMark/>
          </w:tcPr>
          <w:p w:rsidR="009A0731" w:rsidRDefault="009A0731" w:rsidP="00802200">
            <w:pPr>
              <w:jc w:val="right"/>
              <w:rPr>
                <w:b/>
                <w:bCs/>
                <w:szCs w:val="16"/>
              </w:rPr>
            </w:pPr>
            <w:r>
              <w:rPr>
                <w:b/>
                <w:bCs/>
                <w:szCs w:val="16"/>
              </w:rPr>
              <w:t>12,586,952</w:t>
            </w:r>
          </w:p>
        </w:tc>
        <w:tc>
          <w:tcPr>
            <w:tcW w:w="569" w:type="pct"/>
            <w:tcBorders>
              <w:top w:val="nil"/>
              <w:left w:val="nil"/>
              <w:bottom w:val="nil"/>
              <w:right w:val="nil"/>
            </w:tcBorders>
            <w:shd w:val="clear" w:color="auto" w:fill="auto"/>
            <w:vAlign w:val="center"/>
            <w:hideMark/>
          </w:tcPr>
          <w:p w:rsidR="009A0731" w:rsidRDefault="009A0731" w:rsidP="00802200">
            <w:pPr>
              <w:jc w:val="right"/>
              <w:rPr>
                <w:b/>
                <w:bCs/>
                <w:szCs w:val="16"/>
              </w:rPr>
            </w:pPr>
            <w:r>
              <w:rPr>
                <w:b/>
                <w:bCs/>
                <w:szCs w:val="16"/>
              </w:rPr>
              <w:t>14,972,588</w:t>
            </w:r>
          </w:p>
        </w:tc>
        <w:tc>
          <w:tcPr>
            <w:tcW w:w="626" w:type="pct"/>
            <w:tcBorders>
              <w:top w:val="nil"/>
              <w:left w:val="nil"/>
              <w:bottom w:val="nil"/>
              <w:right w:val="nil"/>
            </w:tcBorders>
            <w:shd w:val="clear" w:color="auto" w:fill="auto"/>
            <w:vAlign w:val="center"/>
            <w:hideMark/>
          </w:tcPr>
          <w:p w:rsidR="009A0731" w:rsidRDefault="009A0731" w:rsidP="009A0731">
            <w:pPr>
              <w:jc w:val="right"/>
              <w:rPr>
                <w:b/>
                <w:bCs/>
                <w:szCs w:val="16"/>
              </w:rPr>
            </w:pPr>
            <w:r>
              <w:rPr>
                <w:b/>
                <w:bCs/>
                <w:szCs w:val="16"/>
              </w:rPr>
              <w:t>531,455</w:t>
            </w:r>
          </w:p>
        </w:tc>
        <w:tc>
          <w:tcPr>
            <w:tcW w:w="641" w:type="pct"/>
            <w:tcBorders>
              <w:top w:val="nil"/>
              <w:left w:val="nil"/>
              <w:bottom w:val="nil"/>
              <w:right w:val="nil"/>
            </w:tcBorders>
            <w:shd w:val="clear" w:color="auto" w:fill="auto"/>
            <w:vAlign w:val="center"/>
            <w:hideMark/>
          </w:tcPr>
          <w:p w:rsidR="009A0731" w:rsidRDefault="009A0731" w:rsidP="009A0731">
            <w:pPr>
              <w:jc w:val="right"/>
              <w:rPr>
                <w:b/>
                <w:bCs/>
                <w:szCs w:val="16"/>
              </w:rPr>
            </w:pPr>
            <w:r>
              <w:rPr>
                <w:b/>
                <w:bCs/>
                <w:szCs w:val="16"/>
              </w:rPr>
              <w:t>682,462</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5,753,677</w:t>
            </w:r>
          </w:p>
        </w:tc>
        <w:tc>
          <w:tcPr>
            <w:tcW w:w="569"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8,222,465</w:t>
            </w:r>
          </w:p>
        </w:tc>
        <w:tc>
          <w:tcPr>
            <w:tcW w:w="626"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943,917</w:t>
            </w:r>
          </w:p>
        </w:tc>
        <w:tc>
          <w:tcPr>
            <w:tcW w:w="641"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1,036,879</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6,982,021</w:t>
            </w:r>
          </w:p>
        </w:tc>
        <w:tc>
          <w:tcPr>
            <w:tcW w:w="569"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9,594,430</w:t>
            </w:r>
          </w:p>
        </w:tc>
        <w:tc>
          <w:tcPr>
            <w:tcW w:w="626"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919,267</w:t>
            </w:r>
          </w:p>
        </w:tc>
        <w:tc>
          <w:tcPr>
            <w:tcW w:w="641"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1,050,185</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A0731" w:rsidRDefault="009A0731" w:rsidP="00802200">
            <w:pPr>
              <w:jc w:val="right"/>
              <w:rPr>
                <w:sz w:val="20"/>
              </w:rPr>
            </w:pPr>
          </w:p>
        </w:tc>
        <w:tc>
          <w:tcPr>
            <w:tcW w:w="569" w:type="pct"/>
            <w:tcBorders>
              <w:top w:val="nil"/>
              <w:left w:val="nil"/>
              <w:bottom w:val="nil"/>
              <w:right w:val="nil"/>
            </w:tcBorders>
            <w:shd w:val="clear" w:color="auto" w:fill="auto"/>
            <w:vAlign w:val="center"/>
            <w:hideMark/>
          </w:tcPr>
          <w:p w:rsidR="009A0731" w:rsidRDefault="009A0731" w:rsidP="00802200">
            <w:pPr>
              <w:jc w:val="right"/>
              <w:rPr>
                <w:sz w:val="20"/>
              </w:rPr>
            </w:pPr>
          </w:p>
        </w:tc>
        <w:tc>
          <w:tcPr>
            <w:tcW w:w="626" w:type="pct"/>
            <w:tcBorders>
              <w:top w:val="nil"/>
              <w:left w:val="nil"/>
              <w:bottom w:val="nil"/>
              <w:right w:val="nil"/>
            </w:tcBorders>
            <w:shd w:val="clear" w:color="auto" w:fill="auto"/>
            <w:vAlign w:val="center"/>
            <w:hideMark/>
          </w:tcPr>
          <w:p w:rsidR="009A0731" w:rsidRDefault="009A0731" w:rsidP="009A0731">
            <w:pPr>
              <w:jc w:val="right"/>
              <w:rPr>
                <w:sz w:val="20"/>
              </w:rPr>
            </w:pPr>
          </w:p>
        </w:tc>
        <w:tc>
          <w:tcPr>
            <w:tcW w:w="641" w:type="pct"/>
            <w:tcBorders>
              <w:top w:val="nil"/>
              <w:left w:val="nil"/>
              <w:bottom w:val="nil"/>
              <w:right w:val="nil"/>
            </w:tcBorders>
            <w:shd w:val="clear" w:color="auto" w:fill="auto"/>
            <w:vAlign w:val="center"/>
            <w:hideMark/>
          </w:tcPr>
          <w:p w:rsidR="009A0731" w:rsidRDefault="009A0731" w:rsidP="009A0731">
            <w:pPr>
              <w:jc w:val="right"/>
              <w:rPr>
                <w:sz w:val="20"/>
              </w:rPr>
            </w:pP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0A675C" w:rsidRDefault="009A0731" w:rsidP="00102854">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9A0731" w:rsidRDefault="009A0731" w:rsidP="00802200">
            <w:pPr>
              <w:jc w:val="right"/>
              <w:rPr>
                <w:i/>
                <w:iCs/>
                <w:szCs w:val="16"/>
              </w:rPr>
            </w:pPr>
            <w:r>
              <w:rPr>
                <w:i/>
                <w:iCs/>
                <w:szCs w:val="16"/>
              </w:rPr>
              <w:t>1,228,344</w:t>
            </w:r>
          </w:p>
        </w:tc>
        <w:tc>
          <w:tcPr>
            <w:tcW w:w="569" w:type="pct"/>
            <w:tcBorders>
              <w:top w:val="nil"/>
              <w:left w:val="nil"/>
              <w:bottom w:val="nil"/>
              <w:right w:val="nil"/>
            </w:tcBorders>
            <w:shd w:val="clear" w:color="auto" w:fill="auto"/>
            <w:vAlign w:val="center"/>
            <w:hideMark/>
          </w:tcPr>
          <w:p w:rsidR="009A0731" w:rsidRDefault="009A0731" w:rsidP="00802200">
            <w:pPr>
              <w:jc w:val="right"/>
              <w:rPr>
                <w:i/>
                <w:iCs/>
                <w:szCs w:val="16"/>
              </w:rPr>
            </w:pPr>
            <w:r>
              <w:rPr>
                <w:i/>
                <w:iCs/>
                <w:szCs w:val="16"/>
              </w:rPr>
              <w:t>1,371,965</w:t>
            </w:r>
          </w:p>
        </w:tc>
        <w:tc>
          <w:tcPr>
            <w:tcW w:w="626" w:type="pct"/>
            <w:tcBorders>
              <w:top w:val="nil"/>
              <w:left w:val="nil"/>
              <w:bottom w:val="nil"/>
              <w:right w:val="nil"/>
            </w:tcBorders>
            <w:shd w:val="clear" w:color="auto" w:fill="auto"/>
            <w:vAlign w:val="center"/>
            <w:hideMark/>
          </w:tcPr>
          <w:p w:rsidR="009A0731" w:rsidRDefault="009A0731" w:rsidP="009A0731">
            <w:pPr>
              <w:jc w:val="right"/>
              <w:rPr>
                <w:i/>
                <w:iCs/>
                <w:szCs w:val="16"/>
              </w:rPr>
            </w:pPr>
            <w:r>
              <w:rPr>
                <w:i/>
                <w:iCs/>
                <w:szCs w:val="16"/>
              </w:rPr>
              <w:t>(24,650)</w:t>
            </w:r>
          </w:p>
        </w:tc>
        <w:tc>
          <w:tcPr>
            <w:tcW w:w="641" w:type="pct"/>
            <w:tcBorders>
              <w:top w:val="nil"/>
              <w:left w:val="nil"/>
              <w:bottom w:val="nil"/>
              <w:right w:val="nil"/>
            </w:tcBorders>
            <w:shd w:val="clear" w:color="auto" w:fill="auto"/>
            <w:vAlign w:val="center"/>
            <w:hideMark/>
          </w:tcPr>
          <w:p w:rsidR="009A0731" w:rsidRDefault="009A0731" w:rsidP="009A0731">
            <w:pPr>
              <w:jc w:val="right"/>
              <w:rPr>
                <w:i/>
                <w:iCs/>
                <w:szCs w:val="16"/>
              </w:rPr>
            </w:pPr>
            <w:r>
              <w:rPr>
                <w:i/>
                <w:iCs/>
                <w:szCs w:val="16"/>
              </w:rPr>
              <w:t>13,306</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6,833,275</w:t>
            </w:r>
          </w:p>
        </w:tc>
        <w:tc>
          <w:tcPr>
            <w:tcW w:w="569"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6,750,123</w:t>
            </w:r>
          </w:p>
        </w:tc>
        <w:tc>
          <w:tcPr>
            <w:tcW w:w="626"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(412,462)</w:t>
            </w:r>
          </w:p>
        </w:tc>
        <w:tc>
          <w:tcPr>
            <w:tcW w:w="641"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(354,417)</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9A0731" w:rsidRDefault="009A0731" w:rsidP="00802200">
            <w:pPr>
              <w:jc w:val="right"/>
              <w:rPr>
                <w:szCs w:val="16"/>
              </w:rPr>
            </w:pPr>
            <w:r>
              <w:rPr>
                <w:szCs w:val="16"/>
              </w:rPr>
              <w:t>7,762,812</w:t>
            </w:r>
          </w:p>
        </w:tc>
        <w:tc>
          <w:tcPr>
            <w:tcW w:w="569" w:type="pct"/>
            <w:tcBorders>
              <w:top w:val="nil"/>
              <w:left w:val="nil"/>
              <w:bottom w:val="nil"/>
              <w:right w:val="nil"/>
            </w:tcBorders>
            <w:shd w:val="clear" w:color="auto" w:fill="auto"/>
            <w:noWrap/>
            <w:vAlign w:val="center"/>
            <w:hideMark/>
          </w:tcPr>
          <w:p w:rsidR="009A0731" w:rsidRDefault="009A0731" w:rsidP="00802200">
            <w:pPr>
              <w:jc w:val="right"/>
              <w:rPr>
                <w:szCs w:val="16"/>
              </w:rPr>
            </w:pPr>
            <w:r>
              <w:rPr>
                <w:szCs w:val="16"/>
              </w:rPr>
              <w:t>7,276,174</w:t>
            </w:r>
          </w:p>
        </w:tc>
        <w:tc>
          <w:tcPr>
            <w:tcW w:w="626" w:type="pct"/>
            <w:tcBorders>
              <w:top w:val="nil"/>
              <w:left w:val="nil"/>
              <w:bottom w:val="nil"/>
              <w:right w:val="nil"/>
            </w:tcBorders>
            <w:shd w:val="clear" w:color="auto" w:fill="auto"/>
            <w:noWrap/>
            <w:vAlign w:val="center"/>
            <w:hideMark/>
          </w:tcPr>
          <w:p w:rsidR="009A0731" w:rsidRDefault="009A0731" w:rsidP="009A0731">
            <w:pPr>
              <w:jc w:val="right"/>
              <w:rPr>
                <w:szCs w:val="16"/>
              </w:rPr>
            </w:pPr>
            <w:r>
              <w:rPr>
                <w:szCs w:val="16"/>
              </w:rPr>
              <w:t>(178,566)</w:t>
            </w:r>
          </w:p>
        </w:tc>
        <w:tc>
          <w:tcPr>
            <w:tcW w:w="641" w:type="pct"/>
            <w:tcBorders>
              <w:top w:val="nil"/>
              <w:left w:val="nil"/>
              <w:bottom w:val="nil"/>
              <w:right w:val="nil"/>
            </w:tcBorders>
            <w:shd w:val="clear" w:color="auto" w:fill="auto"/>
            <w:noWrap/>
            <w:vAlign w:val="center"/>
            <w:hideMark/>
          </w:tcPr>
          <w:p w:rsidR="009A0731" w:rsidRDefault="009A0731" w:rsidP="009A0731">
            <w:pPr>
              <w:jc w:val="right"/>
              <w:rPr>
                <w:szCs w:val="16"/>
              </w:rPr>
            </w:pPr>
            <w:r>
              <w:rPr>
                <w:szCs w:val="16"/>
              </w:rPr>
              <w:t>(299,882)</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9A0731" w:rsidRDefault="009A0731" w:rsidP="00802200">
            <w:pPr>
              <w:jc w:val="right"/>
              <w:rPr>
                <w:szCs w:val="16"/>
              </w:rPr>
            </w:pPr>
            <w:r>
              <w:rPr>
                <w:szCs w:val="16"/>
              </w:rPr>
              <w:t>28,200</w:t>
            </w:r>
          </w:p>
        </w:tc>
        <w:tc>
          <w:tcPr>
            <w:tcW w:w="569" w:type="pct"/>
            <w:tcBorders>
              <w:top w:val="nil"/>
              <w:left w:val="nil"/>
              <w:bottom w:val="nil"/>
              <w:right w:val="nil"/>
            </w:tcBorders>
            <w:shd w:val="clear" w:color="auto" w:fill="auto"/>
            <w:noWrap/>
            <w:vAlign w:val="center"/>
            <w:hideMark/>
          </w:tcPr>
          <w:p w:rsidR="009A0731" w:rsidRDefault="009A0731" w:rsidP="00802200">
            <w:pPr>
              <w:jc w:val="right"/>
              <w:rPr>
                <w:szCs w:val="16"/>
              </w:rPr>
            </w:pPr>
            <w:r>
              <w:rPr>
                <w:szCs w:val="16"/>
              </w:rPr>
              <w:t>30,157</w:t>
            </w:r>
          </w:p>
        </w:tc>
        <w:tc>
          <w:tcPr>
            <w:tcW w:w="626" w:type="pct"/>
            <w:tcBorders>
              <w:top w:val="nil"/>
              <w:left w:val="nil"/>
              <w:bottom w:val="nil"/>
              <w:right w:val="nil"/>
            </w:tcBorders>
            <w:shd w:val="clear" w:color="auto" w:fill="auto"/>
            <w:noWrap/>
            <w:vAlign w:val="center"/>
            <w:hideMark/>
          </w:tcPr>
          <w:p w:rsidR="009A0731" w:rsidRDefault="009A0731" w:rsidP="009A0731">
            <w:pPr>
              <w:jc w:val="right"/>
              <w:rPr>
                <w:szCs w:val="16"/>
              </w:rPr>
            </w:pPr>
            <w:r>
              <w:rPr>
                <w:szCs w:val="16"/>
              </w:rPr>
              <w:t>919</w:t>
            </w:r>
          </w:p>
        </w:tc>
        <w:tc>
          <w:tcPr>
            <w:tcW w:w="641" w:type="pct"/>
            <w:tcBorders>
              <w:top w:val="nil"/>
              <w:left w:val="nil"/>
              <w:bottom w:val="nil"/>
              <w:right w:val="nil"/>
            </w:tcBorders>
            <w:shd w:val="clear" w:color="auto" w:fill="auto"/>
            <w:noWrap/>
            <w:vAlign w:val="center"/>
            <w:hideMark/>
          </w:tcPr>
          <w:p w:rsidR="009A0731" w:rsidRDefault="009A0731" w:rsidP="009A0731">
            <w:pPr>
              <w:jc w:val="right"/>
              <w:rPr>
                <w:szCs w:val="16"/>
              </w:rPr>
            </w:pPr>
            <w:r>
              <w:rPr>
                <w:szCs w:val="16"/>
              </w:rPr>
              <w:t>(3,838)</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A0731" w:rsidRDefault="009A0731" w:rsidP="00802200">
            <w:pPr>
              <w:jc w:val="right"/>
              <w:rPr>
                <w:sz w:val="20"/>
              </w:rPr>
            </w:pPr>
          </w:p>
        </w:tc>
        <w:tc>
          <w:tcPr>
            <w:tcW w:w="569" w:type="pct"/>
            <w:tcBorders>
              <w:top w:val="nil"/>
              <w:left w:val="nil"/>
              <w:bottom w:val="nil"/>
              <w:right w:val="nil"/>
            </w:tcBorders>
            <w:shd w:val="clear" w:color="auto" w:fill="auto"/>
            <w:vAlign w:val="center"/>
            <w:hideMark/>
          </w:tcPr>
          <w:p w:rsidR="009A0731" w:rsidRDefault="009A0731" w:rsidP="00802200">
            <w:pPr>
              <w:jc w:val="right"/>
              <w:rPr>
                <w:sz w:val="20"/>
              </w:rPr>
            </w:pPr>
          </w:p>
        </w:tc>
        <w:tc>
          <w:tcPr>
            <w:tcW w:w="626" w:type="pct"/>
            <w:tcBorders>
              <w:top w:val="nil"/>
              <w:left w:val="nil"/>
              <w:bottom w:val="nil"/>
              <w:right w:val="nil"/>
            </w:tcBorders>
            <w:shd w:val="clear" w:color="auto" w:fill="auto"/>
            <w:vAlign w:val="center"/>
            <w:hideMark/>
          </w:tcPr>
          <w:p w:rsidR="009A0731" w:rsidRDefault="009A0731" w:rsidP="009A0731">
            <w:pPr>
              <w:jc w:val="right"/>
              <w:rPr>
                <w:sz w:val="20"/>
              </w:rPr>
            </w:pPr>
          </w:p>
        </w:tc>
        <w:tc>
          <w:tcPr>
            <w:tcW w:w="641" w:type="pct"/>
            <w:tcBorders>
              <w:top w:val="nil"/>
              <w:left w:val="nil"/>
              <w:bottom w:val="nil"/>
              <w:right w:val="nil"/>
            </w:tcBorders>
            <w:shd w:val="clear" w:color="auto" w:fill="auto"/>
            <w:vAlign w:val="center"/>
            <w:hideMark/>
          </w:tcPr>
          <w:p w:rsidR="009A0731" w:rsidRDefault="009A0731" w:rsidP="009A0731">
            <w:pPr>
              <w:jc w:val="right"/>
              <w:rPr>
                <w:sz w:val="20"/>
              </w:rPr>
            </w:pP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0A675C" w:rsidRDefault="009A0731" w:rsidP="00102854">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9A0731" w:rsidRDefault="009A0731" w:rsidP="00802200">
            <w:pPr>
              <w:jc w:val="right"/>
              <w:rPr>
                <w:i/>
                <w:iCs/>
                <w:szCs w:val="16"/>
              </w:rPr>
            </w:pPr>
            <w:r>
              <w:rPr>
                <w:i/>
                <w:iCs/>
                <w:szCs w:val="16"/>
              </w:rPr>
              <w:t>967,305</w:t>
            </w:r>
          </w:p>
        </w:tc>
        <w:tc>
          <w:tcPr>
            <w:tcW w:w="569" w:type="pct"/>
            <w:tcBorders>
              <w:top w:val="nil"/>
              <w:left w:val="nil"/>
              <w:bottom w:val="nil"/>
              <w:right w:val="nil"/>
            </w:tcBorders>
            <w:shd w:val="clear" w:color="auto" w:fill="auto"/>
            <w:vAlign w:val="center"/>
            <w:hideMark/>
          </w:tcPr>
          <w:p w:rsidR="009A0731" w:rsidRDefault="009A0731" w:rsidP="00802200">
            <w:pPr>
              <w:jc w:val="right"/>
              <w:rPr>
                <w:i/>
                <w:iCs/>
                <w:szCs w:val="16"/>
              </w:rPr>
            </w:pPr>
            <w:r>
              <w:rPr>
                <w:i/>
                <w:iCs/>
                <w:szCs w:val="16"/>
              </w:rPr>
              <w:t>565,997</w:t>
            </w:r>
          </w:p>
        </w:tc>
        <w:tc>
          <w:tcPr>
            <w:tcW w:w="626" w:type="pct"/>
            <w:tcBorders>
              <w:top w:val="nil"/>
              <w:left w:val="nil"/>
              <w:bottom w:val="nil"/>
              <w:right w:val="nil"/>
            </w:tcBorders>
            <w:shd w:val="clear" w:color="auto" w:fill="auto"/>
            <w:vAlign w:val="center"/>
            <w:hideMark/>
          </w:tcPr>
          <w:p w:rsidR="009A0731" w:rsidRDefault="009A0731" w:rsidP="009A0731">
            <w:pPr>
              <w:jc w:val="right"/>
              <w:rPr>
                <w:i/>
                <w:iCs/>
                <w:szCs w:val="16"/>
              </w:rPr>
            </w:pPr>
            <w:r>
              <w:rPr>
                <w:i/>
                <w:iCs/>
                <w:szCs w:val="16"/>
              </w:rPr>
              <w:t>235,035</w:t>
            </w:r>
          </w:p>
        </w:tc>
        <w:tc>
          <w:tcPr>
            <w:tcW w:w="641" w:type="pct"/>
            <w:tcBorders>
              <w:top w:val="nil"/>
              <w:left w:val="nil"/>
              <w:bottom w:val="nil"/>
              <w:right w:val="nil"/>
            </w:tcBorders>
            <w:shd w:val="clear" w:color="auto" w:fill="auto"/>
            <w:vAlign w:val="center"/>
            <w:hideMark/>
          </w:tcPr>
          <w:p w:rsidR="009A0731" w:rsidRDefault="009A0731" w:rsidP="009A0731">
            <w:pPr>
              <w:jc w:val="right"/>
              <w:rPr>
                <w:i/>
                <w:iCs/>
                <w:szCs w:val="16"/>
              </w:rPr>
            </w:pPr>
            <w:r>
              <w:rPr>
                <w:i/>
                <w:iCs/>
                <w:szCs w:val="16"/>
              </w:rPr>
              <w:t>50,697</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0A675C" w:rsidRDefault="009A0731" w:rsidP="00102854">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9A0731" w:rsidRDefault="009A0731" w:rsidP="00802200">
            <w:pPr>
              <w:jc w:val="right"/>
              <w:rPr>
                <w:i/>
                <w:iCs/>
                <w:szCs w:val="16"/>
              </w:rPr>
            </w:pPr>
            <w:r>
              <w:rPr>
                <w:i/>
                <w:iCs/>
                <w:szCs w:val="16"/>
              </w:rPr>
              <w:t>(9,569)</w:t>
            </w:r>
          </w:p>
        </w:tc>
        <w:tc>
          <w:tcPr>
            <w:tcW w:w="569" w:type="pct"/>
            <w:tcBorders>
              <w:top w:val="nil"/>
              <w:left w:val="nil"/>
              <w:bottom w:val="nil"/>
              <w:right w:val="nil"/>
            </w:tcBorders>
            <w:shd w:val="clear" w:color="auto" w:fill="auto"/>
            <w:vAlign w:val="center"/>
            <w:hideMark/>
          </w:tcPr>
          <w:p w:rsidR="009A0731" w:rsidRDefault="009A0731" w:rsidP="00802200">
            <w:pPr>
              <w:jc w:val="right"/>
              <w:rPr>
                <w:i/>
                <w:iCs/>
                <w:szCs w:val="16"/>
              </w:rPr>
            </w:pPr>
            <w:r>
              <w:rPr>
                <w:i/>
                <w:iCs/>
                <w:szCs w:val="16"/>
              </w:rPr>
              <w:t>(9,789)</w:t>
            </w:r>
          </w:p>
        </w:tc>
        <w:tc>
          <w:tcPr>
            <w:tcW w:w="626" w:type="pct"/>
            <w:tcBorders>
              <w:top w:val="nil"/>
              <w:left w:val="nil"/>
              <w:bottom w:val="nil"/>
              <w:right w:val="nil"/>
            </w:tcBorders>
            <w:shd w:val="clear" w:color="auto" w:fill="auto"/>
            <w:vAlign w:val="center"/>
            <w:hideMark/>
          </w:tcPr>
          <w:p w:rsidR="009A0731" w:rsidRDefault="009A0731" w:rsidP="009A0731">
            <w:pPr>
              <w:jc w:val="right"/>
              <w:rPr>
                <w:i/>
                <w:iCs/>
                <w:szCs w:val="16"/>
              </w:rPr>
            </w:pPr>
            <w:r>
              <w:rPr>
                <w:i/>
                <w:iCs/>
                <w:szCs w:val="16"/>
              </w:rPr>
              <w:t>(220)</w:t>
            </w:r>
          </w:p>
        </w:tc>
        <w:tc>
          <w:tcPr>
            <w:tcW w:w="641" w:type="pct"/>
            <w:tcBorders>
              <w:top w:val="nil"/>
              <w:left w:val="nil"/>
              <w:bottom w:val="nil"/>
              <w:right w:val="nil"/>
            </w:tcBorders>
            <w:shd w:val="clear" w:color="auto" w:fill="auto"/>
            <w:vAlign w:val="center"/>
            <w:hideMark/>
          </w:tcPr>
          <w:p w:rsidR="009A0731" w:rsidRDefault="009A0731" w:rsidP="009A0731">
            <w:pPr>
              <w:jc w:val="right"/>
              <w:rPr>
                <w:i/>
                <w:iCs/>
                <w:szCs w:val="16"/>
              </w:rPr>
            </w:pPr>
            <w:r>
              <w:rPr>
                <w:i/>
                <w:iCs/>
                <w:szCs w:val="16"/>
              </w:rPr>
              <w:t>0</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jc w:val="left"/>
              <w:rPr>
                <w:b/>
                <w:bCs/>
                <w:color w:val="auto"/>
                <w:sz w:val="18"/>
                <w:szCs w:val="18"/>
              </w:rPr>
            </w:pPr>
            <w:r w:rsidRPr="00D5469A">
              <w:rPr>
                <w:b/>
                <w:bCs/>
                <w:color w:val="auto"/>
                <w:sz w:val="18"/>
                <w:szCs w:val="18"/>
              </w:rPr>
              <w:t>2. Provincial Governments (c+d)</w:t>
            </w:r>
          </w:p>
        </w:tc>
        <w:tc>
          <w:tcPr>
            <w:tcW w:w="568" w:type="pct"/>
            <w:tcBorders>
              <w:top w:val="nil"/>
              <w:left w:val="nil"/>
              <w:bottom w:val="nil"/>
              <w:right w:val="nil"/>
            </w:tcBorders>
            <w:shd w:val="clear" w:color="auto" w:fill="auto"/>
            <w:vAlign w:val="center"/>
            <w:hideMark/>
          </w:tcPr>
          <w:p w:rsidR="009A0731" w:rsidRDefault="009A0731" w:rsidP="00802200">
            <w:pPr>
              <w:jc w:val="right"/>
              <w:rPr>
                <w:b/>
                <w:bCs/>
                <w:szCs w:val="16"/>
              </w:rPr>
            </w:pPr>
            <w:r>
              <w:rPr>
                <w:b/>
                <w:bCs/>
                <w:szCs w:val="16"/>
              </w:rPr>
              <w:t>(990,484)</w:t>
            </w:r>
          </w:p>
        </w:tc>
        <w:tc>
          <w:tcPr>
            <w:tcW w:w="569" w:type="pct"/>
            <w:tcBorders>
              <w:top w:val="nil"/>
              <w:left w:val="nil"/>
              <w:bottom w:val="nil"/>
              <w:right w:val="nil"/>
            </w:tcBorders>
            <w:shd w:val="clear" w:color="auto" w:fill="auto"/>
            <w:vAlign w:val="center"/>
            <w:hideMark/>
          </w:tcPr>
          <w:p w:rsidR="009A0731" w:rsidRDefault="009A0731" w:rsidP="00802200">
            <w:pPr>
              <w:jc w:val="right"/>
              <w:rPr>
                <w:b/>
                <w:bCs/>
                <w:szCs w:val="16"/>
              </w:rPr>
            </w:pPr>
            <w:r>
              <w:rPr>
                <w:b/>
                <w:bCs/>
                <w:szCs w:val="16"/>
              </w:rPr>
              <w:t>(1,224,280)</w:t>
            </w:r>
          </w:p>
        </w:tc>
        <w:tc>
          <w:tcPr>
            <w:tcW w:w="626" w:type="pct"/>
            <w:tcBorders>
              <w:top w:val="nil"/>
              <w:left w:val="nil"/>
              <w:bottom w:val="nil"/>
              <w:right w:val="nil"/>
            </w:tcBorders>
            <w:shd w:val="clear" w:color="auto" w:fill="auto"/>
            <w:vAlign w:val="center"/>
            <w:hideMark/>
          </w:tcPr>
          <w:p w:rsidR="009A0731" w:rsidRDefault="009A0731" w:rsidP="009A0731">
            <w:pPr>
              <w:jc w:val="right"/>
              <w:rPr>
                <w:b/>
                <w:bCs/>
                <w:szCs w:val="16"/>
              </w:rPr>
            </w:pPr>
            <w:r>
              <w:rPr>
                <w:b/>
                <w:bCs/>
                <w:szCs w:val="16"/>
              </w:rPr>
              <w:t>(344,834)</w:t>
            </w:r>
          </w:p>
        </w:tc>
        <w:tc>
          <w:tcPr>
            <w:tcW w:w="641" w:type="pct"/>
            <w:tcBorders>
              <w:top w:val="nil"/>
              <w:left w:val="nil"/>
              <w:bottom w:val="nil"/>
              <w:right w:val="nil"/>
            </w:tcBorders>
            <w:shd w:val="clear" w:color="auto" w:fill="auto"/>
            <w:vAlign w:val="center"/>
            <w:hideMark/>
          </w:tcPr>
          <w:p w:rsidR="009A0731" w:rsidRDefault="009A0731" w:rsidP="009A0731">
            <w:pPr>
              <w:jc w:val="right"/>
              <w:rPr>
                <w:b/>
                <w:bCs/>
                <w:szCs w:val="16"/>
              </w:rPr>
            </w:pPr>
            <w:r>
              <w:rPr>
                <w:b/>
                <w:bCs/>
                <w:szCs w:val="16"/>
              </w:rPr>
              <w:t>(244,881)</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(849,079)</w:t>
            </w:r>
          </w:p>
        </w:tc>
        <w:tc>
          <w:tcPr>
            <w:tcW w:w="569"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(1,012,953)</w:t>
            </w:r>
          </w:p>
        </w:tc>
        <w:tc>
          <w:tcPr>
            <w:tcW w:w="626"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(16,785)</w:t>
            </w:r>
          </w:p>
        </w:tc>
        <w:tc>
          <w:tcPr>
            <w:tcW w:w="641"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(13,398)</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9A0731" w:rsidRDefault="009A0731" w:rsidP="00802200">
            <w:pPr>
              <w:jc w:val="right"/>
              <w:rPr>
                <w:sz w:val="20"/>
              </w:rPr>
            </w:pPr>
          </w:p>
        </w:tc>
        <w:tc>
          <w:tcPr>
            <w:tcW w:w="569" w:type="pct"/>
            <w:tcBorders>
              <w:top w:val="nil"/>
              <w:left w:val="nil"/>
              <w:bottom w:val="nil"/>
              <w:right w:val="nil"/>
            </w:tcBorders>
            <w:shd w:val="clear" w:color="auto" w:fill="auto"/>
            <w:vAlign w:val="center"/>
            <w:hideMark/>
          </w:tcPr>
          <w:p w:rsidR="009A0731" w:rsidRDefault="009A0731" w:rsidP="00802200">
            <w:pPr>
              <w:jc w:val="right"/>
              <w:rPr>
                <w:sz w:val="20"/>
              </w:rPr>
            </w:pPr>
          </w:p>
        </w:tc>
        <w:tc>
          <w:tcPr>
            <w:tcW w:w="626" w:type="pct"/>
            <w:tcBorders>
              <w:top w:val="nil"/>
              <w:left w:val="nil"/>
              <w:bottom w:val="nil"/>
              <w:right w:val="nil"/>
            </w:tcBorders>
            <w:shd w:val="clear" w:color="auto" w:fill="auto"/>
            <w:vAlign w:val="center"/>
            <w:hideMark/>
          </w:tcPr>
          <w:p w:rsidR="009A0731" w:rsidRDefault="009A0731" w:rsidP="009A0731">
            <w:pPr>
              <w:jc w:val="right"/>
              <w:rPr>
                <w:sz w:val="20"/>
              </w:rPr>
            </w:pPr>
          </w:p>
        </w:tc>
        <w:tc>
          <w:tcPr>
            <w:tcW w:w="641" w:type="pct"/>
            <w:tcBorders>
              <w:top w:val="nil"/>
              <w:left w:val="nil"/>
              <w:bottom w:val="nil"/>
              <w:right w:val="nil"/>
            </w:tcBorders>
            <w:shd w:val="clear" w:color="auto" w:fill="auto"/>
            <w:vAlign w:val="center"/>
            <w:hideMark/>
          </w:tcPr>
          <w:p w:rsidR="009A0731" w:rsidRDefault="009A0731" w:rsidP="009A0731">
            <w:pPr>
              <w:jc w:val="right"/>
              <w:rPr>
                <w:sz w:val="20"/>
              </w:rPr>
            </w:pP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0A675C" w:rsidRDefault="009A0731" w:rsidP="00102854">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9A0731" w:rsidRDefault="009A0731" w:rsidP="00802200">
            <w:pPr>
              <w:jc w:val="right"/>
              <w:rPr>
                <w:i/>
                <w:iCs/>
                <w:szCs w:val="16"/>
              </w:rPr>
            </w:pPr>
            <w:r>
              <w:rPr>
                <w:i/>
                <w:iCs/>
                <w:szCs w:val="16"/>
              </w:rPr>
              <w:t>850,103</w:t>
            </w:r>
          </w:p>
        </w:tc>
        <w:tc>
          <w:tcPr>
            <w:tcW w:w="569" w:type="pct"/>
            <w:tcBorders>
              <w:top w:val="nil"/>
              <w:left w:val="nil"/>
              <w:bottom w:val="nil"/>
              <w:right w:val="nil"/>
            </w:tcBorders>
            <w:shd w:val="clear" w:color="auto" w:fill="auto"/>
            <w:vAlign w:val="center"/>
            <w:hideMark/>
          </w:tcPr>
          <w:p w:rsidR="009A0731" w:rsidRDefault="009A0731" w:rsidP="00802200">
            <w:pPr>
              <w:jc w:val="right"/>
              <w:rPr>
                <w:i/>
                <w:iCs/>
                <w:szCs w:val="16"/>
              </w:rPr>
            </w:pPr>
            <w:r>
              <w:rPr>
                <w:i/>
                <w:iCs/>
                <w:szCs w:val="16"/>
              </w:rPr>
              <w:t>1,013,977</w:t>
            </w:r>
          </w:p>
        </w:tc>
        <w:tc>
          <w:tcPr>
            <w:tcW w:w="626" w:type="pct"/>
            <w:tcBorders>
              <w:top w:val="nil"/>
              <w:left w:val="nil"/>
              <w:bottom w:val="nil"/>
              <w:right w:val="nil"/>
            </w:tcBorders>
            <w:shd w:val="clear" w:color="auto" w:fill="auto"/>
            <w:vAlign w:val="center"/>
            <w:hideMark/>
          </w:tcPr>
          <w:p w:rsidR="009A0731" w:rsidRDefault="009A0731" w:rsidP="009A0731">
            <w:pPr>
              <w:jc w:val="right"/>
              <w:rPr>
                <w:i/>
                <w:iCs/>
                <w:szCs w:val="16"/>
              </w:rPr>
            </w:pPr>
            <w:r>
              <w:rPr>
                <w:i/>
                <w:iCs/>
                <w:szCs w:val="16"/>
              </w:rPr>
              <w:t>16,785</w:t>
            </w:r>
          </w:p>
        </w:tc>
        <w:tc>
          <w:tcPr>
            <w:tcW w:w="641" w:type="pct"/>
            <w:tcBorders>
              <w:top w:val="nil"/>
              <w:left w:val="nil"/>
              <w:bottom w:val="nil"/>
              <w:right w:val="nil"/>
            </w:tcBorders>
            <w:shd w:val="clear" w:color="auto" w:fill="auto"/>
            <w:vAlign w:val="center"/>
            <w:hideMark/>
          </w:tcPr>
          <w:p w:rsidR="009A0731" w:rsidRDefault="009A0731" w:rsidP="009A0731">
            <w:pPr>
              <w:jc w:val="right"/>
              <w:rPr>
                <w:i/>
                <w:iCs/>
                <w:szCs w:val="16"/>
              </w:rPr>
            </w:pPr>
            <w:r>
              <w:rPr>
                <w:i/>
                <w:iCs/>
                <w:szCs w:val="16"/>
              </w:rPr>
              <w:t>13,398</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(141,405)</w:t>
            </w:r>
          </w:p>
        </w:tc>
        <w:tc>
          <w:tcPr>
            <w:tcW w:w="569"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(211,327)</w:t>
            </w:r>
          </w:p>
        </w:tc>
        <w:tc>
          <w:tcPr>
            <w:tcW w:w="626"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(328,049)</w:t>
            </w:r>
          </w:p>
        </w:tc>
        <w:tc>
          <w:tcPr>
            <w:tcW w:w="641"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(231,483)</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9A0731" w:rsidRDefault="009A0731" w:rsidP="00802200">
            <w:pPr>
              <w:jc w:val="right"/>
              <w:rPr>
                <w:sz w:val="20"/>
              </w:rPr>
            </w:pPr>
          </w:p>
        </w:tc>
        <w:tc>
          <w:tcPr>
            <w:tcW w:w="569" w:type="pct"/>
            <w:tcBorders>
              <w:top w:val="nil"/>
              <w:left w:val="nil"/>
              <w:bottom w:val="nil"/>
              <w:right w:val="nil"/>
            </w:tcBorders>
            <w:shd w:val="clear" w:color="auto" w:fill="auto"/>
            <w:noWrap/>
            <w:vAlign w:val="center"/>
            <w:hideMark/>
          </w:tcPr>
          <w:p w:rsidR="009A0731" w:rsidRDefault="009A0731" w:rsidP="00802200">
            <w:pPr>
              <w:jc w:val="right"/>
              <w:rPr>
                <w:sz w:val="20"/>
              </w:rPr>
            </w:pPr>
          </w:p>
        </w:tc>
        <w:tc>
          <w:tcPr>
            <w:tcW w:w="626" w:type="pct"/>
            <w:tcBorders>
              <w:top w:val="nil"/>
              <w:left w:val="nil"/>
              <w:bottom w:val="nil"/>
              <w:right w:val="nil"/>
            </w:tcBorders>
            <w:shd w:val="clear" w:color="auto" w:fill="auto"/>
            <w:noWrap/>
            <w:vAlign w:val="center"/>
            <w:hideMark/>
          </w:tcPr>
          <w:p w:rsidR="009A0731" w:rsidRDefault="009A0731" w:rsidP="009A0731">
            <w:pPr>
              <w:jc w:val="right"/>
              <w:rPr>
                <w:sz w:val="20"/>
              </w:rPr>
            </w:pPr>
          </w:p>
        </w:tc>
        <w:tc>
          <w:tcPr>
            <w:tcW w:w="641" w:type="pct"/>
            <w:tcBorders>
              <w:top w:val="nil"/>
              <w:left w:val="nil"/>
              <w:bottom w:val="nil"/>
              <w:right w:val="nil"/>
            </w:tcBorders>
            <w:shd w:val="clear" w:color="auto" w:fill="auto"/>
            <w:noWrap/>
            <w:vAlign w:val="center"/>
            <w:hideMark/>
          </w:tcPr>
          <w:p w:rsidR="009A0731" w:rsidRDefault="009A0731" w:rsidP="009A0731">
            <w:pPr>
              <w:jc w:val="right"/>
              <w:rPr>
                <w:sz w:val="20"/>
              </w:rPr>
            </w:pP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9A0731" w:rsidRDefault="009A0731" w:rsidP="00802200">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9A0731" w:rsidRDefault="009A0731" w:rsidP="009A0731">
            <w:pPr>
              <w:jc w:val="right"/>
              <w:rPr>
                <w:szCs w:val="16"/>
              </w:rPr>
            </w:pPr>
            <w:r>
              <w:rPr>
                <w:szCs w:val="16"/>
              </w:rPr>
              <w:t>-</w:t>
            </w:r>
          </w:p>
        </w:tc>
      </w:tr>
      <w:tr w:rsidR="009A0731" w:rsidRPr="00D5469A" w:rsidTr="009168FC">
        <w:trPr>
          <w:trHeight w:val="288"/>
          <w:jc w:val="center"/>
        </w:trPr>
        <w:tc>
          <w:tcPr>
            <w:tcW w:w="2596" w:type="pct"/>
            <w:tcBorders>
              <w:top w:val="nil"/>
              <w:left w:val="nil"/>
              <w:bottom w:val="nil"/>
              <w:right w:val="nil"/>
            </w:tcBorders>
            <w:shd w:val="clear" w:color="auto" w:fill="auto"/>
            <w:vAlign w:val="center"/>
            <w:hideMark/>
          </w:tcPr>
          <w:p w:rsidR="009A0731" w:rsidRPr="00D5469A" w:rsidRDefault="009A0731" w:rsidP="00102854">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9A0731" w:rsidRDefault="009A0731" w:rsidP="00802200">
            <w:pPr>
              <w:jc w:val="right"/>
              <w:rPr>
                <w:sz w:val="20"/>
              </w:rPr>
            </w:pPr>
          </w:p>
        </w:tc>
        <w:tc>
          <w:tcPr>
            <w:tcW w:w="569" w:type="pct"/>
            <w:tcBorders>
              <w:top w:val="nil"/>
              <w:left w:val="nil"/>
              <w:bottom w:val="nil"/>
              <w:right w:val="nil"/>
            </w:tcBorders>
            <w:shd w:val="clear" w:color="auto" w:fill="auto"/>
            <w:noWrap/>
            <w:vAlign w:val="center"/>
            <w:hideMark/>
          </w:tcPr>
          <w:p w:rsidR="009A0731" w:rsidRDefault="009A0731" w:rsidP="00802200">
            <w:pPr>
              <w:jc w:val="right"/>
              <w:rPr>
                <w:sz w:val="20"/>
              </w:rPr>
            </w:pPr>
          </w:p>
        </w:tc>
        <w:tc>
          <w:tcPr>
            <w:tcW w:w="626" w:type="pct"/>
            <w:tcBorders>
              <w:top w:val="nil"/>
              <w:left w:val="nil"/>
              <w:bottom w:val="nil"/>
              <w:right w:val="nil"/>
            </w:tcBorders>
            <w:shd w:val="clear" w:color="auto" w:fill="auto"/>
            <w:noWrap/>
            <w:vAlign w:val="center"/>
            <w:hideMark/>
          </w:tcPr>
          <w:p w:rsidR="009A0731" w:rsidRDefault="009A0731" w:rsidP="009A0731">
            <w:pPr>
              <w:jc w:val="right"/>
              <w:rPr>
                <w:sz w:val="20"/>
              </w:rPr>
            </w:pPr>
          </w:p>
        </w:tc>
        <w:tc>
          <w:tcPr>
            <w:tcW w:w="641" w:type="pct"/>
            <w:tcBorders>
              <w:top w:val="nil"/>
              <w:left w:val="nil"/>
              <w:bottom w:val="nil"/>
              <w:right w:val="nil"/>
            </w:tcBorders>
            <w:shd w:val="clear" w:color="auto" w:fill="auto"/>
            <w:noWrap/>
            <w:vAlign w:val="center"/>
            <w:hideMark/>
          </w:tcPr>
          <w:p w:rsidR="009A0731" w:rsidRDefault="009A0731" w:rsidP="009A0731">
            <w:pPr>
              <w:jc w:val="right"/>
              <w:rPr>
                <w:sz w:val="20"/>
              </w:rPr>
            </w:pPr>
          </w:p>
        </w:tc>
      </w:tr>
      <w:tr w:rsidR="009A0731"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9A0731" w:rsidRPr="000A675C" w:rsidRDefault="009A0731" w:rsidP="00102854">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9A0731" w:rsidRDefault="009A0731" w:rsidP="00802200">
            <w:pPr>
              <w:jc w:val="right"/>
              <w:rPr>
                <w:i/>
                <w:iCs/>
                <w:szCs w:val="16"/>
              </w:rPr>
            </w:pPr>
            <w:r>
              <w:rPr>
                <w:i/>
                <w:iCs/>
                <w:szCs w:val="16"/>
              </w:rPr>
              <w:t>141,405</w:t>
            </w:r>
          </w:p>
        </w:tc>
        <w:tc>
          <w:tcPr>
            <w:tcW w:w="569" w:type="pct"/>
            <w:tcBorders>
              <w:top w:val="nil"/>
              <w:left w:val="nil"/>
              <w:bottom w:val="single" w:sz="12" w:space="0" w:color="auto"/>
              <w:right w:val="nil"/>
            </w:tcBorders>
            <w:shd w:val="clear" w:color="auto" w:fill="auto"/>
            <w:vAlign w:val="center"/>
            <w:hideMark/>
          </w:tcPr>
          <w:p w:rsidR="009A0731" w:rsidRDefault="009A0731" w:rsidP="00802200">
            <w:pPr>
              <w:jc w:val="right"/>
              <w:rPr>
                <w:i/>
                <w:iCs/>
                <w:szCs w:val="16"/>
              </w:rPr>
            </w:pPr>
            <w:r>
              <w:rPr>
                <w:i/>
                <w:iCs/>
                <w:szCs w:val="16"/>
              </w:rPr>
              <w:t>211,327</w:t>
            </w:r>
          </w:p>
        </w:tc>
        <w:tc>
          <w:tcPr>
            <w:tcW w:w="626" w:type="pct"/>
            <w:tcBorders>
              <w:top w:val="nil"/>
              <w:left w:val="nil"/>
              <w:bottom w:val="single" w:sz="12" w:space="0" w:color="auto"/>
              <w:right w:val="nil"/>
            </w:tcBorders>
            <w:shd w:val="clear" w:color="auto" w:fill="auto"/>
            <w:vAlign w:val="center"/>
            <w:hideMark/>
          </w:tcPr>
          <w:p w:rsidR="009A0731" w:rsidRDefault="009A0731" w:rsidP="009A0731">
            <w:pPr>
              <w:jc w:val="right"/>
              <w:rPr>
                <w:i/>
                <w:iCs/>
                <w:szCs w:val="16"/>
              </w:rPr>
            </w:pPr>
            <w:r>
              <w:rPr>
                <w:i/>
                <w:iCs/>
                <w:szCs w:val="16"/>
              </w:rPr>
              <w:t>328,049</w:t>
            </w:r>
          </w:p>
        </w:tc>
        <w:tc>
          <w:tcPr>
            <w:tcW w:w="641" w:type="pct"/>
            <w:tcBorders>
              <w:top w:val="nil"/>
              <w:left w:val="nil"/>
              <w:bottom w:val="single" w:sz="12" w:space="0" w:color="auto"/>
              <w:right w:val="nil"/>
            </w:tcBorders>
            <w:shd w:val="clear" w:color="auto" w:fill="auto"/>
            <w:vAlign w:val="center"/>
            <w:hideMark/>
          </w:tcPr>
          <w:p w:rsidR="009A0731" w:rsidRDefault="009A0731" w:rsidP="009A0731">
            <w:pPr>
              <w:jc w:val="right"/>
              <w:rPr>
                <w:i/>
                <w:iCs/>
                <w:szCs w:val="16"/>
              </w:rPr>
            </w:pPr>
            <w:r>
              <w:rPr>
                <w:i/>
                <w:iCs/>
                <w:szCs w:val="16"/>
              </w:rPr>
              <w:t>231,483</w:t>
            </w:r>
          </w:p>
        </w:tc>
      </w:tr>
      <w:tr w:rsidR="009A0731"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9A0731" w:rsidRPr="00D5469A" w:rsidRDefault="009A0731" w:rsidP="00102854">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9A0731" w:rsidRDefault="009A0731" w:rsidP="00802200">
            <w:pPr>
              <w:jc w:val="right"/>
              <w:rPr>
                <w:b/>
                <w:bCs/>
                <w:szCs w:val="16"/>
              </w:rPr>
            </w:pPr>
            <w:r>
              <w:rPr>
                <w:b/>
                <w:bCs/>
                <w:szCs w:val="16"/>
              </w:rPr>
              <w:t>11,596,468</w:t>
            </w:r>
          </w:p>
        </w:tc>
        <w:tc>
          <w:tcPr>
            <w:tcW w:w="569" w:type="pct"/>
            <w:tcBorders>
              <w:top w:val="single" w:sz="12" w:space="0" w:color="auto"/>
              <w:left w:val="nil"/>
              <w:bottom w:val="single" w:sz="12" w:space="0" w:color="auto"/>
              <w:right w:val="nil"/>
            </w:tcBorders>
            <w:shd w:val="clear" w:color="auto" w:fill="auto"/>
            <w:vAlign w:val="center"/>
            <w:hideMark/>
          </w:tcPr>
          <w:p w:rsidR="009A0731" w:rsidRDefault="009A0731" w:rsidP="00802200">
            <w:pPr>
              <w:jc w:val="right"/>
              <w:rPr>
                <w:b/>
                <w:bCs/>
                <w:szCs w:val="16"/>
              </w:rPr>
            </w:pPr>
            <w:r>
              <w:rPr>
                <w:b/>
                <w:bCs/>
                <w:szCs w:val="16"/>
              </w:rPr>
              <w:t>13,748,309</w:t>
            </w:r>
          </w:p>
        </w:tc>
        <w:tc>
          <w:tcPr>
            <w:tcW w:w="626" w:type="pct"/>
            <w:tcBorders>
              <w:top w:val="single" w:sz="12" w:space="0" w:color="auto"/>
              <w:left w:val="nil"/>
              <w:bottom w:val="single" w:sz="12" w:space="0" w:color="auto"/>
              <w:right w:val="nil"/>
            </w:tcBorders>
            <w:shd w:val="clear" w:color="auto" w:fill="auto"/>
            <w:vAlign w:val="center"/>
            <w:hideMark/>
          </w:tcPr>
          <w:p w:rsidR="009A0731" w:rsidRDefault="009A0731" w:rsidP="009A0731">
            <w:pPr>
              <w:jc w:val="right"/>
              <w:rPr>
                <w:b/>
                <w:bCs/>
                <w:szCs w:val="16"/>
              </w:rPr>
            </w:pPr>
            <w:r>
              <w:rPr>
                <w:b/>
                <w:bCs/>
                <w:szCs w:val="16"/>
              </w:rPr>
              <w:t>186,622</w:t>
            </w:r>
          </w:p>
        </w:tc>
        <w:tc>
          <w:tcPr>
            <w:tcW w:w="641" w:type="pct"/>
            <w:tcBorders>
              <w:top w:val="single" w:sz="12" w:space="0" w:color="auto"/>
              <w:left w:val="nil"/>
              <w:bottom w:val="single" w:sz="12" w:space="0" w:color="auto"/>
              <w:right w:val="nil"/>
            </w:tcBorders>
            <w:shd w:val="clear" w:color="auto" w:fill="auto"/>
            <w:vAlign w:val="center"/>
            <w:hideMark/>
          </w:tcPr>
          <w:p w:rsidR="009A0731" w:rsidRDefault="009A0731" w:rsidP="009A0731">
            <w:pPr>
              <w:jc w:val="right"/>
              <w:rPr>
                <w:b/>
                <w:bCs/>
                <w:szCs w:val="16"/>
              </w:rPr>
            </w:pPr>
            <w:r>
              <w:rPr>
                <w:b/>
                <w:bCs/>
                <w:szCs w:val="16"/>
              </w:rPr>
              <w:t>437,581</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5251D4" w:rsidP="00B4576D">
            <w:pPr>
              <w:jc w:val="left"/>
              <w:rPr>
                <w:color w:val="auto"/>
                <w:sz w:val="14"/>
                <w:szCs w:val="14"/>
              </w:rPr>
            </w:pPr>
            <w:hyperlink r:id="rId19"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833C0D" w:rsidRPr="00D5469A" w:rsidTr="00833C0D">
        <w:trPr>
          <w:trHeight w:val="259"/>
          <w:jc w:val="center"/>
        </w:trPr>
        <w:tc>
          <w:tcPr>
            <w:tcW w:w="2596" w:type="pct"/>
            <w:tcBorders>
              <w:top w:val="single" w:sz="12" w:space="0" w:color="auto"/>
              <w:left w:val="nil"/>
              <w:bottom w:val="nil"/>
              <w:right w:val="nil"/>
            </w:tcBorders>
            <w:shd w:val="clear" w:color="auto" w:fill="auto"/>
            <w:vAlign w:val="center"/>
            <w:hideMark/>
          </w:tcPr>
          <w:p w:rsidR="00833C0D" w:rsidRPr="00D5469A" w:rsidRDefault="00833C0D" w:rsidP="00305A03">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833C0D" w:rsidRDefault="00833C0D" w:rsidP="00D2381A">
            <w:pPr>
              <w:jc w:val="right"/>
              <w:rPr>
                <w:szCs w:val="16"/>
              </w:rPr>
            </w:pPr>
            <w:r>
              <w:rPr>
                <w:szCs w:val="16"/>
              </w:rPr>
              <w:t>949</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833C0D" w:rsidRDefault="00833C0D" w:rsidP="00D2381A">
            <w:pPr>
              <w:jc w:val="right"/>
              <w:rPr>
                <w:szCs w:val="16"/>
              </w:rPr>
            </w:pPr>
            <w:r>
              <w:rPr>
                <w:szCs w:val="16"/>
              </w:rPr>
              <w:t>118</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833C0D" w:rsidRDefault="00833C0D" w:rsidP="00833C0D">
            <w:pPr>
              <w:jc w:val="right"/>
              <w:rPr>
                <w:szCs w:val="16"/>
              </w:rPr>
            </w:pPr>
            <w:r>
              <w:rPr>
                <w:szCs w:val="16"/>
              </w:rPr>
              <w:t>(839)</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833C0D" w:rsidRDefault="00833C0D" w:rsidP="00833C0D">
            <w:pPr>
              <w:jc w:val="right"/>
              <w:rPr>
                <w:szCs w:val="16"/>
              </w:rPr>
            </w:pPr>
            <w:r>
              <w:rPr>
                <w:szCs w:val="16"/>
              </w:rPr>
              <w:t>6</w:t>
            </w:r>
          </w:p>
        </w:tc>
      </w:tr>
      <w:tr w:rsidR="00833C0D" w:rsidRPr="00D5469A" w:rsidTr="00833C0D">
        <w:trPr>
          <w:trHeight w:val="259"/>
          <w:jc w:val="center"/>
        </w:trPr>
        <w:tc>
          <w:tcPr>
            <w:tcW w:w="2596" w:type="pct"/>
            <w:tcBorders>
              <w:top w:val="nil"/>
              <w:left w:val="nil"/>
              <w:bottom w:val="nil"/>
              <w:right w:val="nil"/>
            </w:tcBorders>
            <w:shd w:val="clear" w:color="auto" w:fill="auto"/>
            <w:vAlign w:val="center"/>
            <w:hideMark/>
          </w:tcPr>
          <w:p w:rsidR="00833C0D" w:rsidRPr="00D5469A" w:rsidRDefault="00833C0D" w:rsidP="00305A03">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833C0D" w:rsidRDefault="00833C0D" w:rsidP="00D2381A">
            <w:pPr>
              <w:jc w:val="right"/>
              <w:rPr>
                <w:szCs w:val="16"/>
              </w:rPr>
            </w:pPr>
            <w:r>
              <w:rPr>
                <w:szCs w:val="16"/>
              </w:rPr>
              <w:t>654,170</w:t>
            </w:r>
          </w:p>
        </w:tc>
        <w:tc>
          <w:tcPr>
            <w:tcW w:w="569" w:type="pct"/>
            <w:tcBorders>
              <w:top w:val="nil"/>
              <w:left w:val="nil"/>
              <w:bottom w:val="nil"/>
              <w:right w:val="nil"/>
            </w:tcBorders>
            <w:shd w:val="clear" w:color="auto" w:fill="auto"/>
            <w:tcMar>
              <w:left w:w="72" w:type="dxa"/>
              <w:right w:w="72" w:type="dxa"/>
            </w:tcMar>
            <w:vAlign w:val="center"/>
            <w:hideMark/>
          </w:tcPr>
          <w:p w:rsidR="00833C0D" w:rsidRDefault="00833C0D" w:rsidP="00D2381A">
            <w:pPr>
              <w:jc w:val="right"/>
              <w:rPr>
                <w:szCs w:val="16"/>
              </w:rPr>
            </w:pPr>
            <w:r>
              <w:rPr>
                <w:szCs w:val="16"/>
              </w:rPr>
              <w:t>697,262</w:t>
            </w:r>
          </w:p>
        </w:tc>
        <w:tc>
          <w:tcPr>
            <w:tcW w:w="626" w:type="pct"/>
            <w:tcBorders>
              <w:top w:val="nil"/>
              <w:left w:val="nil"/>
              <w:bottom w:val="nil"/>
              <w:right w:val="nil"/>
            </w:tcBorders>
            <w:shd w:val="clear" w:color="auto" w:fill="auto"/>
            <w:tcMar>
              <w:left w:w="72" w:type="dxa"/>
              <w:right w:w="72" w:type="dxa"/>
            </w:tcMar>
            <w:vAlign w:val="center"/>
            <w:hideMark/>
          </w:tcPr>
          <w:p w:rsidR="00833C0D" w:rsidRDefault="00833C0D" w:rsidP="00833C0D">
            <w:pPr>
              <w:jc w:val="right"/>
              <w:rPr>
                <w:szCs w:val="16"/>
              </w:rPr>
            </w:pPr>
            <w:r>
              <w:rPr>
                <w:szCs w:val="16"/>
              </w:rPr>
              <w:t>(28,908)</w:t>
            </w:r>
          </w:p>
        </w:tc>
        <w:tc>
          <w:tcPr>
            <w:tcW w:w="641" w:type="pct"/>
            <w:tcBorders>
              <w:top w:val="nil"/>
              <w:left w:val="nil"/>
              <w:bottom w:val="nil"/>
              <w:right w:val="nil"/>
            </w:tcBorders>
            <w:shd w:val="clear" w:color="auto" w:fill="auto"/>
            <w:tcMar>
              <w:left w:w="72" w:type="dxa"/>
              <w:right w:w="72" w:type="dxa"/>
            </w:tcMar>
            <w:vAlign w:val="center"/>
            <w:hideMark/>
          </w:tcPr>
          <w:p w:rsidR="00833C0D" w:rsidRDefault="00833C0D" w:rsidP="00833C0D">
            <w:pPr>
              <w:jc w:val="right"/>
              <w:rPr>
                <w:szCs w:val="16"/>
              </w:rPr>
            </w:pPr>
            <w:r>
              <w:rPr>
                <w:szCs w:val="16"/>
              </w:rPr>
              <w:t>(84,973)</w:t>
            </w:r>
          </w:p>
        </w:tc>
      </w:tr>
      <w:tr w:rsidR="00833C0D" w:rsidRPr="00D5469A" w:rsidTr="00833C0D">
        <w:trPr>
          <w:trHeight w:val="259"/>
          <w:jc w:val="center"/>
        </w:trPr>
        <w:tc>
          <w:tcPr>
            <w:tcW w:w="2596" w:type="pct"/>
            <w:tcBorders>
              <w:top w:val="nil"/>
              <w:left w:val="nil"/>
              <w:bottom w:val="nil"/>
              <w:right w:val="nil"/>
            </w:tcBorders>
            <w:shd w:val="clear" w:color="auto" w:fill="auto"/>
            <w:vAlign w:val="center"/>
            <w:hideMark/>
          </w:tcPr>
          <w:p w:rsidR="00833C0D" w:rsidRPr="00D5469A" w:rsidRDefault="00833C0D" w:rsidP="00305A03">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833C0D" w:rsidRDefault="00833C0D" w:rsidP="00D2381A">
            <w:pPr>
              <w:jc w:val="right"/>
              <w:rPr>
                <w:szCs w:val="16"/>
              </w:rPr>
            </w:pPr>
            <w:r>
              <w:rPr>
                <w:szCs w:val="16"/>
              </w:rPr>
              <w:t>56,074</w:t>
            </w:r>
          </w:p>
        </w:tc>
        <w:tc>
          <w:tcPr>
            <w:tcW w:w="569" w:type="pct"/>
            <w:tcBorders>
              <w:top w:val="nil"/>
              <w:left w:val="nil"/>
              <w:bottom w:val="nil"/>
              <w:right w:val="nil"/>
            </w:tcBorders>
            <w:shd w:val="clear" w:color="auto" w:fill="auto"/>
            <w:tcMar>
              <w:left w:w="72" w:type="dxa"/>
              <w:right w:w="72" w:type="dxa"/>
            </w:tcMar>
            <w:vAlign w:val="center"/>
            <w:hideMark/>
          </w:tcPr>
          <w:p w:rsidR="00833C0D" w:rsidRDefault="00833C0D" w:rsidP="00D2381A">
            <w:pPr>
              <w:jc w:val="right"/>
              <w:rPr>
                <w:szCs w:val="16"/>
              </w:rPr>
            </w:pPr>
            <w:r>
              <w:rPr>
                <w:szCs w:val="16"/>
              </w:rPr>
              <w:t>66,027</w:t>
            </w:r>
          </w:p>
        </w:tc>
        <w:tc>
          <w:tcPr>
            <w:tcW w:w="626" w:type="pct"/>
            <w:tcBorders>
              <w:top w:val="nil"/>
              <w:left w:val="nil"/>
              <w:bottom w:val="nil"/>
              <w:right w:val="nil"/>
            </w:tcBorders>
            <w:shd w:val="clear" w:color="auto" w:fill="auto"/>
            <w:tcMar>
              <w:left w:w="72" w:type="dxa"/>
              <w:right w:w="72" w:type="dxa"/>
            </w:tcMar>
            <w:vAlign w:val="center"/>
            <w:hideMark/>
          </w:tcPr>
          <w:p w:rsidR="00833C0D" w:rsidRDefault="00833C0D" w:rsidP="00833C0D">
            <w:pPr>
              <w:jc w:val="right"/>
              <w:rPr>
                <w:szCs w:val="16"/>
              </w:rPr>
            </w:pPr>
            <w:r>
              <w:rPr>
                <w:szCs w:val="16"/>
              </w:rPr>
              <w:t>1,953</w:t>
            </w:r>
          </w:p>
        </w:tc>
        <w:tc>
          <w:tcPr>
            <w:tcW w:w="641" w:type="pct"/>
            <w:tcBorders>
              <w:top w:val="nil"/>
              <w:left w:val="nil"/>
              <w:bottom w:val="nil"/>
              <w:right w:val="nil"/>
            </w:tcBorders>
            <w:shd w:val="clear" w:color="auto" w:fill="auto"/>
            <w:tcMar>
              <w:left w:w="72" w:type="dxa"/>
              <w:right w:w="72" w:type="dxa"/>
            </w:tcMar>
            <w:vAlign w:val="center"/>
            <w:hideMark/>
          </w:tcPr>
          <w:p w:rsidR="00833C0D" w:rsidRDefault="00833C0D" w:rsidP="00833C0D">
            <w:pPr>
              <w:jc w:val="right"/>
              <w:rPr>
                <w:szCs w:val="16"/>
              </w:rPr>
            </w:pPr>
            <w:r>
              <w:rPr>
                <w:szCs w:val="16"/>
              </w:rPr>
              <w:t>9,387</w:t>
            </w:r>
          </w:p>
        </w:tc>
      </w:tr>
      <w:tr w:rsidR="00833C0D" w:rsidRPr="00D5469A" w:rsidTr="00833C0D">
        <w:trPr>
          <w:trHeight w:val="259"/>
          <w:jc w:val="center"/>
        </w:trPr>
        <w:tc>
          <w:tcPr>
            <w:tcW w:w="2596" w:type="pct"/>
            <w:tcBorders>
              <w:top w:val="nil"/>
              <w:left w:val="nil"/>
              <w:bottom w:val="nil"/>
              <w:right w:val="nil"/>
            </w:tcBorders>
            <w:shd w:val="clear" w:color="auto" w:fill="auto"/>
            <w:vAlign w:val="center"/>
            <w:hideMark/>
          </w:tcPr>
          <w:p w:rsidR="00833C0D" w:rsidRPr="00D5469A" w:rsidRDefault="00833C0D" w:rsidP="00305A03">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833C0D" w:rsidRDefault="00833C0D" w:rsidP="00D2381A">
            <w:pPr>
              <w:jc w:val="right"/>
              <w:rPr>
                <w:szCs w:val="16"/>
              </w:rPr>
            </w:pPr>
            <w:r>
              <w:rPr>
                <w:szCs w:val="16"/>
              </w:rPr>
              <w:t>44,056</w:t>
            </w:r>
          </w:p>
        </w:tc>
        <w:tc>
          <w:tcPr>
            <w:tcW w:w="569" w:type="pct"/>
            <w:tcBorders>
              <w:top w:val="nil"/>
              <w:left w:val="nil"/>
              <w:bottom w:val="nil"/>
              <w:right w:val="nil"/>
            </w:tcBorders>
            <w:shd w:val="clear" w:color="auto" w:fill="auto"/>
            <w:tcMar>
              <w:left w:w="72" w:type="dxa"/>
              <w:right w:w="72" w:type="dxa"/>
            </w:tcMar>
            <w:vAlign w:val="center"/>
            <w:hideMark/>
          </w:tcPr>
          <w:p w:rsidR="00833C0D" w:rsidRDefault="00833C0D" w:rsidP="00D2381A">
            <w:pPr>
              <w:jc w:val="right"/>
              <w:rPr>
                <w:szCs w:val="16"/>
              </w:rPr>
            </w:pPr>
            <w:r>
              <w:rPr>
                <w:szCs w:val="16"/>
              </w:rPr>
              <w:t>48,682</w:t>
            </w:r>
          </w:p>
        </w:tc>
        <w:tc>
          <w:tcPr>
            <w:tcW w:w="626" w:type="pct"/>
            <w:tcBorders>
              <w:top w:val="nil"/>
              <w:left w:val="nil"/>
              <w:bottom w:val="nil"/>
              <w:right w:val="nil"/>
            </w:tcBorders>
            <w:shd w:val="clear" w:color="auto" w:fill="auto"/>
            <w:tcMar>
              <w:left w:w="72" w:type="dxa"/>
              <w:right w:w="72" w:type="dxa"/>
            </w:tcMar>
            <w:vAlign w:val="center"/>
            <w:hideMark/>
          </w:tcPr>
          <w:p w:rsidR="00833C0D" w:rsidRDefault="00833C0D" w:rsidP="00833C0D">
            <w:pPr>
              <w:jc w:val="right"/>
              <w:rPr>
                <w:szCs w:val="16"/>
              </w:rPr>
            </w:pPr>
            <w:r>
              <w:rPr>
                <w:szCs w:val="16"/>
              </w:rPr>
              <w:t>(834)</w:t>
            </w:r>
          </w:p>
        </w:tc>
        <w:tc>
          <w:tcPr>
            <w:tcW w:w="641" w:type="pct"/>
            <w:tcBorders>
              <w:top w:val="nil"/>
              <w:left w:val="nil"/>
              <w:bottom w:val="nil"/>
              <w:right w:val="nil"/>
            </w:tcBorders>
            <w:shd w:val="clear" w:color="auto" w:fill="auto"/>
            <w:tcMar>
              <w:left w:w="72" w:type="dxa"/>
              <w:right w:w="72" w:type="dxa"/>
            </w:tcMar>
            <w:vAlign w:val="center"/>
            <w:hideMark/>
          </w:tcPr>
          <w:p w:rsidR="00833C0D" w:rsidRDefault="00833C0D" w:rsidP="00833C0D">
            <w:pPr>
              <w:jc w:val="right"/>
              <w:rPr>
                <w:szCs w:val="16"/>
              </w:rPr>
            </w:pPr>
            <w:r>
              <w:rPr>
                <w:szCs w:val="16"/>
              </w:rPr>
              <w:t>(3,748)</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bottom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D2381A" w:rsidRPr="00D5469A" w:rsidTr="006F5D42">
        <w:trPr>
          <w:trHeight w:val="259"/>
          <w:jc w:val="center"/>
        </w:trPr>
        <w:tc>
          <w:tcPr>
            <w:tcW w:w="2596" w:type="pct"/>
            <w:tcBorders>
              <w:top w:val="nil"/>
              <w:left w:val="nil"/>
              <w:right w:val="nil"/>
            </w:tcBorders>
            <w:shd w:val="clear" w:color="auto" w:fill="auto"/>
            <w:vAlign w:val="center"/>
            <w:hideMark/>
          </w:tcPr>
          <w:p w:rsidR="00D2381A" w:rsidRPr="00D5469A" w:rsidRDefault="00D2381A" w:rsidP="00552043">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D2381A" w:rsidRDefault="00D2381A" w:rsidP="00D2381A">
            <w:pPr>
              <w:jc w:val="right"/>
              <w:rPr>
                <w:szCs w:val="16"/>
              </w:rPr>
            </w:pPr>
            <w:r>
              <w:rPr>
                <w:szCs w:val="16"/>
              </w:rPr>
              <w:t>-</w:t>
            </w:r>
          </w:p>
        </w:tc>
      </w:tr>
      <w:tr w:rsidR="00833C0D" w:rsidRPr="00D5469A" w:rsidTr="00833C0D">
        <w:trPr>
          <w:trHeight w:val="259"/>
          <w:jc w:val="center"/>
        </w:trPr>
        <w:tc>
          <w:tcPr>
            <w:tcW w:w="2596" w:type="pct"/>
            <w:tcBorders>
              <w:left w:val="nil"/>
              <w:bottom w:val="single" w:sz="12" w:space="0" w:color="auto"/>
              <w:right w:val="nil"/>
            </w:tcBorders>
            <w:shd w:val="clear" w:color="auto" w:fill="auto"/>
            <w:vAlign w:val="center"/>
          </w:tcPr>
          <w:p w:rsidR="00833C0D" w:rsidRPr="00D5469A" w:rsidRDefault="00833C0D" w:rsidP="00305A03">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833C0D" w:rsidRDefault="00833C0D" w:rsidP="00D2381A">
            <w:pPr>
              <w:jc w:val="right"/>
              <w:rPr>
                <w:szCs w:val="16"/>
              </w:rPr>
            </w:pPr>
            <w:r>
              <w:rPr>
                <w:szCs w:val="16"/>
              </w:rPr>
              <w:t>1,167</w:t>
            </w:r>
          </w:p>
        </w:tc>
        <w:tc>
          <w:tcPr>
            <w:tcW w:w="569" w:type="pct"/>
            <w:tcBorders>
              <w:left w:val="nil"/>
              <w:bottom w:val="single" w:sz="12" w:space="0" w:color="auto"/>
              <w:right w:val="nil"/>
            </w:tcBorders>
            <w:shd w:val="clear" w:color="auto" w:fill="auto"/>
            <w:tcMar>
              <w:left w:w="72" w:type="dxa"/>
              <w:right w:w="72" w:type="dxa"/>
            </w:tcMar>
            <w:vAlign w:val="center"/>
          </w:tcPr>
          <w:p w:rsidR="00833C0D" w:rsidRDefault="00833C0D" w:rsidP="00D2381A">
            <w:pPr>
              <w:jc w:val="right"/>
              <w:rPr>
                <w:szCs w:val="16"/>
              </w:rPr>
            </w:pPr>
            <w:r>
              <w:rPr>
                <w:szCs w:val="16"/>
              </w:rPr>
              <w:t>1,345</w:t>
            </w:r>
          </w:p>
        </w:tc>
        <w:tc>
          <w:tcPr>
            <w:tcW w:w="626" w:type="pct"/>
            <w:tcBorders>
              <w:left w:val="nil"/>
              <w:bottom w:val="single" w:sz="12" w:space="0" w:color="auto"/>
              <w:right w:val="nil"/>
            </w:tcBorders>
            <w:shd w:val="clear" w:color="auto" w:fill="auto"/>
            <w:tcMar>
              <w:left w:w="72" w:type="dxa"/>
              <w:right w:w="72" w:type="dxa"/>
            </w:tcMar>
            <w:vAlign w:val="center"/>
          </w:tcPr>
          <w:p w:rsidR="00833C0D" w:rsidRPr="00833C0D" w:rsidRDefault="00833C0D" w:rsidP="00833C0D">
            <w:pPr>
              <w:jc w:val="right"/>
              <w:rPr>
                <w:szCs w:val="16"/>
              </w:rPr>
            </w:pPr>
            <w:r w:rsidRPr="00833C0D">
              <w:rPr>
                <w:szCs w:val="16"/>
              </w:rPr>
              <w:t>83</w:t>
            </w:r>
          </w:p>
        </w:tc>
        <w:tc>
          <w:tcPr>
            <w:tcW w:w="641" w:type="pct"/>
            <w:tcBorders>
              <w:left w:val="nil"/>
              <w:bottom w:val="single" w:sz="12" w:space="0" w:color="auto"/>
              <w:right w:val="nil"/>
            </w:tcBorders>
            <w:shd w:val="clear" w:color="auto" w:fill="auto"/>
            <w:tcMar>
              <w:left w:w="72" w:type="dxa"/>
              <w:right w:w="72" w:type="dxa"/>
            </w:tcMar>
            <w:vAlign w:val="center"/>
          </w:tcPr>
          <w:p w:rsidR="00833C0D" w:rsidRPr="00833C0D" w:rsidRDefault="00833C0D" w:rsidP="00833C0D">
            <w:pPr>
              <w:jc w:val="right"/>
              <w:rPr>
                <w:szCs w:val="16"/>
              </w:rPr>
            </w:pPr>
            <w:r w:rsidRPr="00833C0D">
              <w:rPr>
                <w:szCs w:val="16"/>
              </w:rPr>
              <w:t>68</w:t>
            </w:r>
          </w:p>
        </w:tc>
      </w:tr>
      <w:tr w:rsidR="00833C0D" w:rsidRPr="00D5469A" w:rsidTr="00833C0D">
        <w:trPr>
          <w:trHeight w:val="259"/>
          <w:jc w:val="center"/>
        </w:trPr>
        <w:tc>
          <w:tcPr>
            <w:tcW w:w="2596" w:type="pct"/>
            <w:tcBorders>
              <w:top w:val="nil"/>
              <w:left w:val="nil"/>
              <w:bottom w:val="single" w:sz="12" w:space="0" w:color="auto"/>
              <w:right w:val="nil"/>
            </w:tcBorders>
            <w:shd w:val="clear" w:color="auto" w:fill="auto"/>
            <w:vAlign w:val="center"/>
          </w:tcPr>
          <w:p w:rsidR="00833C0D" w:rsidRPr="00D5469A" w:rsidRDefault="00833C0D" w:rsidP="00305A03">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833C0D" w:rsidRDefault="00833C0D" w:rsidP="00D2381A">
            <w:pPr>
              <w:jc w:val="right"/>
              <w:rPr>
                <w:b/>
                <w:bCs/>
                <w:szCs w:val="16"/>
              </w:rPr>
            </w:pPr>
            <w:r>
              <w:rPr>
                <w:b/>
                <w:bCs/>
                <w:szCs w:val="16"/>
              </w:rPr>
              <w:t>756,416</w:t>
            </w:r>
          </w:p>
        </w:tc>
        <w:tc>
          <w:tcPr>
            <w:tcW w:w="569" w:type="pct"/>
            <w:tcBorders>
              <w:top w:val="nil"/>
              <w:left w:val="nil"/>
              <w:bottom w:val="single" w:sz="12" w:space="0" w:color="auto"/>
              <w:right w:val="nil"/>
            </w:tcBorders>
            <w:shd w:val="clear" w:color="auto" w:fill="auto"/>
            <w:tcMar>
              <w:left w:w="72" w:type="dxa"/>
              <w:right w:w="72" w:type="dxa"/>
            </w:tcMar>
            <w:vAlign w:val="center"/>
          </w:tcPr>
          <w:p w:rsidR="00833C0D" w:rsidRDefault="00833C0D" w:rsidP="00D2381A">
            <w:pPr>
              <w:jc w:val="right"/>
              <w:rPr>
                <w:b/>
                <w:bCs/>
                <w:szCs w:val="16"/>
              </w:rPr>
            </w:pPr>
            <w:r>
              <w:rPr>
                <w:b/>
                <w:bCs/>
                <w:szCs w:val="16"/>
              </w:rPr>
              <w:t>813,435</w:t>
            </w:r>
          </w:p>
        </w:tc>
        <w:tc>
          <w:tcPr>
            <w:tcW w:w="626" w:type="pct"/>
            <w:tcBorders>
              <w:top w:val="nil"/>
              <w:left w:val="nil"/>
              <w:bottom w:val="single" w:sz="12" w:space="0" w:color="auto"/>
              <w:right w:val="nil"/>
            </w:tcBorders>
            <w:shd w:val="clear" w:color="auto" w:fill="auto"/>
            <w:tcMar>
              <w:left w:w="72" w:type="dxa"/>
              <w:right w:w="72" w:type="dxa"/>
            </w:tcMar>
            <w:vAlign w:val="center"/>
          </w:tcPr>
          <w:p w:rsidR="00833C0D" w:rsidRPr="00833C0D" w:rsidRDefault="00833C0D" w:rsidP="00833C0D">
            <w:pPr>
              <w:jc w:val="right"/>
              <w:rPr>
                <w:b/>
                <w:bCs/>
                <w:szCs w:val="16"/>
              </w:rPr>
            </w:pPr>
            <w:r w:rsidRPr="00833C0D">
              <w:rPr>
                <w:b/>
                <w:bCs/>
                <w:szCs w:val="16"/>
              </w:rPr>
              <w:t>(28,546)</w:t>
            </w:r>
          </w:p>
        </w:tc>
        <w:tc>
          <w:tcPr>
            <w:tcW w:w="641" w:type="pct"/>
            <w:tcBorders>
              <w:top w:val="nil"/>
              <w:left w:val="nil"/>
              <w:bottom w:val="single" w:sz="12" w:space="0" w:color="auto"/>
              <w:right w:val="nil"/>
            </w:tcBorders>
            <w:shd w:val="clear" w:color="auto" w:fill="auto"/>
            <w:tcMar>
              <w:left w:w="72" w:type="dxa"/>
              <w:right w:w="72" w:type="dxa"/>
            </w:tcMar>
            <w:vAlign w:val="center"/>
          </w:tcPr>
          <w:p w:rsidR="00833C0D" w:rsidRPr="00833C0D" w:rsidRDefault="00833C0D" w:rsidP="00833C0D">
            <w:pPr>
              <w:jc w:val="right"/>
              <w:rPr>
                <w:b/>
                <w:bCs/>
                <w:szCs w:val="16"/>
              </w:rPr>
            </w:pPr>
            <w:r w:rsidRPr="00833C0D">
              <w:rPr>
                <w:b/>
                <w:bCs/>
                <w:szCs w:val="16"/>
              </w:rPr>
              <w:t>(79,261)</w:t>
            </w:r>
          </w:p>
        </w:tc>
      </w:tr>
      <w:tr w:rsidR="00552043"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552043" w:rsidRDefault="00552043" w:rsidP="00552043">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tbl>
      <w:tblPr>
        <w:tblW w:w="0" w:type="auto"/>
        <w:tblInd w:w="-511" w:type="dxa"/>
        <w:tblLook w:val="04A0" w:firstRow="1" w:lastRow="0" w:firstColumn="1" w:lastColumn="0" w:noHBand="0" w:noVBand="1"/>
      </w:tblPr>
      <w:tblGrid>
        <w:gridCol w:w="4540"/>
        <w:gridCol w:w="618"/>
        <w:gridCol w:w="618"/>
        <w:gridCol w:w="688"/>
        <w:gridCol w:w="618"/>
        <w:gridCol w:w="618"/>
        <w:gridCol w:w="688"/>
        <w:gridCol w:w="618"/>
        <w:gridCol w:w="618"/>
        <w:gridCol w:w="688"/>
      </w:tblGrid>
      <w:tr w:rsidR="00CE0560" w:rsidRPr="00CE0560" w:rsidTr="006A6EAA">
        <w:trPr>
          <w:trHeight w:val="375"/>
        </w:trPr>
        <w:tc>
          <w:tcPr>
            <w:tcW w:w="10312" w:type="dxa"/>
            <w:gridSpan w:val="10"/>
            <w:tcBorders>
              <w:top w:val="nil"/>
              <w:left w:val="nil"/>
              <w:right w:val="nil"/>
            </w:tcBorders>
            <w:shd w:val="clear" w:color="auto" w:fill="auto"/>
            <w:noWrap/>
            <w:tcMar>
              <w:left w:w="29" w:type="dxa"/>
              <w:right w:w="29" w:type="dxa"/>
            </w:tcMar>
            <w:vAlign w:val="center"/>
            <w:hideMark/>
          </w:tcPr>
          <w:p w:rsidR="006A6EAA" w:rsidRPr="006A6EAA" w:rsidRDefault="00CE0560" w:rsidP="006A6EAA">
            <w:pPr>
              <w:rPr>
                <w:b/>
                <w:bCs/>
                <w:sz w:val="28"/>
                <w:szCs w:val="28"/>
              </w:rPr>
            </w:pPr>
            <w:r w:rsidRPr="00CE0560">
              <w:rPr>
                <w:b/>
                <w:bCs/>
                <w:sz w:val="28"/>
                <w:szCs w:val="28"/>
              </w:rPr>
              <w:lastRenderedPageBreak/>
              <w:t>2.9 Statement of Affairs</w:t>
            </w:r>
          </w:p>
        </w:tc>
      </w:tr>
      <w:tr w:rsidR="006A6EAA" w:rsidRPr="00CE0560" w:rsidTr="006A6EAA">
        <w:trPr>
          <w:trHeight w:val="132"/>
        </w:trPr>
        <w:tc>
          <w:tcPr>
            <w:tcW w:w="10312" w:type="dxa"/>
            <w:gridSpan w:val="10"/>
            <w:tcBorders>
              <w:left w:val="nil"/>
              <w:bottom w:val="single" w:sz="8" w:space="0" w:color="000000"/>
            </w:tcBorders>
            <w:shd w:val="clear" w:color="auto" w:fill="auto"/>
            <w:noWrap/>
            <w:tcMar>
              <w:left w:w="29" w:type="dxa"/>
              <w:right w:w="29" w:type="dxa"/>
            </w:tcMar>
            <w:vAlign w:val="center"/>
          </w:tcPr>
          <w:p w:rsidR="006A6EAA" w:rsidRPr="006A6EAA" w:rsidRDefault="006A6EAA" w:rsidP="006A6EAA">
            <w:pPr>
              <w:jc w:val="right"/>
              <w:rPr>
                <w:bCs/>
                <w:color w:val="auto"/>
                <w:sz w:val="14"/>
                <w:szCs w:val="14"/>
              </w:rPr>
            </w:pPr>
            <w:r w:rsidRPr="006A6EAA">
              <w:rPr>
                <w:bCs/>
                <w:color w:val="auto"/>
                <w:sz w:val="14"/>
                <w:szCs w:val="14"/>
              </w:rPr>
              <w:t>Million Rupees</w:t>
            </w:r>
          </w:p>
        </w:tc>
      </w:tr>
      <w:tr w:rsidR="00CE0560" w:rsidRPr="00CE0560" w:rsidTr="00E17FFB">
        <w:trPr>
          <w:trHeight w:val="132"/>
        </w:trPr>
        <w:tc>
          <w:tcPr>
            <w:tcW w:w="4540" w:type="dxa"/>
            <w:vMerge w:val="restart"/>
            <w:tcBorders>
              <w:top w:val="single" w:sz="8" w:space="0" w:color="auto"/>
              <w:left w:val="nil"/>
              <w:bottom w:val="single" w:sz="8" w:space="0" w:color="000000"/>
              <w:right w:val="single" w:sz="4" w:space="0" w:color="auto"/>
            </w:tcBorders>
            <w:shd w:val="clear" w:color="auto" w:fill="auto"/>
            <w:noWrap/>
            <w:tcMar>
              <w:left w:w="29" w:type="dxa"/>
              <w:right w:w="29" w:type="dxa"/>
            </w:tcMar>
            <w:vAlign w:val="center"/>
            <w:hideMark/>
          </w:tcPr>
          <w:p w:rsidR="00CE0560" w:rsidRPr="00CE0560" w:rsidRDefault="00CE0560" w:rsidP="00CE0560">
            <w:pPr>
              <w:rPr>
                <w:b/>
                <w:bCs/>
                <w:color w:val="auto"/>
                <w:sz w:val="14"/>
                <w:szCs w:val="14"/>
              </w:rPr>
            </w:pPr>
            <w:r w:rsidRPr="00CE0560">
              <w:rPr>
                <w:b/>
                <w:bCs/>
                <w:color w:val="auto"/>
                <w:sz w:val="14"/>
                <w:szCs w:val="14"/>
              </w:rPr>
              <w:t>LAST WEEDENK</w:t>
            </w:r>
          </w:p>
        </w:tc>
        <w:tc>
          <w:tcPr>
            <w:tcW w:w="0" w:type="auto"/>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CE0560" w:rsidRPr="00CE0560" w:rsidRDefault="00CE0560" w:rsidP="00CE0560">
            <w:pPr>
              <w:rPr>
                <w:b/>
                <w:bCs/>
                <w:color w:val="auto"/>
                <w:sz w:val="14"/>
                <w:szCs w:val="14"/>
              </w:rPr>
            </w:pPr>
            <w:r w:rsidRPr="00CE0560">
              <w:rPr>
                <w:b/>
                <w:bCs/>
                <w:color w:val="auto"/>
                <w:sz w:val="14"/>
                <w:szCs w:val="14"/>
              </w:rPr>
              <w:t>Jul-20</w:t>
            </w:r>
          </w:p>
        </w:tc>
        <w:tc>
          <w:tcPr>
            <w:tcW w:w="0" w:type="auto"/>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CE0560" w:rsidRPr="00CE0560" w:rsidRDefault="00CE0560" w:rsidP="00CE0560">
            <w:pPr>
              <w:rPr>
                <w:b/>
                <w:bCs/>
                <w:color w:val="auto"/>
                <w:sz w:val="14"/>
                <w:szCs w:val="14"/>
              </w:rPr>
            </w:pPr>
            <w:r w:rsidRPr="00CE0560">
              <w:rPr>
                <w:b/>
                <w:bCs/>
                <w:color w:val="auto"/>
                <w:sz w:val="14"/>
                <w:szCs w:val="14"/>
              </w:rPr>
              <w:t>Aug-20</w:t>
            </w:r>
          </w:p>
        </w:tc>
        <w:tc>
          <w:tcPr>
            <w:tcW w:w="0" w:type="auto"/>
            <w:gridSpan w:val="3"/>
            <w:tcBorders>
              <w:top w:val="single" w:sz="8" w:space="0" w:color="auto"/>
              <w:left w:val="single" w:sz="4" w:space="0" w:color="auto"/>
              <w:bottom w:val="single" w:sz="4" w:space="0" w:color="auto"/>
            </w:tcBorders>
            <w:shd w:val="clear" w:color="auto" w:fill="auto"/>
            <w:noWrap/>
            <w:tcMar>
              <w:left w:w="29" w:type="dxa"/>
              <w:right w:w="29" w:type="dxa"/>
            </w:tcMar>
            <w:vAlign w:val="center"/>
            <w:hideMark/>
          </w:tcPr>
          <w:p w:rsidR="00CE0560" w:rsidRPr="00CE0560" w:rsidRDefault="00CE0560" w:rsidP="00CE0560">
            <w:pPr>
              <w:rPr>
                <w:b/>
                <w:bCs/>
                <w:color w:val="auto"/>
                <w:sz w:val="14"/>
                <w:szCs w:val="14"/>
              </w:rPr>
            </w:pPr>
            <w:r w:rsidRPr="00CE0560">
              <w:rPr>
                <w:b/>
                <w:bCs/>
                <w:color w:val="auto"/>
                <w:sz w:val="14"/>
                <w:szCs w:val="14"/>
              </w:rPr>
              <w:t>Sep-20</w:t>
            </w:r>
          </w:p>
        </w:tc>
      </w:tr>
      <w:tr w:rsidR="00CE0560" w:rsidRPr="00CE0560" w:rsidTr="00E17FFB">
        <w:trPr>
          <w:trHeight w:val="133"/>
        </w:trPr>
        <w:tc>
          <w:tcPr>
            <w:tcW w:w="4540" w:type="dxa"/>
            <w:vMerge/>
            <w:tcBorders>
              <w:top w:val="single" w:sz="4" w:space="0" w:color="auto"/>
              <w:left w:val="nil"/>
              <w:bottom w:val="single" w:sz="8" w:space="0" w:color="auto"/>
              <w:right w:val="single" w:sz="4" w:space="0" w:color="auto"/>
            </w:tcBorders>
            <w:tcMar>
              <w:left w:w="29" w:type="dxa"/>
              <w:right w:w="29" w:type="dxa"/>
            </w:tcMar>
            <w:vAlign w:val="center"/>
            <w:hideMark/>
          </w:tcPr>
          <w:p w:rsidR="00CE0560" w:rsidRPr="00CE0560" w:rsidRDefault="00CE0560" w:rsidP="00CE0560">
            <w:pPr>
              <w:jc w:val="left"/>
              <w:rPr>
                <w:b/>
                <w:bCs/>
                <w:color w:val="auto"/>
                <w:sz w:val="14"/>
                <w:szCs w:val="14"/>
              </w:rPr>
            </w:pP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Banking</w:t>
            </w:r>
          </w:p>
        </w:tc>
        <w:tc>
          <w:tcPr>
            <w:tcW w:w="0" w:type="auto"/>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Banking</w:t>
            </w:r>
          </w:p>
        </w:tc>
        <w:tc>
          <w:tcPr>
            <w:tcW w:w="0" w:type="auto"/>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Issue</w:t>
            </w:r>
          </w:p>
        </w:tc>
        <w:tc>
          <w:tcPr>
            <w:tcW w:w="0" w:type="auto"/>
            <w:tcBorders>
              <w:top w:val="nil"/>
              <w:left w:val="nil"/>
              <w:bottom w:val="single" w:sz="8" w:space="0" w:color="auto"/>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Banking</w:t>
            </w:r>
          </w:p>
        </w:tc>
        <w:tc>
          <w:tcPr>
            <w:tcW w:w="0" w:type="auto"/>
            <w:tcBorders>
              <w:top w:val="nil"/>
              <w:left w:val="nil"/>
              <w:bottom w:val="single" w:sz="8" w:space="0" w:color="auto"/>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r w:rsidRPr="00CE0560">
              <w:rPr>
                <w:b/>
                <w:bCs/>
                <w:color w:val="auto"/>
                <w:sz w:val="14"/>
                <w:szCs w:val="14"/>
              </w:rPr>
              <w:t>Total</w:t>
            </w:r>
          </w:p>
        </w:tc>
      </w:tr>
      <w:tr w:rsidR="00CE0560" w:rsidRPr="00CE0560" w:rsidTr="001143F1">
        <w:trPr>
          <w:trHeight w:val="173"/>
        </w:trPr>
        <w:tc>
          <w:tcPr>
            <w:tcW w:w="4540" w:type="dxa"/>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color w:val="auto"/>
                <w:sz w:val="14"/>
                <w:szCs w:val="14"/>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rPr>
                <w:color w:val="auto"/>
                <w:sz w:val="20"/>
              </w:rPr>
            </w:pPr>
          </w:p>
        </w:tc>
        <w:tc>
          <w:tcPr>
            <w:tcW w:w="0" w:type="auto"/>
            <w:tcBorders>
              <w:top w:val="single" w:sz="8" w:space="0" w:color="auto"/>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color w:val="auto"/>
                <w:sz w:val="20"/>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b/>
                <w:bCs/>
                <w:color w:val="auto"/>
                <w:sz w:val="14"/>
                <w:szCs w:val="14"/>
              </w:rPr>
            </w:pPr>
            <w:r w:rsidRPr="00CE0560">
              <w:rPr>
                <w:b/>
                <w:bCs/>
                <w:color w:val="auto"/>
                <w:sz w:val="14"/>
                <w:szCs w:val="14"/>
              </w:rPr>
              <w:t>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6,778,699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5,663,066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12,441,765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6,551,693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5,918,421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12,470,114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5,664,767</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12,115,376</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b/>
                <w:bCs/>
                <w:sz w:val="14"/>
                <w:szCs w:val="14"/>
              </w:rPr>
            </w:pPr>
            <w:r w:rsidRPr="00CE0560">
              <w:rPr>
                <w:b/>
                <w:bCs/>
                <w:sz w:val="14"/>
                <w:szCs w:val="14"/>
              </w:rPr>
              <w:t>International reserve 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1,278,003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1,742,548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3,020,551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1,422,083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1,616,963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3,039,046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1,430,629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1,516,210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2,946,839</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Gold</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681,860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681,860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681,860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681,860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676,223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676,223</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584,435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1,679,000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2,263,435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728,327</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1,576,179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2,304,506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742,746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1,480,142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2,222,888</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Balances with International Monetary Fund</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Special drawing rights holdings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11,708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17,558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29,266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11,896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11,473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23,369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11,660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11,235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22,895</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xml:space="preserve">- Reserve tranche position with International Monetary Fund </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28</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xml:space="preserve"> - Other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45,962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45,962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29,283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29,283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24,805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24,805</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b/>
                <w:bCs/>
                <w:sz w:val="14"/>
                <w:szCs w:val="14"/>
              </w:rPr>
            </w:pPr>
            <w:r w:rsidRPr="00CE0560">
              <w:rPr>
                <w:b/>
                <w:bCs/>
                <w:sz w:val="14"/>
                <w:szCs w:val="14"/>
              </w:rPr>
              <w:t>Local currency financial 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100" w:firstLine="140"/>
              <w:jc w:val="left"/>
              <w:rPr>
                <w:b/>
                <w:bCs/>
                <w:sz w:val="14"/>
                <w:szCs w:val="14"/>
              </w:rPr>
            </w:pPr>
            <w:r w:rsidRPr="00CE0560">
              <w:rPr>
                <w:b/>
                <w:bCs/>
                <w:sz w:val="14"/>
                <w:szCs w:val="14"/>
              </w:rPr>
              <w:t>(i) Monetary policy 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1,238,749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1,238,749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820,563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820,563</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xml:space="preserve">        - Conventional- securities purchased under agreement to resell</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1,238,749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1,238,749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1,260,172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820,563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820,563</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xml:space="preserve">        - Shariah compliant financing facility</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left"/>
              <w:rPr>
                <w:sz w:val="14"/>
                <w:szCs w:val="14"/>
              </w:rPr>
            </w:pPr>
            <w:r w:rsidRPr="00CE0560">
              <w:rPr>
                <w:sz w:val="14"/>
                <w:szCs w:val="14"/>
              </w:rPr>
              <w:t xml:space="preserve">        - Outright purchase of 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xml:space="preserve">             - Conventional securities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xml:space="preserve">             - Shariah compliant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100" w:firstLine="140"/>
              <w:jc w:val="left"/>
              <w:rPr>
                <w:b/>
                <w:bCs/>
                <w:sz w:val="14"/>
                <w:szCs w:val="14"/>
              </w:rPr>
            </w:pPr>
            <w:r w:rsidRPr="00CE0560">
              <w:rPr>
                <w:b/>
                <w:bCs/>
                <w:sz w:val="14"/>
                <w:szCs w:val="14"/>
              </w:rPr>
              <w:t>(ii) Credit to conventional banks &amp;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400" w:firstLine="560"/>
              <w:jc w:val="left"/>
              <w:rPr>
                <w:b/>
                <w:bCs/>
                <w:sz w:val="14"/>
                <w:szCs w:val="14"/>
              </w:rPr>
            </w:pPr>
            <w:r w:rsidRPr="00CE0560">
              <w:rPr>
                <w:b/>
                <w:bCs/>
                <w:sz w:val="14"/>
                <w:szCs w:val="14"/>
              </w:rPr>
              <w:t xml:space="preserve"> for purposes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662,453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662,453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617,550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617,550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709,999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709,999</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2,260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2,292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2,292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2,319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2,319</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209,828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209,828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214,956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214,956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227,962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227,962</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383,810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383,810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316,034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316,034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366,818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366,818</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66,555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66,555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84,268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84,268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112,900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112,900</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100" w:firstLine="140"/>
              <w:jc w:val="left"/>
              <w:rPr>
                <w:b/>
                <w:bCs/>
                <w:sz w:val="14"/>
                <w:szCs w:val="14"/>
              </w:rPr>
            </w:pPr>
            <w:r w:rsidRPr="00CE0560">
              <w:rPr>
                <w:b/>
                <w:bCs/>
                <w:sz w:val="14"/>
                <w:szCs w:val="14"/>
              </w:rPr>
              <w:t xml:space="preserve">(iii) Credit to Islamic banks &amp; financial institutions for </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400" w:firstLine="560"/>
              <w:jc w:val="left"/>
              <w:rPr>
                <w:b/>
                <w:bCs/>
                <w:sz w:val="14"/>
                <w:szCs w:val="14"/>
              </w:rPr>
            </w:pPr>
            <w:r w:rsidRPr="00CE0560">
              <w:rPr>
                <w:b/>
                <w:bCs/>
                <w:sz w:val="14"/>
                <w:szCs w:val="14"/>
              </w:rPr>
              <w:t xml:space="preserve"> purpose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834,131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834,131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151,403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151,403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184,115</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184,115</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29,649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29,649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31,590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31,590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34,330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34,330</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124,978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124,978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98,641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98,641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122,661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122,661</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17,051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17,051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21,172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21,172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27,124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27,124</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b/>
                <w:bCs/>
                <w:sz w:val="14"/>
                <w:szCs w:val="14"/>
              </w:rPr>
            </w:pPr>
            <w:r w:rsidRPr="00CE0560">
              <w:rPr>
                <w:b/>
                <w:bCs/>
                <w:sz w:val="14"/>
                <w:szCs w:val="14"/>
              </w:rPr>
              <w:t>Credit to general government account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100" w:firstLine="140"/>
              <w:jc w:val="left"/>
              <w:rPr>
                <w:b/>
                <w:bCs/>
                <w:sz w:val="14"/>
                <w:szCs w:val="14"/>
              </w:rPr>
            </w:pPr>
            <w:r w:rsidRPr="00CE0560">
              <w:rPr>
                <w:b/>
                <w:bCs/>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5,486,720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1,528,643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7,015,363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5,115,841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1,928,039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7,043,880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5,006,386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2,090,342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7,096,728</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Perpetual loan to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2,740</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Government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500" w:firstLine="700"/>
              <w:jc w:val="left"/>
              <w:rPr>
                <w:sz w:val="14"/>
                <w:szCs w:val="14"/>
              </w:rPr>
            </w:pPr>
            <w:r w:rsidRPr="00CE0560">
              <w:rPr>
                <w:sz w:val="14"/>
                <w:szCs w:val="14"/>
              </w:rPr>
              <w:t>- Market related treasury bills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500" w:firstLine="700"/>
              <w:jc w:val="left"/>
              <w:rPr>
                <w:sz w:val="14"/>
                <w:szCs w:val="14"/>
              </w:rPr>
            </w:pPr>
            <w:r w:rsidRPr="00CE0560">
              <w:rPr>
                <w:sz w:val="14"/>
                <w:szCs w:val="14"/>
              </w:rPr>
              <w:t>- Pakistan investment bonds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5,486,720</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1,494,186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6,980,906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5,115,841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1,898,848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7,014,689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5,006,386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2,058,204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7,064,590</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500" w:firstLine="700"/>
              <w:jc w:val="left"/>
              <w:rPr>
                <w:sz w:val="14"/>
                <w:szCs w:val="14"/>
              </w:rPr>
            </w:pPr>
            <w:r w:rsidRPr="00CE0560">
              <w:rPr>
                <w:sz w:val="14"/>
                <w:szCs w:val="14"/>
              </w:rPr>
              <w:t>- Sukuks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500" w:firstLine="70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31,717</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31,717</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26,451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26,451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29,398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29,398</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6A6EAA">
            <w:pPr>
              <w:ind w:firstLineChars="100" w:firstLine="140"/>
              <w:jc w:val="left"/>
              <w:rPr>
                <w:b/>
                <w:bCs/>
                <w:sz w:val="14"/>
                <w:szCs w:val="14"/>
              </w:rPr>
            </w:pPr>
            <w:r w:rsidRPr="00CE0560">
              <w:rPr>
                <w:b/>
                <w:bCs/>
                <w:sz w:val="14"/>
                <w:szCs w:val="14"/>
              </w:rPr>
              <w:t>- Provincial &amp; autonomous regions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xml:space="preserve">- Long term loans </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xml:space="preserve">- Short term loans </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300" w:firstLine="42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b/>
                <w:bCs/>
                <w:sz w:val="14"/>
                <w:szCs w:val="14"/>
              </w:rPr>
            </w:pPr>
            <w:r w:rsidRPr="00CE0560">
              <w:rPr>
                <w:b/>
                <w:bCs/>
                <w:sz w:val="14"/>
                <w:szCs w:val="14"/>
              </w:rPr>
              <w:t>Equity investments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132,619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b/>
                <w:bCs/>
                <w:sz w:val="14"/>
                <w:szCs w:val="14"/>
              </w:rPr>
            </w:pPr>
            <w:r w:rsidRPr="00CE0560">
              <w:rPr>
                <w:b/>
                <w:bCs/>
                <w:sz w:val="14"/>
                <w:szCs w:val="14"/>
              </w:rPr>
              <w:t>132,619</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Subsidiaries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Banks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51,353</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27,984</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ind w:firstLineChars="200" w:firstLine="280"/>
              <w:jc w:val="left"/>
              <w:rPr>
                <w:sz w:val="14"/>
                <w:szCs w:val="14"/>
              </w:rPr>
            </w:pPr>
            <w:r w:rsidRPr="00CE0560">
              <w:rPr>
                <w:sz w:val="14"/>
                <w:szCs w:val="14"/>
              </w:rPr>
              <w:t xml:space="preserve">- Other </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54,539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54,539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54,539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54,539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53,282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53,282</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sz w:val="14"/>
                <w:szCs w:val="14"/>
              </w:rPr>
            </w:pPr>
            <w:r w:rsidRPr="00CE0560">
              <w:rPr>
                <w:sz w:val="14"/>
                <w:szCs w:val="14"/>
              </w:rPr>
              <w:t>Property, plant &amp; equipment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133,876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137,419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137,419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137,311</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137,311</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sz w:val="14"/>
                <w:szCs w:val="14"/>
              </w:rPr>
            </w:pPr>
            <w:r w:rsidRPr="00CE0560">
              <w:rPr>
                <w:sz w:val="14"/>
                <w:szCs w:val="14"/>
              </w:rPr>
              <w:t>Rupee coins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993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993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786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786</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702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702</w:t>
            </w:r>
          </w:p>
        </w:tc>
      </w:tr>
      <w:tr w:rsidR="00CE0560"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left"/>
              <w:rPr>
                <w:sz w:val="14"/>
                <w:szCs w:val="14"/>
              </w:rPr>
            </w:pPr>
            <w:r w:rsidRPr="00CE0560">
              <w:rPr>
                <w:sz w:val="14"/>
                <w:szCs w:val="14"/>
              </w:rPr>
              <w:t>Other assets</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12,983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47,814</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60,797</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12,983</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72,999</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85,982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12,892</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73,608</w:t>
            </w:r>
          </w:p>
        </w:tc>
        <w:tc>
          <w:tcPr>
            <w:tcW w:w="0" w:type="auto"/>
            <w:tcBorders>
              <w:top w:val="nil"/>
              <w:left w:val="nil"/>
              <w:bottom w:val="nil"/>
              <w:right w:val="nil"/>
            </w:tcBorders>
            <w:shd w:val="clear" w:color="auto" w:fill="auto"/>
            <w:noWrap/>
            <w:tcMar>
              <w:left w:w="29" w:type="dxa"/>
              <w:right w:w="29" w:type="dxa"/>
            </w:tcMar>
            <w:vAlign w:val="center"/>
            <w:hideMark/>
          </w:tcPr>
          <w:p w:rsidR="00CE0560" w:rsidRPr="00CE0560" w:rsidRDefault="00CE0560" w:rsidP="00CE0560">
            <w:pPr>
              <w:jc w:val="right"/>
              <w:rPr>
                <w:sz w:val="14"/>
                <w:szCs w:val="14"/>
              </w:rPr>
            </w:pPr>
            <w:r w:rsidRPr="00CE0560">
              <w:rPr>
                <w:sz w:val="14"/>
                <w:szCs w:val="14"/>
              </w:rPr>
              <w:t>86,500</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lef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E0560" w:rsidRDefault="00C80418" w:rsidP="00CE0560">
            <w:pPr>
              <w:jc w:val="right"/>
              <w:rPr>
                <w:sz w:val="14"/>
                <w:szCs w:val="14"/>
              </w:rPr>
            </w:pP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6,778,699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5,663,066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12,441,765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6,551,693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5,918,421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12,470,114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5,664,767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rPr>
                <w:rFonts w:asciiTheme="majorBidi" w:hAnsiTheme="majorBidi" w:cstheme="majorBidi"/>
                <w:b/>
                <w:bCs/>
                <w:sz w:val="14"/>
                <w:szCs w:val="14"/>
              </w:rPr>
            </w:pPr>
            <w:r w:rsidRPr="00C80418">
              <w:rPr>
                <w:rFonts w:asciiTheme="majorBidi" w:hAnsiTheme="majorBidi" w:cstheme="majorBidi"/>
                <w:b/>
                <w:bCs/>
                <w:sz w:val="14"/>
                <w:szCs w:val="14"/>
              </w:rPr>
              <w:t>12,115,376</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1,179,144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1,179,144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1,244,651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1,244,651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1,300,907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1,300,907</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100</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99,900</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26,210</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763,186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763,186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763,186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763,186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757,549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757,549</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289,748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289,748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355,255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355,255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417,148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417,148</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6,778,699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6,778,561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6,551,693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6,551,539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6,450,609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6,450,504</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6,778,561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6,778,561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6,551,539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6,551,539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6,450,504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6,450,504</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(138)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154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(154)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Shariah compliant facility</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color w:val="auto"/>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1,690,772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1,690,772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1,867,907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1,867,907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1,601,691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1,601,691</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658,031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658,031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701,218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701,218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582,353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582,353</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259,812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259,812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250,498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250,498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312,777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312,777</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669,792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669,792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810,596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810,596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603,976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603,976</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103,137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103,137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105,595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105,595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102,585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102,585</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1,031,628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1,031,628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1,035,977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1,035,977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1,024,071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1,024,071</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238,054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238,054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239,203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239,203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235,983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235,983</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75,167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75,167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75,402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75,402</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74,693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74,693</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718,399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718,399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721,364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721,364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713,387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713,387</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1,534,699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1,534,699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1,548,960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1,548,960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1,530,373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b/>
                <w:bCs/>
                <w:sz w:val="14"/>
                <w:szCs w:val="14"/>
              </w:rPr>
            </w:pPr>
            <w:r w:rsidRPr="00C80418">
              <w:rPr>
                <w:rFonts w:asciiTheme="majorBidi" w:hAnsiTheme="majorBidi" w:cstheme="majorBidi"/>
                <w:b/>
                <w:bCs/>
                <w:sz w:val="14"/>
                <w:szCs w:val="14"/>
              </w:rPr>
              <w:t>1,530,373</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823,594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823,594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823,594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823,594</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810,641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810,641</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231,486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231,486</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235,203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235,203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230,527</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230,527</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479,619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479,619</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490,163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490,163</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489,205</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489,205</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r>
      <w:tr w:rsidR="00C80418" w:rsidRPr="00CE0560" w:rsidTr="00F633BF">
        <w:trPr>
          <w:trHeight w:val="144"/>
        </w:trPr>
        <w:tc>
          <w:tcPr>
            <w:tcW w:w="4540" w:type="dxa"/>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226,961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226,961</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221,080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221,080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207,830</w:t>
            </w:r>
          </w:p>
        </w:tc>
        <w:tc>
          <w:tcPr>
            <w:tcW w:w="0" w:type="auto"/>
            <w:tcBorders>
              <w:top w:val="nil"/>
              <w:left w:val="nil"/>
              <w:bottom w:val="nil"/>
              <w:right w:val="nil"/>
            </w:tcBorders>
            <w:shd w:val="clear" w:color="auto" w:fill="auto"/>
            <w:noWrap/>
            <w:tcMar>
              <w:left w:w="29" w:type="dxa"/>
              <w:right w:w="29" w:type="dxa"/>
            </w:tcMar>
            <w:vAlign w:val="center"/>
          </w:tcPr>
          <w:p w:rsidR="00C80418" w:rsidRPr="00C80418" w:rsidRDefault="00C80418" w:rsidP="00C80418">
            <w:pPr>
              <w:jc w:val="right"/>
              <w:rPr>
                <w:rFonts w:asciiTheme="majorBidi" w:hAnsiTheme="majorBidi" w:cstheme="majorBidi"/>
                <w:sz w:val="14"/>
                <w:szCs w:val="14"/>
              </w:rPr>
            </w:pPr>
            <w:r w:rsidRPr="00C80418">
              <w:rPr>
                <w:rFonts w:asciiTheme="majorBidi" w:hAnsiTheme="majorBidi" w:cstheme="majorBidi"/>
                <w:sz w:val="14"/>
                <w:szCs w:val="14"/>
              </w:rPr>
              <w:t>207,830</w:t>
            </w:r>
          </w:p>
        </w:tc>
      </w:tr>
      <w:tr w:rsidR="00C80418" w:rsidRPr="00CE0560" w:rsidTr="001143F1">
        <w:trPr>
          <w:trHeight w:val="173"/>
        </w:trPr>
        <w:tc>
          <w:tcPr>
            <w:tcW w:w="4540" w:type="dxa"/>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lef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c>
          <w:tcPr>
            <w:tcW w:w="0" w:type="auto"/>
            <w:tcBorders>
              <w:top w:val="nil"/>
              <w:left w:val="nil"/>
              <w:bottom w:val="single" w:sz="8" w:space="0" w:color="auto"/>
              <w:right w:val="nil"/>
            </w:tcBorders>
            <w:shd w:val="clear" w:color="auto" w:fill="auto"/>
            <w:noWrap/>
            <w:tcMar>
              <w:left w:w="29" w:type="dxa"/>
              <w:right w:w="29" w:type="dxa"/>
            </w:tcMar>
            <w:vAlign w:val="center"/>
          </w:tcPr>
          <w:p w:rsidR="00C80418" w:rsidRPr="00CE0560" w:rsidRDefault="00C80418" w:rsidP="00C80418">
            <w:pPr>
              <w:jc w:val="right"/>
              <w:rPr>
                <w:sz w:val="14"/>
                <w:szCs w:val="14"/>
              </w:rPr>
            </w:pPr>
          </w:p>
        </w:tc>
      </w:tr>
    </w:tbl>
    <w:p w:rsidR="008B2948" w:rsidRDefault="008B2948" w:rsidP="0069571C">
      <w:pPr>
        <w:jc w:val="left"/>
        <w:rPr>
          <w:color w:val="auto"/>
        </w:rPr>
      </w:pPr>
    </w:p>
    <w:p w:rsidR="00CE0560" w:rsidRDefault="00CE0560" w:rsidP="0069571C">
      <w:pPr>
        <w:jc w:val="left"/>
        <w:rPr>
          <w:color w:val="auto"/>
        </w:rPr>
      </w:pPr>
    </w:p>
    <w:p w:rsidR="00CE0560" w:rsidRDefault="00CE0560" w:rsidP="0069571C">
      <w:pPr>
        <w:jc w:val="left"/>
        <w:rPr>
          <w:color w:val="auto"/>
        </w:rPr>
      </w:pPr>
    </w:p>
    <w:tbl>
      <w:tblPr>
        <w:tblW w:w="10350" w:type="dxa"/>
        <w:tblInd w:w="-601" w:type="dxa"/>
        <w:tblLayout w:type="fixed"/>
        <w:tblLook w:val="04A0" w:firstRow="1" w:lastRow="0" w:firstColumn="1" w:lastColumn="0" w:noHBand="0" w:noVBand="1"/>
      </w:tblPr>
      <w:tblGrid>
        <w:gridCol w:w="4320"/>
        <w:gridCol w:w="630"/>
        <w:gridCol w:w="630"/>
        <w:gridCol w:w="720"/>
        <w:gridCol w:w="630"/>
        <w:gridCol w:w="630"/>
        <w:gridCol w:w="720"/>
        <w:gridCol w:w="630"/>
        <w:gridCol w:w="720"/>
        <w:gridCol w:w="720"/>
      </w:tblGrid>
      <w:tr w:rsidR="00F633BF" w:rsidRPr="00CE0560" w:rsidTr="00EC0B06">
        <w:trPr>
          <w:trHeight w:val="375"/>
        </w:trPr>
        <w:tc>
          <w:tcPr>
            <w:tcW w:w="10350" w:type="dxa"/>
            <w:gridSpan w:val="10"/>
            <w:tcBorders>
              <w:top w:val="nil"/>
              <w:left w:val="nil"/>
              <w:right w:val="nil"/>
            </w:tcBorders>
            <w:shd w:val="clear" w:color="auto" w:fill="auto"/>
            <w:noWrap/>
            <w:tcMar>
              <w:left w:w="29" w:type="dxa"/>
              <w:right w:w="29" w:type="dxa"/>
            </w:tcMar>
            <w:vAlign w:val="center"/>
            <w:hideMark/>
          </w:tcPr>
          <w:p w:rsidR="00F633BF" w:rsidRPr="00CE0560" w:rsidRDefault="00F633BF" w:rsidP="001143F1">
            <w:pPr>
              <w:rPr>
                <w:color w:val="auto"/>
                <w:sz w:val="20"/>
              </w:rPr>
            </w:pPr>
            <w:r w:rsidRPr="00CE0560">
              <w:rPr>
                <w:b/>
                <w:bCs/>
                <w:sz w:val="28"/>
                <w:szCs w:val="28"/>
              </w:rPr>
              <w:t>2.9 Statement of Affairs</w:t>
            </w:r>
          </w:p>
        </w:tc>
      </w:tr>
      <w:tr w:rsidR="006A6EAA" w:rsidRPr="00CE0560" w:rsidTr="00EC0B06">
        <w:trPr>
          <w:trHeight w:val="132"/>
        </w:trPr>
        <w:tc>
          <w:tcPr>
            <w:tcW w:w="10350" w:type="dxa"/>
            <w:gridSpan w:val="10"/>
            <w:tcBorders>
              <w:left w:val="nil"/>
              <w:bottom w:val="single" w:sz="8" w:space="0" w:color="000000"/>
            </w:tcBorders>
            <w:shd w:val="clear" w:color="auto" w:fill="auto"/>
            <w:noWrap/>
            <w:tcMar>
              <w:left w:w="29" w:type="dxa"/>
              <w:right w:w="29" w:type="dxa"/>
            </w:tcMar>
            <w:vAlign w:val="center"/>
          </w:tcPr>
          <w:p w:rsidR="006A6EAA" w:rsidRPr="006A6EAA" w:rsidRDefault="006A6EAA" w:rsidP="00E43086">
            <w:pPr>
              <w:jc w:val="right"/>
              <w:rPr>
                <w:bCs/>
                <w:color w:val="auto"/>
                <w:sz w:val="14"/>
                <w:szCs w:val="14"/>
              </w:rPr>
            </w:pPr>
            <w:r w:rsidRPr="006A6EAA">
              <w:rPr>
                <w:bCs/>
                <w:color w:val="auto"/>
                <w:sz w:val="14"/>
                <w:szCs w:val="14"/>
              </w:rPr>
              <w:t>Million Rupees</w:t>
            </w:r>
          </w:p>
        </w:tc>
      </w:tr>
      <w:tr w:rsidR="00EC0B06" w:rsidRPr="00CE0560" w:rsidTr="00EC0B06">
        <w:trPr>
          <w:trHeight w:val="132"/>
        </w:trPr>
        <w:tc>
          <w:tcPr>
            <w:tcW w:w="4320" w:type="dxa"/>
            <w:vMerge w:val="restart"/>
            <w:tcBorders>
              <w:top w:val="single" w:sz="8" w:space="0" w:color="auto"/>
              <w:left w:val="nil"/>
              <w:bottom w:val="single" w:sz="8" w:space="0" w:color="000000"/>
              <w:right w:val="single" w:sz="4" w:space="0" w:color="auto"/>
            </w:tcBorders>
            <w:shd w:val="clear" w:color="auto" w:fill="auto"/>
            <w:noWrap/>
            <w:tcMar>
              <w:left w:w="29" w:type="dxa"/>
              <w:right w:w="29" w:type="dxa"/>
            </w:tcMar>
            <w:vAlign w:val="center"/>
            <w:hideMark/>
          </w:tcPr>
          <w:p w:rsidR="00EC0B06" w:rsidRPr="00CE0560" w:rsidRDefault="00EC0B06" w:rsidP="00EC0B06">
            <w:pPr>
              <w:rPr>
                <w:b/>
                <w:bCs/>
                <w:color w:val="auto"/>
                <w:sz w:val="14"/>
                <w:szCs w:val="14"/>
              </w:rPr>
            </w:pPr>
            <w:r w:rsidRPr="00CE0560">
              <w:rPr>
                <w:b/>
                <w:bCs/>
                <w:color w:val="auto"/>
                <w:sz w:val="14"/>
                <w:szCs w:val="14"/>
              </w:rPr>
              <w:t>LAST WEEDENK</w:t>
            </w:r>
          </w:p>
        </w:tc>
        <w:tc>
          <w:tcPr>
            <w:tcW w:w="1980" w:type="dxa"/>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EC0B06" w:rsidRPr="00CE0560" w:rsidRDefault="00EC0B06" w:rsidP="00EC0B06">
            <w:pPr>
              <w:rPr>
                <w:b/>
                <w:bCs/>
                <w:color w:val="auto"/>
                <w:sz w:val="14"/>
                <w:szCs w:val="14"/>
              </w:rPr>
            </w:pPr>
            <w:r>
              <w:rPr>
                <w:b/>
                <w:bCs/>
                <w:color w:val="auto"/>
                <w:sz w:val="14"/>
                <w:szCs w:val="14"/>
              </w:rPr>
              <w:t>Oct</w:t>
            </w:r>
            <w:r w:rsidRPr="00CE0560">
              <w:rPr>
                <w:b/>
                <w:bCs/>
                <w:color w:val="auto"/>
                <w:sz w:val="14"/>
                <w:szCs w:val="14"/>
              </w:rPr>
              <w:t>-20</w:t>
            </w:r>
          </w:p>
        </w:tc>
        <w:tc>
          <w:tcPr>
            <w:tcW w:w="1980" w:type="dxa"/>
            <w:gridSpan w:val="3"/>
            <w:tcBorders>
              <w:top w:val="single" w:sz="8"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EC0B06" w:rsidRPr="00CE0560" w:rsidRDefault="00EC0B06" w:rsidP="00EC0B06">
            <w:pPr>
              <w:rPr>
                <w:b/>
                <w:bCs/>
                <w:color w:val="auto"/>
                <w:sz w:val="14"/>
                <w:szCs w:val="14"/>
              </w:rPr>
            </w:pPr>
            <w:r>
              <w:rPr>
                <w:b/>
                <w:bCs/>
                <w:color w:val="auto"/>
                <w:sz w:val="14"/>
                <w:szCs w:val="14"/>
              </w:rPr>
              <w:t>Nov</w:t>
            </w:r>
            <w:r w:rsidRPr="00CE0560">
              <w:rPr>
                <w:b/>
                <w:bCs/>
                <w:color w:val="auto"/>
                <w:sz w:val="14"/>
                <w:szCs w:val="14"/>
              </w:rPr>
              <w:t>-20</w:t>
            </w:r>
          </w:p>
        </w:tc>
        <w:tc>
          <w:tcPr>
            <w:tcW w:w="2070" w:type="dxa"/>
            <w:gridSpan w:val="3"/>
            <w:tcBorders>
              <w:top w:val="single" w:sz="8" w:space="0" w:color="auto"/>
              <w:left w:val="single" w:sz="4" w:space="0" w:color="auto"/>
              <w:bottom w:val="single" w:sz="4" w:space="0" w:color="auto"/>
            </w:tcBorders>
            <w:shd w:val="clear" w:color="auto" w:fill="auto"/>
            <w:noWrap/>
            <w:tcMar>
              <w:left w:w="29" w:type="dxa"/>
              <w:right w:w="29" w:type="dxa"/>
            </w:tcMar>
            <w:vAlign w:val="center"/>
          </w:tcPr>
          <w:p w:rsidR="00EC0B06" w:rsidRPr="00CE0560" w:rsidRDefault="00EC0B06" w:rsidP="00EC0B06">
            <w:pPr>
              <w:rPr>
                <w:b/>
                <w:bCs/>
                <w:color w:val="auto"/>
                <w:sz w:val="14"/>
                <w:szCs w:val="14"/>
              </w:rPr>
            </w:pPr>
            <w:r>
              <w:rPr>
                <w:b/>
                <w:bCs/>
                <w:color w:val="auto"/>
                <w:sz w:val="14"/>
                <w:szCs w:val="14"/>
              </w:rPr>
              <w:t>Dec-20</w:t>
            </w:r>
          </w:p>
        </w:tc>
      </w:tr>
      <w:tr w:rsidR="00EC0B06" w:rsidRPr="00CE0560" w:rsidTr="00EC0B06">
        <w:trPr>
          <w:trHeight w:val="133"/>
        </w:trPr>
        <w:tc>
          <w:tcPr>
            <w:tcW w:w="4320" w:type="dxa"/>
            <w:vMerge/>
            <w:tcBorders>
              <w:top w:val="single" w:sz="4" w:space="0" w:color="auto"/>
              <w:left w:val="nil"/>
              <w:bottom w:val="single" w:sz="8" w:space="0" w:color="auto"/>
              <w:right w:val="single" w:sz="4" w:space="0" w:color="auto"/>
            </w:tcBorders>
            <w:tcMar>
              <w:left w:w="29" w:type="dxa"/>
              <w:right w:w="29" w:type="dxa"/>
            </w:tcMar>
            <w:vAlign w:val="center"/>
            <w:hideMark/>
          </w:tcPr>
          <w:p w:rsidR="00EC0B06" w:rsidRPr="00CE0560" w:rsidRDefault="00EC0B06" w:rsidP="00EC0B06">
            <w:pPr>
              <w:jc w:val="left"/>
              <w:rPr>
                <w:b/>
                <w:bCs/>
                <w:color w:val="auto"/>
                <w:sz w:val="14"/>
                <w:szCs w:val="14"/>
              </w:rPr>
            </w:pPr>
          </w:p>
        </w:tc>
        <w:tc>
          <w:tcPr>
            <w:tcW w:w="630" w:type="dxa"/>
            <w:tcBorders>
              <w:top w:val="nil"/>
              <w:left w:val="single" w:sz="4" w:space="0" w:color="auto"/>
              <w:bottom w:val="single" w:sz="8" w:space="0" w:color="auto"/>
              <w:right w:val="nil"/>
            </w:tcBorders>
            <w:shd w:val="clear" w:color="auto" w:fill="auto"/>
            <w:noWrap/>
            <w:tcMar>
              <w:left w:w="29" w:type="dxa"/>
              <w:right w:w="29" w:type="dxa"/>
            </w:tcMar>
            <w:vAlign w:val="center"/>
          </w:tcPr>
          <w:p w:rsidR="00EC0B06" w:rsidRPr="00CE0560" w:rsidRDefault="00EC0B06" w:rsidP="00EC0B06">
            <w:pPr>
              <w:jc w:val="right"/>
              <w:rPr>
                <w:b/>
                <w:bCs/>
                <w:color w:val="auto"/>
                <w:sz w:val="14"/>
                <w:szCs w:val="14"/>
              </w:rPr>
            </w:pPr>
            <w:r w:rsidRPr="00CE0560">
              <w:rPr>
                <w:b/>
                <w:bCs/>
                <w:color w:val="auto"/>
                <w:sz w:val="14"/>
                <w:szCs w:val="14"/>
              </w:rPr>
              <w:t>Issue</w:t>
            </w: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EC0B06" w:rsidRPr="00CE0560" w:rsidRDefault="00EC0B06" w:rsidP="00EC0B06">
            <w:pPr>
              <w:jc w:val="right"/>
              <w:rPr>
                <w:b/>
                <w:bCs/>
                <w:color w:val="auto"/>
                <w:sz w:val="14"/>
                <w:szCs w:val="14"/>
              </w:rPr>
            </w:pPr>
            <w:r w:rsidRPr="00CE0560">
              <w:rPr>
                <w:b/>
                <w:bCs/>
                <w:color w:val="auto"/>
                <w:sz w:val="14"/>
                <w:szCs w:val="14"/>
              </w:rPr>
              <w:t>Banking</w:t>
            </w:r>
          </w:p>
        </w:tc>
        <w:tc>
          <w:tcPr>
            <w:tcW w:w="720" w:type="dxa"/>
            <w:tcBorders>
              <w:top w:val="nil"/>
              <w:left w:val="nil"/>
              <w:bottom w:val="single" w:sz="8" w:space="0" w:color="auto"/>
              <w:right w:val="single" w:sz="4" w:space="0" w:color="auto"/>
            </w:tcBorders>
            <w:shd w:val="clear" w:color="auto" w:fill="auto"/>
            <w:noWrap/>
            <w:tcMar>
              <w:left w:w="29" w:type="dxa"/>
              <w:right w:w="29" w:type="dxa"/>
            </w:tcMar>
            <w:vAlign w:val="center"/>
          </w:tcPr>
          <w:p w:rsidR="00EC0B06" w:rsidRPr="00CE0560" w:rsidRDefault="00EC0B06" w:rsidP="00EC0B0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EC0B06" w:rsidRPr="00CE0560" w:rsidRDefault="00EC0B06" w:rsidP="00EC0B06">
            <w:pPr>
              <w:jc w:val="right"/>
              <w:rPr>
                <w:b/>
                <w:bCs/>
                <w:color w:val="auto"/>
                <w:sz w:val="14"/>
                <w:szCs w:val="14"/>
              </w:rPr>
            </w:pPr>
            <w:r w:rsidRPr="00CE0560">
              <w:rPr>
                <w:b/>
                <w:bCs/>
                <w:color w:val="auto"/>
                <w:sz w:val="14"/>
                <w:szCs w:val="14"/>
              </w:rPr>
              <w:t>Issue</w:t>
            </w:r>
          </w:p>
        </w:tc>
        <w:tc>
          <w:tcPr>
            <w:tcW w:w="630" w:type="dxa"/>
            <w:tcBorders>
              <w:top w:val="nil"/>
              <w:left w:val="nil"/>
              <w:bottom w:val="single" w:sz="8" w:space="0" w:color="auto"/>
              <w:right w:val="nil"/>
            </w:tcBorders>
            <w:shd w:val="clear" w:color="auto" w:fill="auto"/>
            <w:noWrap/>
            <w:tcMar>
              <w:left w:w="29" w:type="dxa"/>
              <w:right w:w="29" w:type="dxa"/>
            </w:tcMar>
            <w:vAlign w:val="center"/>
            <w:hideMark/>
          </w:tcPr>
          <w:p w:rsidR="00EC0B06" w:rsidRPr="00CE0560" w:rsidRDefault="00EC0B06" w:rsidP="00EC0B06">
            <w:pPr>
              <w:jc w:val="right"/>
              <w:rPr>
                <w:b/>
                <w:bCs/>
                <w:color w:val="auto"/>
                <w:sz w:val="14"/>
                <w:szCs w:val="14"/>
              </w:rPr>
            </w:pPr>
            <w:r w:rsidRPr="00CE0560">
              <w:rPr>
                <w:b/>
                <w:bCs/>
                <w:color w:val="auto"/>
                <w:sz w:val="14"/>
                <w:szCs w:val="14"/>
              </w:rPr>
              <w:t>Banking</w:t>
            </w:r>
          </w:p>
        </w:tc>
        <w:tc>
          <w:tcPr>
            <w:tcW w:w="720" w:type="dxa"/>
            <w:tcBorders>
              <w:top w:val="nil"/>
              <w:left w:val="nil"/>
              <w:bottom w:val="single" w:sz="8" w:space="0" w:color="auto"/>
              <w:right w:val="single" w:sz="4" w:space="0" w:color="auto"/>
            </w:tcBorders>
            <w:shd w:val="clear" w:color="auto" w:fill="auto"/>
            <w:noWrap/>
            <w:tcMar>
              <w:left w:w="29" w:type="dxa"/>
              <w:right w:w="29" w:type="dxa"/>
            </w:tcMar>
            <w:vAlign w:val="center"/>
            <w:hideMark/>
          </w:tcPr>
          <w:p w:rsidR="00EC0B06" w:rsidRPr="00CE0560" w:rsidRDefault="00EC0B06" w:rsidP="00EC0B0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8" w:space="0" w:color="auto"/>
              <w:right w:val="nil"/>
            </w:tcBorders>
            <w:shd w:val="clear" w:color="auto" w:fill="auto"/>
            <w:noWrap/>
            <w:tcMar>
              <w:left w:w="29" w:type="dxa"/>
              <w:right w:w="29" w:type="dxa"/>
            </w:tcMar>
            <w:vAlign w:val="center"/>
            <w:hideMark/>
          </w:tcPr>
          <w:p w:rsidR="00EC0B06" w:rsidRPr="00CE0560" w:rsidRDefault="00EC0B06" w:rsidP="00EC0B06">
            <w:pPr>
              <w:jc w:val="right"/>
              <w:rPr>
                <w:b/>
                <w:bCs/>
                <w:color w:val="auto"/>
                <w:sz w:val="14"/>
                <w:szCs w:val="14"/>
              </w:rPr>
            </w:pPr>
            <w:r w:rsidRPr="00CE0560">
              <w:rPr>
                <w:b/>
                <w:bCs/>
                <w:color w:val="auto"/>
                <w:sz w:val="14"/>
                <w:szCs w:val="14"/>
              </w:rPr>
              <w:t>Issue</w:t>
            </w:r>
          </w:p>
        </w:tc>
        <w:tc>
          <w:tcPr>
            <w:tcW w:w="720" w:type="dxa"/>
            <w:tcBorders>
              <w:top w:val="nil"/>
              <w:left w:val="nil"/>
              <w:bottom w:val="single" w:sz="8" w:space="0" w:color="auto"/>
              <w:right w:val="nil"/>
            </w:tcBorders>
            <w:shd w:val="clear" w:color="auto" w:fill="auto"/>
            <w:noWrap/>
            <w:tcMar>
              <w:left w:w="29" w:type="dxa"/>
              <w:right w:w="29" w:type="dxa"/>
            </w:tcMar>
            <w:vAlign w:val="center"/>
            <w:hideMark/>
          </w:tcPr>
          <w:p w:rsidR="00EC0B06" w:rsidRPr="00CE0560" w:rsidRDefault="00EC0B06" w:rsidP="00EC0B06">
            <w:pPr>
              <w:jc w:val="right"/>
              <w:rPr>
                <w:b/>
                <w:bCs/>
                <w:color w:val="auto"/>
                <w:sz w:val="14"/>
                <w:szCs w:val="14"/>
              </w:rPr>
            </w:pPr>
            <w:r w:rsidRPr="00CE0560">
              <w:rPr>
                <w:b/>
                <w:bCs/>
                <w:color w:val="auto"/>
                <w:sz w:val="14"/>
                <w:szCs w:val="14"/>
              </w:rPr>
              <w:t>Banking</w:t>
            </w:r>
          </w:p>
        </w:tc>
        <w:tc>
          <w:tcPr>
            <w:tcW w:w="720" w:type="dxa"/>
            <w:tcBorders>
              <w:top w:val="nil"/>
              <w:left w:val="nil"/>
              <w:bottom w:val="single" w:sz="8" w:space="0" w:color="auto"/>
            </w:tcBorders>
            <w:shd w:val="clear" w:color="auto" w:fill="auto"/>
            <w:noWrap/>
            <w:tcMar>
              <w:left w:w="29" w:type="dxa"/>
              <w:right w:w="29" w:type="dxa"/>
            </w:tcMar>
            <w:vAlign w:val="center"/>
            <w:hideMark/>
          </w:tcPr>
          <w:p w:rsidR="00EC0B06" w:rsidRPr="00CE0560" w:rsidRDefault="00EC0B06" w:rsidP="00EC0B06">
            <w:pPr>
              <w:jc w:val="right"/>
              <w:rPr>
                <w:b/>
                <w:bCs/>
                <w:color w:val="auto"/>
                <w:sz w:val="14"/>
                <w:szCs w:val="14"/>
              </w:rPr>
            </w:pPr>
            <w:r w:rsidRPr="00CE0560">
              <w:rPr>
                <w:b/>
                <w:bCs/>
                <w:color w:val="auto"/>
                <w:sz w:val="14"/>
                <w:szCs w:val="14"/>
              </w:rPr>
              <w:t>Total</w:t>
            </w:r>
          </w:p>
        </w:tc>
      </w:tr>
      <w:tr w:rsidR="00EC0B06" w:rsidRPr="00CE0560" w:rsidTr="00EC0B06">
        <w:trPr>
          <w:trHeight w:val="123"/>
        </w:trPr>
        <w:tc>
          <w:tcPr>
            <w:tcW w:w="4320" w:type="dxa"/>
            <w:tcBorders>
              <w:top w:val="single" w:sz="8" w:space="0" w:color="auto"/>
              <w:left w:val="nil"/>
              <w:bottom w:val="nil"/>
              <w:right w:val="nil"/>
            </w:tcBorders>
            <w:shd w:val="clear" w:color="auto" w:fill="auto"/>
            <w:noWrap/>
            <w:tcMar>
              <w:left w:w="29" w:type="dxa"/>
              <w:right w:w="29" w:type="dxa"/>
            </w:tcMar>
            <w:vAlign w:val="center"/>
            <w:hideMark/>
          </w:tcPr>
          <w:p w:rsidR="00EC0B06" w:rsidRPr="001143F1" w:rsidRDefault="00EC0B06" w:rsidP="00EC0B06">
            <w:pPr>
              <w:jc w:val="right"/>
              <w:rPr>
                <w:b/>
                <w:bCs/>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tcPr>
          <w:p w:rsidR="00EC0B06" w:rsidRPr="001143F1" w:rsidRDefault="00EC0B06" w:rsidP="00EC0B06">
            <w:pPr>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tcPr>
          <w:p w:rsidR="00EC0B06" w:rsidRPr="001143F1" w:rsidRDefault="00EC0B06" w:rsidP="00EC0B06">
            <w:pPr>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tcPr>
          <w:p w:rsidR="00EC0B06" w:rsidRPr="001143F1" w:rsidRDefault="00EC0B06" w:rsidP="00EC0B06">
            <w:pPr>
              <w:jc w:val="right"/>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hideMark/>
          </w:tcPr>
          <w:p w:rsidR="00EC0B06" w:rsidRPr="001143F1" w:rsidRDefault="00EC0B06" w:rsidP="00EC0B06">
            <w:pPr>
              <w:jc w:val="right"/>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hideMark/>
          </w:tcPr>
          <w:p w:rsidR="00EC0B06" w:rsidRPr="001143F1" w:rsidRDefault="00EC0B06" w:rsidP="00EC0B06">
            <w:pPr>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hideMark/>
          </w:tcPr>
          <w:p w:rsidR="00EC0B06" w:rsidRPr="001143F1" w:rsidRDefault="00EC0B06" w:rsidP="00EC0B06">
            <w:pPr>
              <w:jc w:val="right"/>
              <w:rPr>
                <w:color w:val="auto"/>
                <w:sz w:val="12"/>
                <w:szCs w:val="12"/>
              </w:rPr>
            </w:pPr>
          </w:p>
        </w:tc>
        <w:tc>
          <w:tcPr>
            <w:tcW w:w="630" w:type="dxa"/>
            <w:tcBorders>
              <w:top w:val="single" w:sz="8" w:space="0" w:color="auto"/>
              <w:left w:val="nil"/>
              <w:bottom w:val="nil"/>
              <w:right w:val="nil"/>
            </w:tcBorders>
            <w:shd w:val="clear" w:color="auto" w:fill="auto"/>
            <w:noWrap/>
            <w:tcMar>
              <w:left w:w="29" w:type="dxa"/>
              <w:right w:w="29" w:type="dxa"/>
            </w:tcMar>
            <w:vAlign w:val="center"/>
            <w:hideMark/>
          </w:tcPr>
          <w:p w:rsidR="00EC0B06" w:rsidRPr="001143F1" w:rsidRDefault="00EC0B06" w:rsidP="00EC0B06">
            <w:pPr>
              <w:jc w:val="right"/>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hideMark/>
          </w:tcPr>
          <w:p w:rsidR="00EC0B06" w:rsidRPr="001143F1" w:rsidRDefault="00EC0B06" w:rsidP="00EC0B06">
            <w:pPr>
              <w:rPr>
                <w:color w:val="auto"/>
                <w:sz w:val="12"/>
                <w:szCs w:val="12"/>
              </w:rPr>
            </w:pPr>
          </w:p>
        </w:tc>
        <w:tc>
          <w:tcPr>
            <w:tcW w:w="720" w:type="dxa"/>
            <w:tcBorders>
              <w:top w:val="single" w:sz="8" w:space="0" w:color="auto"/>
              <w:left w:val="nil"/>
              <w:bottom w:val="nil"/>
              <w:right w:val="nil"/>
            </w:tcBorders>
            <w:shd w:val="clear" w:color="auto" w:fill="auto"/>
            <w:noWrap/>
            <w:tcMar>
              <w:left w:w="29" w:type="dxa"/>
              <w:right w:w="29" w:type="dxa"/>
            </w:tcMar>
            <w:vAlign w:val="center"/>
            <w:hideMark/>
          </w:tcPr>
          <w:p w:rsidR="00EC0B06" w:rsidRPr="00CE0560" w:rsidRDefault="00EC0B06" w:rsidP="00EC0B06">
            <w:pPr>
              <w:jc w:val="right"/>
              <w:rPr>
                <w:color w:val="auto"/>
                <w:sz w:val="20"/>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jc w:val="left"/>
              <w:rPr>
                <w:b/>
                <w:bCs/>
                <w:color w:val="auto"/>
                <w:sz w:val="14"/>
                <w:szCs w:val="14"/>
              </w:rPr>
            </w:pPr>
            <w:r w:rsidRPr="00CE0560">
              <w:rPr>
                <w:b/>
                <w:bCs/>
                <w:color w:val="auto"/>
                <w:sz w:val="14"/>
                <w:szCs w:val="14"/>
              </w:rPr>
              <w:t>ASSETS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6,447,039</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5,840,529</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12,287,568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5,916,019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12,446,515</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rPr>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jc w:val="left"/>
              <w:rPr>
                <w:b/>
                <w:bCs/>
                <w:sz w:val="14"/>
                <w:szCs w:val="14"/>
              </w:rPr>
            </w:pPr>
            <w:r w:rsidRPr="00CE0560">
              <w:rPr>
                <w:b/>
                <w:bCs/>
                <w:sz w:val="14"/>
                <w:szCs w:val="14"/>
              </w:rPr>
              <w:t>International reserve assets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1,441,802</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1,354,944</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1,616,330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1,318,332</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2,934,662</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1,519,890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1,403,415</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2,923,305</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sz w:val="14"/>
                <w:szCs w:val="14"/>
              </w:rPr>
            </w:pPr>
            <w:r w:rsidRPr="00CE0560">
              <w:rPr>
                <w:sz w:val="14"/>
                <w:szCs w:val="14"/>
              </w:rPr>
              <w:t>- Gold</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626,745</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626,745</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626,745</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626,745</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583,953</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583,953</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sz w:val="14"/>
                <w:szCs w:val="14"/>
              </w:rPr>
            </w:pPr>
            <w:r w:rsidRPr="00CE0560">
              <w:rPr>
                <w:sz w:val="14"/>
                <w:szCs w:val="14"/>
              </w:rPr>
              <w:t>-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803,707</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1,318,036</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2,121,743</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978,247</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1,288,559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2,266,806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924,367</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1,372,516</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2,296,883</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sz w:val="14"/>
                <w:szCs w:val="14"/>
              </w:rPr>
            </w:pPr>
            <w:r w:rsidRPr="00CE0560">
              <w:rPr>
                <w:sz w:val="14"/>
                <w:szCs w:val="14"/>
              </w:rPr>
              <w:t>- Balances with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300" w:firstLine="420"/>
              <w:jc w:val="left"/>
              <w:rPr>
                <w:sz w:val="14"/>
                <w:szCs w:val="14"/>
              </w:rPr>
            </w:pPr>
            <w:r w:rsidRPr="00CE0560">
              <w:rPr>
                <w:sz w:val="14"/>
                <w:szCs w:val="14"/>
              </w:rPr>
              <w:t>- Special drawing rights holdings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11,350</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10,935</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22,285</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11,338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4,610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15,948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11,570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4,704</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16,274</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300" w:firstLine="420"/>
              <w:jc w:val="left"/>
              <w:rPr>
                <w:sz w:val="14"/>
                <w:szCs w:val="14"/>
              </w:rPr>
            </w:pPr>
            <w:r w:rsidRPr="00CE0560">
              <w:rPr>
                <w:sz w:val="14"/>
                <w:szCs w:val="14"/>
              </w:rPr>
              <w:t xml:space="preserve">- Reserve tranche position with International Monetary Fund </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27</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27</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28</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sz w:val="14"/>
                <w:szCs w:val="14"/>
              </w:rPr>
            </w:pPr>
            <w:r w:rsidRPr="00CE0560">
              <w:rPr>
                <w:sz w:val="14"/>
                <w:szCs w:val="14"/>
              </w:rPr>
              <w:t xml:space="preserve"> - Other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25,946</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25,946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25,136</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25,136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26,167</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26,167</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jc w:val="left"/>
              <w:rPr>
                <w:b/>
                <w:bCs/>
                <w:sz w:val="14"/>
                <w:szCs w:val="14"/>
              </w:rPr>
            </w:pPr>
            <w:r w:rsidRPr="00CE0560">
              <w:rPr>
                <w:b/>
                <w:bCs/>
                <w:sz w:val="14"/>
                <w:szCs w:val="14"/>
              </w:rPr>
              <w:t>Local currency financial assets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b/>
                <w:bCs/>
                <w:sz w:val="14"/>
                <w:szCs w:val="14"/>
              </w:rPr>
            </w:pPr>
            <w:r w:rsidRPr="00CE0560">
              <w:rPr>
                <w:b/>
                <w:bCs/>
                <w:sz w:val="14"/>
                <w:szCs w:val="14"/>
              </w:rPr>
              <w:t>(i) Monetary policy assets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858,826</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858,826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758,562</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758,562</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1,052,076</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sz w:val="14"/>
                <w:szCs w:val="14"/>
              </w:rPr>
            </w:pPr>
            <w:r w:rsidRPr="00CE0560">
              <w:rPr>
                <w:sz w:val="14"/>
                <w:szCs w:val="14"/>
              </w:rPr>
              <w:t xml:space="preserve">        - Conventional- securities purchased under agreement to resell</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858,826</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858,826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758,562</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758,562</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1,052,076</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1,052,076</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sz w:val="14"/>
                <w:szCs w:val="14"/>
              </w:rPr>
            </w:pPr>
            <w:r w:rsidRPr="00CE0560">
              <w:rPr>
                <w:sz w:val="14"/>
                <w:szCs w:val="14"/>
              </w:rPr>
              <w:t xml:space="preserve">        - Shariah compliant financing facility</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sz w:val="14"/>
                <w:szCs w:val="14"/>
              </w:rPr>
            </w:pPr>
            <w:r w:rsidRPr="00CE0560">
              <w:rPr>
                <w:sz w:val="14"/>
                <w:szCs w:val="14"/>
              </w:rPr>
              <w:t xml:space="preserve">        - Outright purchase of assets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200" w:firstLine="280"/>
              <w:jc w:val="left"/>
              <w:rPr>
                <w:sz w:val="14"/>
                <w:szCs w:val="14"/>
              </w:rPr>
            </w:pPr>
            <w:r w:rsidRPr="00CE0560">
              <w:rPr>
                <w:sz w:val="14"/>
                <w:szCs w:val="14"/>
              </w:rPr>
              <w:t xml:space="preserve">             - Conventional securities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200" w:firstLine="280"/>
              <w:jc w:val="left"/>
              <w:rPr>
                <w:sz w:val="14"/>
                <w:szCs w:val="14"/>
              </w:rPr>
            </w:pPr>
            <w:r w:rsidRPr="00CE0560">
              <w:rPr>
                <w:sz w:val="14"/>
                <w:szCs w:val="14"/>
              </w:rPr>
              <w:t xml:space="preserve">             - Shariah compliant securities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b/>
                <w:bCs/>
                <w:sz w:val="14"/>
                <w:szCs w:val="14"/>
              </w:rPr>
            </w:pPr>
            <w:r w:rsidRPr="00CE0560">
              <w:rPr>
                <w:b/>
                <w:bCs/>
                <w:sz w:val="14"/>
                <w:szCs w:val="14"/>
              </w:rPr>
              <w:t>(ii) Credit to conventional banks &amp;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b/>
                <w:bCs/>
                <w:sz w:val="14"/>
                <w:szCs w:val="14"/>
              </w:rPr>
            </w:pPr>
            <w:r w:rsidRPr="00CE0560">
              <w:rPr>
                <w:b/>
                <w:bCs/>
                <w:sz w:val="14"/>
                <w:szCs w:val="14"/>
              </w:rPr>
              <w:t xml:space="preserve"> for purposes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788,941</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788,941</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825,593</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825,593</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839,238</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2,458</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2,458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2,531</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2,531</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2,907</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2,907</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238,382</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238,382</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243,464</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243,464</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250,926</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250,926</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394,530</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394,530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413,130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413,130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419,370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419,370</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153,571</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153,571</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166,468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166,468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166,035</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166,035</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b/>
                <w:bCs/>
                <w:sz w:val="14"/>
                <w:szCs w:val="14"/>
              </w:rPr>
            </w:pPr>
            <w:r w:rsidRPr="00CE0560">
              <w:rPr>
                <w:b/>
                <w:bCs/>
                <w:sz w:val="14"/>
                <w:szCs w:val="14"/>
              </w:rPr>
              <w:t xml:space="preserve">(iii) Credit to Islamic banks &amp; financial institutions for </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ind w:firstLineChars="100" w:firstLine="14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b/>
                <w:bCs/>
                <w:sz w:val="14"/>
                <w:szCs w:val="14"/>
              </w:rPr>
            </w:pPr>
            <w:r w:rsidRPr="00CE0560">
              <w:rPr>
                <w:b/>
                <w:bCs/>
                <w:sz w:val="14"/>
                <w:szCs w:val="14"/>
              </w:rPr>
              <w:t xml:space="preserve"> purpose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216,494</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216,494</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228,951</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228,951</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237,544</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39,821</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39,821</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42,547</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42,547</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46,389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46,389</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138,736</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138,736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144,496</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144,496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149,617</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149,617</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37,937</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37,937</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41,908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41,908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41,538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41,538</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jc w:val="left"/>
              <w:rPr>
                <w:b/>
                <w:bCs/>
                <w:sz w:val="14"/>
                <w:szCs w:val="14"/>
              </w:rPr>
            </w:pPr>
            <w:r w:rsidRPr="00CE0560">
              <w:rPr>
                <w:b/>
                <w:bCs/>
                <w:sz w:val="14"/>
                <w:szCs w:val="14"/>
              </w:rPr>
              <w:t>Credit to general government account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b/>
                <w:bCs/>
                <w:sz w:val="14"/>
                <w:szCs w:val="14"/>
              </w:rPr>
            </w:pPr>
            <w:r w:rsidRPr="00CE0560">
              <w:rPr>
                <w:b/>
                <w:bCs/>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4,992,613</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2,146,876</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7,139,489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4,901,684</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2,284,761</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7,186,445</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5,106,316</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2,130,715</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7,237,031</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300" w:firstLine="420"/>
              <w:jc w:val="left"/>
              <w:rPr>
                <w:sz w:val="14"/>
                <w:szCs w:val="14"/>
              </w:rPr>
            </w:pPr>
            <w:r w:rsidRPr="00CE0560">
              <w:rPr>
                <w:sz w:val="14"/>
                <w:szCs w:val="14"/>
              </w:rPr>
              <w:t>- Perpetual loan to federal government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2,740</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300" w:firstLine="420"/>
              <w:jc w:val="left"/>
              <w:rPr>
                <w:sz w:val="14"/>
                <w:szCs w:val="14"/>
              </w:rPr>
            </w:pPr>
            <w:r w:rsidRPr="00CE0560">
              <w:rPr>
                <w:sz w:val="14"/>
                <w:szCs w:val="14"/>
              </w:rPr>
              <w:t>- Government securities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500" w:firstLine="700"/>
              <w:jc w:val="left"/>
              <w:rPr>
                <w:sz w:val="14"/>
                <w:szCs w:val="14"/>
              </w:rPr>
            </w:pPr>
            <w:r w:rsidRPr="00CE0560">
              <w:rPr>
                <w:sz w:val="14"/>
                <w:szCs w:val="14"/>
              </w:rPr>
              <w:t>- Market related treasury bills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500" w:firstLine="700"/>
              <w:jc w:val="left"/>
              <w:rPr>
                <w:sz w:val="14"/>
                <w:szCs w:val="14"/>
              </w:rPr>
            </w:pPr>
            <w:r w:rsidRPr="00CE0560">
              <w:rPr>
                <w:sz w:val="14"/>
                <w:szCs w:val="14"/>
              </w:rPr>
              <w:t>- Pakistan investment bonds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4,992,613</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2,113,036</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7,105,649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4,901,684</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2,255,648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7,157,332</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5,106,316</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2,100,695</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7,207,011</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500" w:firstLine="700"/>
              <w:jc w:val="left"/>
              <w:rPr>
                <w:sz w:val="14"/>
                <w:szCs w:val="14"/>
              </w:rPr>
            </w:pPr>
            <w:r w:rsidRPr="00CE0560">
              <w:rPr>
                <w:sz w:val="14"/>
                <w:szCs w:val="14"/>
              </w:rPr>
              <w:t>- Sukuks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500" w:firstLine="70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31,100</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31,100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26,373</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26,373</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27,280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27,280</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100" w:firstLine="140"/>
              <w:jc w:val="left"/>
              <w:rPr>
                <w:b/>
                <w:bCs/>
                <w:sz w:val="14"/>
                <w:szCs w:val="14"/>
              </w:rPr>
            </w:pPr>
            <w:r w:rsidRPr="00CE0560">
              <w:rPr>
                <w:b/>
                <w:bCs/>
                <w:sz w:val="14"/>
                <w:szCs w:val="14"/>
              </w:rPr>
              <w:t>- Provincial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300" w:firstLine="420"/>
              <w:jc w:val="left"/>
              <w:rPr>
                <w:sz w:val="14"/>
                <w:szCs w:val="14"/>
              </w:rPr>
            </w:pPr>
            <w:r w:rsidRPr="00CE0560">
              <w:rPr>
                <w:sz w:val="14"/>
                <w:szCs w:val="14"/>
              </w:rPr>
              <w:t xml:space="preserve">- Long term loans </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300" w:firstLine="420"/>
              <w:jc w:val="left"/>
              <w:rPr>
                <w:sz w:val="14"/>
                <w:szCs w:val="14"/>
              </w:rPr>
            </w:pPr>
            <w:r w:rsidRPr="00CE0560">
              <w:rPr>
                <w:sz w:val="14"/>
                <w:szCs w:val="14"/>
              </w:rPr>
              <w:t xml:space="preserve">- Short term loans </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300" w:firstLine="42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jc w:val="left"/>
              <w:rPr>
                <w:b/>
                <w:bCs/>
                <w:sz w:val="14"/>
                <w:szCs w:val="14"/>
              </w:rPr>
            </w:pPr>
            <w:r w:rsidRPr="00CE0560">
              <w:rPr>
                <w:b/>
                <w:bCs/>
                <w:sz w:val="14"/>
                <w:szCs w:val="14"/>
              </w:rPr>
              <w:t>Equity investments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152,462</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152,462</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152,462</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152,462</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152,463</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200" w:firstLine="280"/>
              <w:jc w:val="left"/>
              <w:rPr>
                <w:sz w:val="14"/>
                <w:szCs w:val="14"/>
              </w:rPr>
            </w:pPr>
            <w:r w:rsidRPr="00CE0560">
              <w:rPr>
                <w:sz w:val="14"/>
                <w:szCs w:val="14"/>
              </w:rPr>
              <w:t>- Subsidiaries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200" w:firstLine="280"/>
              <w:jc w:val="left"/>
              <w:rPr>
                <w:sz w:val="14"/>
                <w:szCs w:val="14"/>
              </w:rPr>
            </w:pPr>
            <w:r w:rsidRPr="00CE0560">
              <w:rPr>
                <w:sz w:val="14"/>
                <w:szCs w:val="14"/>
              </w:rPr>
              <w:t>- Banks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70,919</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70,919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70,919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70,919</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200" w:firstLine="280"/>
              <w:jc w:val="left"/>
              <w:rPr>
                <w:sz w:val="14"/>
                <w:szCs w:val="14"/>
              </w:rPr>
            </w:pPr>
            <w:r w:rsidRPr="00CE0560">
              <w:rPr>
                <w:sz w:val="14"/>
                <w:szCs w:val="14"/>
              </w:rPr>
              <w:t>-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27,984</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ind w:firstLineChars="200" w:firstLine="280"/>
              <w:jc w:val="left"/>
              <w:rPr>
                <w:sz w:val="14"/>
                <w:szCs w:val="14"/>
              </w:rPr>
            </w:pPr>
            <w:r w:rsidRPr="00CE0560">
              <w:rPr>
                <w:sz w:val="14"/>
                <w:szCs w:val="14"/>
              </w:rPr>
              <w:t xml:space="preserve">- Other </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53,559</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53,559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53,559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53,559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53,560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53,560</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jc w:val="left"/>
              <w:rPr>
                <w:sz w:val="14"/>
                <w:szCs w:val="14"/>
              </w:rPr>
            </w:pPr>
            <w:r w:rsidRPr="00CE0560">
              <w:rPr>
                <w:sz w:val="14"/>
                <w:szCs w:val="14"/>
              </w:rPr>
              <w:t>Property, plant &amp; equipment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137,369</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137,369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137,482</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137,482</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137,219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137,219</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jc w:val="left"/>
              <w:rPr>
                <w:sz w:val="14"/>
                <w:szCs w:val="14"/>
              </w:rPr>
            </w:pPr>
            <w:r w:rsidRPr="00CE0560">
              <w:rPr>
                <w:sz w:val="14"/>
                <w:szCs w:val="14"/>
              </w:rPr>
              <w:t>Rupee coins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531</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531</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389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389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354</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354</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9D3F5B" w:rsidRPr="00CE0560" w:rsidRDefault="009D3F5B" w:rsidP="009D3F5B">
            <w:pPr>
              <w:jc w:val="left"/>
              <w:rPr>
                <w:sz w:val="14"/>
                <w:szCs w:val="14"/>
              </w:rPr>
            </w:pPr>
            <w:r w:rsidRPr="00CE0560">
              <w:rPr>
                <w:sz w:val="14"/>
                <w:szCs w:val="14"/>
              </w:rPr>
              <w:t>Other assets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12,093</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184,617</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196,710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12,093</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209,876</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221,969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11,401</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157,103</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168,504</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E0560" w:rsidRDefault="009D3F5B" w:rsidP="009D3F5B">
            <w:pPr>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6,447,039</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5,840,529</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12,287,568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5,916,019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12,446,515</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6,109,773</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12,747,734</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1,375,408</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1,375,408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1,293,379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1,293,379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1,276,162</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100</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99,900</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26,210</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727,637</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727,637</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727,637</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727,637</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684,845</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684,845</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521,561</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521,561</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439,532</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439,532</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465,107</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465,107</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6,447,039</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(193)</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6,446,846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6,530,496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(163)</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6,530,333</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6,637,961</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(138)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6,637,823</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6,446,846</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6,446,846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6,530,333</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6,530,333</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6,637,823</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6,637,823</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193</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(193)</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163</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(163)</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(138)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Shariah compliant facility</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sz w:val="14"/>
                <w:szCs w:val="14"/>
              </w:rPr>
            </w:pP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1,806,672</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1,806,672</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1,960,794</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1,960,794</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2,152,832</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426,586</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426,586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822,018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822,018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754,464</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754,464</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372,841</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372,841</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323,562</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323,562</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482,803</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482,803</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904,690</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904,690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712,995</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712,995</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811,439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811,439</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102,555</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102,555</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102,219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102,219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104,126</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104,126</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993,377</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993,377</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992,738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992,738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844,908</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229,740</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229,740</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230,034</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230,034</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243,162</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243,162</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72,138</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72,138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71,807</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71,807</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72,219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72,219</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691,491</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691,491</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690,889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690,889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529,482</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529,482</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8</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8</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8</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45</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45</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1,463,666</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b/>
                <w:bCs/>
                <w:sz w:val="14"/>
                <w:szCs w:val="14"/>
              </w:rPr>
            </w:pPr>
            <w:r w:rsidRPr="00F633BF">
              <w:rPr>
                <w:b/>
                <w:bCs/>
                <w:sz w:val="14"/>
                <w:szCs w:val="14"/>
              </w:rPr>
              <w:t>1,463,666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1,470,019</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1,470,019</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b/>
                <w:bCs/>
                <w:sz w:val="14"/>
                <w:szCs w:val="14"/>
              </w:rPr>
            </w:pPr>
            <w:r w:rsidRPr="009D3F5B">
              <w:rPr>
                <w:rFonts w:asciiTheme="majorBidi" w:hAnsiTheme="majorBidi" w:cstheme="majorBidi"/>
                <w:b/>
                <w:bCs/>
                <w:sz w:val="14"/>
                <w:szCs w:val="14"/>
              </w:rPr>
              <w:t>1,630,310</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757,033</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757,033</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757,034</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757,034</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734,636</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734,636</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224,397</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224,397</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224,164</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224,164</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228,747</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228,747</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482,236</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482,236</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488,821</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488,821</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666,927</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666,927</w:t>
            </w:r>
          </w:p>
        </w:tc>
      </w:tr>
      <w:tr w:rsidR="009D3F5B" w:rsidRPr="00CE0560" w:rsidTr="009D3F5B">
        <w:trPr>
          <w:trHeight w:val="144"/>
        </w:trPr>
        <w:tc>
          <w:tcPr>
            <w:tcW w:w="4320" w:type="dxa"/>
            <w:tcBorders>
              <w:top w:val="nil"/>
              <w:left w:val="nil"/>
              <w:bottom w:val="nil"/>
              <w:right w:val="nil"/>
            </w:tcBorders>
            <w:shd w:val="clear" w:color="auto" w:fill="auto"/>
            <w:noWrap/>
            <w:tcMar>
              <w:left w:w="29" w:type="dxa"/>
              <w:right w:w="29" w:type="dxa"/>
            </w:tcMar>
            <w:vAlign w:val="center"/>
          </w:tcPr>
          <w:p w:rsidR="009D3F5B" w:rsidRPr="00C80418" w:rsidRDefault="009D3F5B" w:rsidP="009D3F5B">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r>
      <w:tr w:rsidR="009D3F5B" w:rsidRPr="00CE0560" w:rsidTr="009D3F5B">
        <w:trPr>
          <w:trHeight w:val="144"/>
        </w:trPr>
        <w:tc>
          <w:tcPr>
            <w:tcW w:w="4320" w:type="dxa"/>
            <w:tcBorders>
              <w:top w:val="nil"/>
              <w:left w:val="nil"/>
              <w:right w:val="nil"/>
            </w:tcBorders>
            <w:shd w:val="clear" w:color="auto" w:fill="auto"/>
            <w:noWrap/>
            <w:tcMar>
              <w:left w:w="29" w:type="dxa"/>
              <w:right w:w="29" w:type="dxa"/>
            </w:tcMar>
            <w:vAlign w:val="center"/>
          </w:tcPr>
          <w:p w:rsidR="009D3F5B" w:rsidRPr="00C80418" w:rsidRDefault="009D3F5B" w:rsidP="009D3F5B">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630" w:type="dxa"/>
            <w:tcBorders>
              <w:top w:val="nil"/>
              <w:left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w:t>
            </w:r>
          </w:p>
        </w:tc>
        <w:tc>
          <w:tcPr>
            <w:tcW w:w="630" w:type="dxa"/>
            <w:tcBorders>
              <w:top w:val="nil"/>
              <w:left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201,599</w:t>
            </w:r>
          </w:p>
        </w:tc>
        <w:tc>
          <w:tcPr>
            <w:tcW w:w="720" w:type="dxa"/>
            <w:tcBorders>
              <w:top w:val="nil"/>
              <w:left w:val="nil"/>
              <w:right w:val="nil"/>
            </w:tcBorders>
            <w:shd w:val="clear" w:color="auto" w:fill="auto"/>
            <w:noWrap/>
            <w:tcMar>
              <w:left w:w="29" w:type="dxa"/>
              <w:right w:w="29" w:type="dxa"/>
            </w:tcMar>
            <w:vAlign w:val="center"/>
          </w:tcPr>
          <w:p w:rsidR="009D3F5B" w:rsidRPr="00F633BF" w:rsidRDefault="009D3F5B" w:rsidP="009D3F5B">
            <w:pPr>
              <w:jc w:val="right"/>
              <w:rPr>
                <w:sz w:val="14"/>
                <w:szCs w:val="14"/>
              </w:rPr>
            </w:pPr>
            <w:r w:rsidRPr="00F633BF">
              <w:rPr>
                <w:sz w:val="14"/>
                <w:szCs w:val="14"/>
              </w:rPr>
              <w:t>201,599</w:t>
            </w:r>
          </w:p>
        </w:tc>
        <w:tc>
          <w:tcPr>
            <w:tcW w:w="630" w:type="dxa"/>
            <w:tcBorders>
              <w:top w:val="nil"/>
              <w:left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630" w:type="dxa"/>
            <w:tcBorders>
              <w:top w:val="nil"/>
              <w:left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199,252</w:t>
            </w:r>
          </w:p>
        </w:tc>
        <w:tc>
          <w:tcPr>
            <w:tcW w:w="720" w:type="dxa"/>
            <w:tcBorders>
              <w:top w:val="nil"/>
              <w:left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199,252</w:t>
            </w:r>
          </w:p>
        </w:tc>
        <w:tc>
          <w:tcPr>
            <w:tcW w:w="630" w:type="dxa"/>
            <w:tcBorders>
              <w:top w:val="nil"/>
              <w:left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w:t>
            </w:r>
          </w:p>
        </w:tc>
        <w:tc>
          <w:tcPr>
            <w:tcW w:w="720" w:type="dxa"/>
            <w:tcBorders>
              <w:top w:val="nil"/>
              <w:left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205,699</w:t>
            </w:r>
          </w:p>
        </w:tc>
        <w:tc>
          <w:tcPr>
            <w:tcW w:w="720" w:type="dxa"/>
            <w:tcBorders>
              <w:top w:val="nil"/>
              <w:left w:val="nil"/>
              <w:right w:val="nil"/>
            </w:tcBorders>
            <w:shd w:val="clear" w:color="auto" w:fill="auto"/>
            <w:noWrap/>
            <w:tcMar>
              <w:left w:w="29" w:type="dxa"/>
              <w:right w:w="29" w:type="dxa"/>
            </w:tcMar>
            <w:vAlign w:val="center"/>
          </w:tcPr>
          <w:p w:rsidR="009D3F5B" w:rsidRPr="009D3F5B" w:rsidRDefault="009D3F5B" w:rsidP="009D3F5B">
            <w:pPr>
              <w:jc w:val="right"/>
              <w:rPr>
                <w:rFonts w:asciiTheme="majorBidi" w:hAnsiTheme="majorBidi" w:cstheme="majorBidi"/>
                <w:sz w:val="14"/>
                <w:szCs w:val="14"/>
              </w:rPr>
            </w:pPr>
            <w:r w:rsidRPr="009D3F5B">
              <w:rPr>
                <w:rFonts w:asciiTheme="majorBidi" w:hAnsiTheme="majorBidi" w:cstheme="majorBidi"/>
                <w:sz w:val="14"/>
                <w:szCs w:val="14"/>
              </w:rPr>
              <w:t>205,699</w:t>
            </w:r>
          </w:p>
        </w:tc>
      </w:tr>
      <w:tr w:rsidR="00EC0B06" w:rsidRPr="00CE0560" w:rsidTr="00EC0B06">
        <w:trPr>
          <w:trHeight w:val="173"/>
        </w:trPr>
        <w:tc>
          <w:tcPr>
            <w:tcW w:w="4320" w:type="dxa"/>
            <w:tcBorders>
              <w:top w:val="nil"/>
              <w:left w:val="nil"/>
              <w:bottom w:val="single" w:sz="8" w:space="0" w:color="auto"/>
              <w:right w:val="nil"/>
            </w:tcBorders>
            <w:shd w:val="clear" w:color="auto" w:fill="auto"/>
            <w:noWrap/>
            <w:tcMar>
              <w:left w:w="29" w:type="dxa"/>
              <w:right w:w="29" w:type="dxa"/>
            </w:tcMar>
            <w:vAlign w:val="center"/>
          </w:tcPr>
          <w:p w:rsidR="00EC0B06" w:rsidRPr="00CE0560" w:rsidRDefault="00EC0B06" w:rsidP="00EC0B06">
            <w:pPr>
              <w:jc w:val="lef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EC0B06" w:rsidRPr="00CE0560" w:rsidRDefault="00EC0B06" w:rsidP="00EC0B06">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EC0B06" w:rsidRPr="00CE0560" w:rsidRDefault="00EC0B06" w:rsidP="00EC0B06">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EC0B06" w:rsidRPr="00CE0560" w:rsidRDefault="00EC0B06" w:rsidP="00EC0B06">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EC0B06" w:rsidRPr="00CE0560" w:rsidRDefault="00EC0B06" w:rsidP="00EC0B06">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EC0B06" w:rsidRPr="00CE0560" w:rsidRDefault="00EC0B06" w:rsidP="00EC0B06">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EC0B06" w:rsidRPr="00CE0560" w:rsidRDefault="00EC0B06" w:rsidP="00EC0B06">
            <w:pPr>
              <w:jc w:val="right"/>
              <w:rPr>
                <w:sz w:val="14"/>
                <w:szCs w:val="14"/>
              </w:rPr>
            </w:pPr>
          </w:p>
        </w:tc>
        <w:tc>
          <w:tcPr>
            <w:tcW w:w="630" w:type="dxa"/>
            <w:tcBorders>
              <w:top w:val="nil"/>
              <w:left w:val="nil"/>
              <w:bottom w:val="single" w:sz="8" w:space="0" w:color="auto"/>
              <w:right w:val="nil"/>
            </w:tcBorders>
            <w:shd w:val="clear" w:color="auto" w:fill="auto"/>
            <w:noWrap/>
            <w:tcMar>
              <w:left w:w="29" w:type="dxa"/>
              <w:right w:w="29" w:type="dxa"/>
            </w:tcMar>
            <w:vAlign w:val="center"/>
          </w:tcPr>
          <w:p w:rsidR="00EC0B06" w:rsidRPr="00CE0560" w:rsidRDefault="00EC0B06" w:rsidP="00EC0B06">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EC0B06" w:rsidRPr="00CE0560" w:rsidRDefault="00EC0B06" w:rsidP="00EC0B06">
            <w:pPr>
              <w:jc w:val="right"/>
              <w:rPr>
                <w:sz w:val="14"/>
                <w:szCs w:val="14"/>
              </w:rPr>
            </w:pPr>
          </w:p>
        </w:tc>
        <w:tc>
          <w:tcPr>
            <w:tcW w:w="720" w:type="dxa"/>
            <w:tcBorders>
              <w:top w:val="nil"/>
              <w:left w:val="nil"/>
              <w:bottom w:val="single" w:sz="8" w:space="0" w:color="auto"/>
              <w:right w:val="nil"/>
            </w:tcBorders>
            <w:shd w:val="clear" w:color="auto" w:fill="auto"/>
            <w:noWrap/>
            <w:tcMar>
              <w:left w:w="29" w:type="dxa"/>
              <w:right w:w="29" w:type="dxa"/>
            </w:tcMar>
            <w:vAlign w:val="center"/>
          </w:tcPr>
          <w:p w:rsidR="00EC0B06" w:rsidRPr="00CE0560" w:rsidRDefault="00EC0B06" w:rsidP="00EC0B06">
            <w:pPr>
              <w:jc w:val="right"/>
              <w:rPr>
                <w:sz w:val="14"/>
                <w:szCs w:val="14"/>
              </w:rPr>
            </w:pPr>
          </w:p>
        </w:tc>
      </w:tr>
      <w:tr w:rsidR="00EC0B06" w:rsidRPr="00CE0560" w:rsidTr="00EC0B06">
        <w:trPr>
          <w:trHeight w:val="173"/>
        </w:trPr>
        <w:tc>
          <w:tcPr>
            <w:tcW w:w="10350" w:type="dxa"/>
            <w:gridSpan w:val="10"/>
            <w:tcBorders>
              <w:top w:val="single" w:sz="8" w:space="0" w:color="auto"/>
              <w:left w:val="nil"/>
              <w:right w:val="nil"/>
            </w:tcBorders>
            <w:shd w:val="clear" w:color="auto" w:fill="auto"/>
            <w:noWrap/>
            <w:tcMar>
              <w:left w:w="29" w:type="dxa"/>
              <w:right w:w="29" w:type="dxa"/>
            </w:tcMar>
            <w:vAlign w:val="center"/>
          </w:tcPr>
          <w:p w:rsidR="00EC0B06" w:rsidRDefault="00EC0B06" w:rsidP="00EC0B06">
            <w:pPr>
              <w:jc w:val="right"/>
              <w:rPr>
                <w:sz w:val="14"/>
                <w:szCs w:val="14"/>
              </w:rPr>
            </w:pPr>
            <w:r>
              <w:rPr>
                <w:sz w:val="14"/>
                <w:szCs w:val="14"/>
              </w:rPr>
              <w:t>Source: Finance Department SBP</w:t>
            </w:r>
          </w:p>
          <w:p w:rsidR="00EC0B06" w:rsidRPr="00CE0560" w:rsidRDefault="00EC0B06" w:rsidP="00EC0B06">
            <w:pPr>
              <w:jc w:val="left"/>
              <w:rPr>
                <w:sz w:val="14"/>
                <w:szCs w:val="14"/>
              </w:rPr>
            </w:pPr>
            <w:r>
              <w:rPr>
                <w:sz w:val="14"/>
                <w:szCs w:val="14"/>
              </w:rPr>
              <w:t xml:space="preserve">Note: </w:t>
            </w:r>
            <w:r w:rsidRPr="0013686F">
              <w:rPr>
                <w:sz w:val="14"/>
                <w:szCs w:val="14"/>
              </w:rPr>
              <w:t xml:space="preserve">SBP revised </w:t>
            </w:r>
            <w:r>
              <w:rPr>
                <w:sz w:val="14"/>
                <w:szCs w:val="14"/>
              </w:rPr>
              <w:t xml:space="preserve">its </w:t>
            </w:r>
            <w:r w:rsidRPr="0013686F">
              <w:rPr>
                <w:sz w:val="14"/>
                <w:szCs w:val="14"/>
              </w:rPr>
              <w:t>format of Statement of Affairs, effective from July 2020</w:t>
            </w:r>
          </w:p>
        </w:tc>
      </w:tr>
    </w:tbl>
    <w:p w:rsidR="00C80418" w:rsidRDefault="00C80418" w:rsidP="0069571C">
      <w:pPr>
        <w:jc w:val="left"/>
        <w:rPr>
          <w:color w:val="auto"/>
        </w:rPr>
      </w:pPr>
    </w:p>
    <w:p w:rsidR="00A1737C" w:rsidRDefault="00A1737C" w:rsidP="0069571C">
      <w:pPr>
        <w:pStyle w:val="Footer"/>
        <w:tabs>
          <w:tab w:val="clear" w:pos="4320"/>
          <w:tab w:val="clear" w:pos="8640"/>
        </w:tabs>
        <w:jc w:val="both"/>
        <w:rPr>
          <w:color w:val="auto"/>
        </w:rPr>
      </w:pPr>
    </w:p>
    <w:tbl>
      <w:tblPr>
        <w:tblW w:w="10466" w:type="dxa"/>
        <w:jc w:val="center"/>
        <w:tblLook w:val="04A0" w:firstRow="1" w:lastRow="0" w:firstColumn="1" w:lastColumn="0" w:noHBand="0" w:noVBand="1"/>
      </w:tblPr>
      <w:tblGrid>
        <w:gridCol w:w="3420"/>
        <w:gridCol w:w="900"/>
        <w:gridCol w:w="815"/>
        <w:gridCol w:w="778"/>
        <w:gridCol w:w="745"/>
        <w:gridCol w:w="716"/>
        <w:gridCol w:w="6"/>
        <w:gridCol w:w="718"/>
        <w:gridCol w:w="813"/>
        <w:gridCol w:w="809"/>
        <w:gridCol w:w="746"/>
      </w:tblGrid>
      <w:tr w:rsidR="00B34F49" w:rsidRPr="00B34F49" w:rsidTr="001A3CE8">
        <w:trPr>
          <w:trHeight w:val="375"/>
          <w:jc w:val="center"/>
        </w:trPr>
        <w:tc>
          <w:tcPr>
            <w:tcW w:w="10466" w:type="dxa"/>
            <w:gridSpan w:val="11"/>
            <w:tcBorders>
              <w:top w:val="nil"/>
              <w:left w:val="nil"/>
              <w:bottom w:val="nil"/>
              <w:right w:val="nil"/>
            </w:tcBorders>
            <w:shd w:val="clear" w:color="auto" w:fill="auto"/>
            <w:noWrap/>
            <w:vAlign w:val="bottom"/>
            <w:hideMark/>
          </w:tcPr>
          <w:p w:rsidR="00B34F49" w:rsidRPr="00B34F49" w:rsidRDefault="00B34F49" w:rsidP="00951718">
            <w:pPr>
              <w:rPr>
                <w:b/>
                <w:bCs/>
                <w:sz w:val="28"/>
                <w:szCs w:val="28"/>
              </w:rPr>
            </w:pPr>
            <w:r w:rsidRPr="00B34F49">
              <w:rPr>
                <w:b/>
                <w:bCs/>
                <w:sz w:val="28"/>
                <w:szCs w:val="28"/>
              </w:rPr>
              <w:t>2.1</w:t>
            </w:r>
            <w:r w:rsidR="00951718">
              <w:rPr>
                <w:b/>
                <w:bCs/>
                <w:sz w:val="28"/>
                <w:szCs w:val="28"/>
              </w:rPr>
              <w:t>0</w:t>
            </w:r>
            <w:r w:rsidRPr="00B34F49">
              <w:rPr>
                <w:b/>
                <w:bCs/>
                <w:sz w:val="28"/>
                <w:szCs w:val="28"/>
              </w:rPr>
              <w:t xml:space="preserve">  Scheduled Banks’ Consolidated Position</w:t>
            </w:r>
          </w:p>
        </w:tc>
      </w:tr>
      <w:tr w:rsidR="00B34F49" w:rsidRPr="00B34F49" w:rsidTr="001A3CE8">
        <w:trPr>
          <w:trHeight w:val="315"/>
          <w:jc w:val="center"/>
        </w:trPr>
        <w:tc>
          <w:tcPr>
            <w:tcW w:w="10466" w:type="dxa"/>
            <w:gridSpan w:val="11"/>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1143F1">
        <w:trPr>
          <w:trHeight w:val="207"/>
          <w:jc w:val="center"/>
        </w:trPr>
        <w:tc>
          <w:tcPr>
            <w:tcW w:w="10466" w:type="dxa"/>
            <w:gridSpan w:val="11"/>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3A5015" w:rsidRPr="00B34F49" w:rsidTr="00E346E4">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3A5015" w:rsidRPr="005249C8" w:rsidRDefault="003A5015"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3A5015" w:rsidRPr="00AB7A08" w:rsidRDefault="003A5015"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3A5015" w:rsidRPr="00AB7A08" w:rsidRDefault="003A5015" w:rsidP="003A5015">
            <w:pPr>
              <w:jc w:val="right"/>
              <w:rPr>
                <w:b/>
                <w:bCs/>
                <w:color w:val="auto"/>
                <w:szCs w:val="16"/>
              </w:rPr>
            </w:pPr>
            <w:r w:rsidRPr="00AB7A08">
              <w:rPr>
                <w:b/>
                <w:bCs/>
                <w:color w:val="auto"/>
                <w:szCs w:val="16"/>
              </w:rPr>
              <w:t>FY19</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3A5015" w:rsidRPr="00AB7A08" w:rsidRDefault="003A5015" w:rsidP="003A5015">
            <w:pPr>
              <w:jc w:val="right"/>
              <w:rPr>
                <w:b/>
                <w:bCs/>
                <w:color w:val="auto"/>
                <w:szCs w:val="16"/>
              </w:rPr>
            </w:pPr>
            <w:r>
              <w:rPr>
                <w:b/>
                <w:bCs/>
                <w:color w:val="auto"/>
                <w:szCs w:val="16"/>
              </w:rPr>
              <w:t>FY20</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A5015" w:rsidRPr="006619BF" w:rsidRDefault="003A5015" w:rsidP="003A5015">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3A5015" w:rsidRPr="006619BF" w:rsidRDefault="003A5015" w:rsidP="003A5015">
            <w:pPr>
              <w:rPr>
                <w:b/>
                <w:bCs/>
                <w:color w:val="auto"/>
                <w:szCs w:val="16"/>
              </w:rPr>
            </w:pPr>
            <w:r>
              <w:rPr>
                <w:b/>
                <w:bCs/>
                <w:color w:val="auto"/>
                <w:szCs w:val="16"/>
              </w:rPr>
              <w:t>2020</w:t>
            </w:r>
          </w:p>
        </w:tc>
      </w:tr>
      <w:tr w:rsidR="009D3F5B" w:rsidRPr="00F06977" w:rsidTr="00E346E4">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9D3F5B" w:rsidRPr="00273A44" w:rsidRDefault="009D3F5B" w:rsidP="009D3F5B">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9D3F5B" w:rsidRPr="006619BF" w:rsidRDefault="009D3F5B" w:rsidP="009D3F5B">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D3F5B" w:rsidRPr="006619BF" w:rsidRDefault="009D3F5B" w:rsidP="009D3F5B">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9D3F5B" w:rsidRPr="006619BF" w:rsidRDefault="009D3F5B" w:rsidP="009D3F5B">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D3F5B" w:rsidRPr="006619BF" w:rsidRDefault="009D3F5B" w:rsidP="009D3F5B">
            <w:pPr>
              <w:jc w:val="right"/>
              <w:rPr>
                <w:b/>
                <w:color w:val="auto"/>
                <w:sz w:val="14"/>
                <w:szCs w:val="14"/>
              </w:rPr>
            </w:pPr>
            <w:r>
              <w:rPr>
                <w:b/>
                <w:color w:val="auto"/>
                <w:sz w:val="14"/>
                <w:szCs w:val="14"/>
              </w:rPr>
              <w:t>Nov</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D3F5B" w:rsidRPr="006619BF" w:rsidRDefault="009D3F5B" w:rsidP="009D3F5B">
            <w:pPr>
              <w:jc w:val="right"/>
              <w:rPr>
                <w:b/>
                <w:color w:val="auto"/>
                <w:sz w:val="14"/>
                <w:szCs w:val="14"/>
              </w:rPr>
            </w:pPr>
            <w:r>
              <w:rPr>
                <w:b/>
                <w:color w:val="auto"/>
                <w:sz w:val="14"/>
                <w:szCs w:val="14"/>
              </w:rPr>
              <w:t>Dec</w:t>
            </w:r>
          </w:p>
        </w:tc>
        <w:tc>
          <w:tcPr>
            <w:tcW w:w="724"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D3F5B" w:rsidRPr="006619BF" w:rsidRDefault="009D3F5B" w:rsidP="009D3F5B">
            <w:pPr>
              <w:jc w:val="right"/>
              <w:rPr>
                <w:b/>
                <w:color w:val="auto"/>
                <w:sz w:val="14"/>
                <w:szCs w:val="14"/>
              </w:rPr>
            </w:pPr>
            <w:r>
              <w:rPr>
                <w:b/>
                <w:color w:val="auto"/>
                <w:sz w:val="14"/>
                <w:szCs w:val="14"/>
              </w:rPr>
              <w:t>Sep</w:t>
            </w:r>
          </w:p>
        </w:tc>
        <w:tc>
          <w:tcPr>
            <w:tcW w:w="813" w:type="dxa"/>
            <w:tcBorders>
              <w:top w:val="single" w:sz="4" w:space="0" w:color="auto"/>
              <w:bottom w:val="single" w:sz="12" w:space="0" w:color="auto"/>
            </w:tcBorders>
            <w:shd w:val="clear" w:color="auto" w:fill="auto"/>
            <w:tcMar>
              <w:left w:w="43" w:type="dxa"/>
              <w:right w:w="43" w:type="dxa"/>
            </w:tcMar>
            <w:vAlign w:val="center"/>
          </w:tcPr>
          <w:p w:rsidR="009D3F5B" w:rsidRPr="006619BF" w:rsidRDefault="009D3F5B" w:rsidP="009D3F5B">
            <w:pPr>
              <w:jc w:val="right"/>
              <w:rPr>
                <w:b/>
                <w:color w:val="auto"/>
                <w:sz w:val="14"/>
                <w:szCs w:val="14"/>
              </w:rPr>
            </w:pPr>
            <w:r>
              <w:rPr>
                <w:b/>
                <w:color w:val="auto"/>
                <w:sz w:val="14"/>
                <w:szCs w:val="14"/>
              </w:rPr>
              <w:t>Oct</w:t>
            </w:r>
          </w:p>
        </w:tc>
        <w:tc>
          <w:tcPr>
            <w:tcW w:w="809" w:type="dxa"/>
            <w:tcBorders>
              <w:top w:val="single" w:sz="4" w:space="0" w:color="auto"/>
              <w:bottom w:val="single" w:sz="12" w:space="0" w:color="auto"/>
            </w:tcBorders>
            <w:shd w:val="clear" w:color="auto" w:fill="auto"/>
            <w:tcMar>
              <w:left w:w="43" w:type="dxa"/>
              <w:right w:w="43" w:type="dxa"/>
            </w:tcMar>
            <w:vAlign w:val="center"/>
          </w:tcPr>
          <w:p w:rsidR="009D3F5B" w:rsidRPr="006619BF" w:rsidRDefault="009D3F5B" w:rsidP="009D3F5B">
            <w:pPr>
              <w:jc w:val="right"/>
              <w:rPr>
                <w:b/>
                <w:color w:val="auto"/>
                <w:sz w:val="14"/>
                <w:szCs w:val="14"/>
              </w:rPr>
            </w:pPr>
            <w:r>
              <w:rPr>
                <w:b/>
                <w:color w:val="auto"/>
                <w:sz w:val="14"/>
                <w:szCs w:val="14"/>
              </w:rPr>
              <w:t>Nov</w:t>
            </w:r>
          </w:p>
        </w:tc>
        <w:tc>
          <w:tcPr>
            <w:tcW w:w="746" w:type="dxa"/>
            <w:tcBorders>
              <w:top w:val="single" w:sz="4" w:space="0" w:color="auto"/>
              <w:bottom w:val="single" w:sz="12" w:space="0" w:color="auto"/>
              <w:right w:val="nil"/>
            </w:tcBorders>
            <w:shd w:val="clear" w:color="auto" w:fill="auto"/>
            <w:tcMar>
              <w:left w:w="43" w:type="dxa"/>
              <w:right w:w="43" w:type="dxa"/>
            </w:tcMar>
            <w:vAlign w:val="center"/>
          </w:tcPr>
          <w:p w:rsidR="009D3F5B" w:rsidRPr="006619BF" w:rsidRDefault="009D3F5B" w:rsidP="009D3F5B">
            <w:pPr>
              <w:jc w:val="right"/>
              <w:rPr>
                <w:b/>
                <w:color w:val="auto"/>
                <w:sz w:val="14"/>
                <w:szCs w:val="14"/>
              </w:rPr>
            </w:pPr>
            <w:r>
              <w:rPr>
                <w:b/>
                <w:color w:val="auto"/>
                <w:sz w:val="14"/>
                <w:szCs w:val="14"/>
              </w:rPr>
              <w:t>Dec</w:t>
            </w:r>
          </w:p>
        </w:tc>
      </w:tr>
      <w:tr w:rsidR="009D3F5B" w:rsidRPr="00B34F49" w:rsidTr="001A3CE8">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9D3F5B" w:rsidRPr="00B34F49" w:rsidRDefault="009D3F5B" w:rsidP="009D3F5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D3F5B" w:rsidRPr="002C2345" w:rsidRDefault="009D3F5B" w:rsidP="009D3F5B">
            <w:pPr>
              <w:jc w:val="right"/>
              <w:rPr>
                <w:sz w:val="14"/>
                <w:szCs w:val="14"/>
              </w:rPr>
            </w:pPr>
          </w:p>
        </w:tc>
        <w:tc>
          <w:tcPr>
            <w:tcW w:w="778" w:type="dxa"/>
            <w:tcBorders>
              <w:top w:val="nil"/>
              <w:left w:val="nil"/>
              <w:bottom w:val="nil"/>
              <w:right w:val="nil"/>
            </w:tcBorders>
            <w:shd w:val="clear" w:color="auto" w:fill="auto"/>
            <w:tcMar>
              <w:left w:w="43" w:type="dxa"/>
              <w:right w:w="43" w:type="dxa"/>
            </w:tcMar>
            <w:vAlign w:val="center"/>
          </w:tcPr>
          <w:p w:rsidR="009D3F5B" w:rsidRPr="002C2345" w:rsidRDefault="009D3F5B" w:rsidP="009D3F5B">
            <w:pPr>
              <w:jc w:val="right"/>
              <w:rPr>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9D3F5B" w:rsidRPr="002C2345" w:rsidRDefault="009D3F5B" w:rsidP="009D3F5B">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9D3F5B" w:rsidRPr="002C2345" w:rsidRDefault="009D3F5B" w:rsidP="009D3F5B">
            <w:pPr>
              <w:jc w:val="right"/>
              <w:rPr>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Pr="002C2345" w:rsidRDefault="009D3F5B" w:rsidP="009D3F5B">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9D3F5B" w:rsidRPr="002C2345" w:rsidRDefault="009D3F5B" w:rsidP="009D3F5B">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9D3F5B" w:rsidRPr="002C2345" w:rsidRDefault="009D3F5B" w:rsidP="009D3F5B">
            <w:pPr>
              <w:jc w:val="right"/>
              <w:rPr>
                <w:sz w:val="14"/>
                <w:szCs w:val="14"/>
              </w:rPr>
            </w:pPr>
          </w:p>
        </w:tc>
        <w:tc>
          <w:tcPr>
            <w:tcW w:w="746" w:type="dxa"/>
            <w:tcBorders>
              <w:top w:val="nil"/>
              <w:left w:val="nil"/>
              <w:bottom w:val="nil"/>
              <w:right w:val="nil"/>
            </w:tcBorders>
            <w:shd w:val="clear" w:color="auto" w:fill="auto"/>
            <w:tcMar>
              <w:left w:w="43" w:type="dxa"/>
              <w:right w:w="43" w:type="dxa"/>
            </w:tcMar>
            <w:vAlign w:val="center"/>
          </w:tcPr>
          <w:p w:rsidR="009D3F5B" w:rsidRPr="002C2345" w:rsidRDefault="009D3F5B" w:rsidP="009D3F5B">
            <w:pPr>
              <w:jc w:val="right"/>
              <w:rPr>
                <w:sz w:val="14"/>
                <w:szCs w:val="14"/>
              </w:rPr>
            </w:pP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1,966,692</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1,408,559</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1,398,951</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1,331,542</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1,344,409</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1,692,406</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1,458,362</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1,634,529</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195,992</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212,150</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209,426</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213,606</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294,029</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298,621</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269,588</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296,780</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717,249</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843,513</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1,022,041</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895,457</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823,231</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927,056</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917,652</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1,028,259</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7,624,217</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10,681,288</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7,885,876</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8,801,134</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11,044,224</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10,942,142</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11,039,005</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11,490,316</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7,608,678</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7,655,531</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7,587,547</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7,645,285</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7,452,151</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7,514,062</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7,547,778</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7,708,588</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8,096,771</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8,202,328</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8,094,656</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8,157,816</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8,031,104</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8,114,740</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8,144,494</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8,305,736</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488,093</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546,797</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507,109</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512,531</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578,953</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600,678</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596,716</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597,148</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468,981</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567,753</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529,770</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533,773</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581,442</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584,088</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584,547</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589,730</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59,834</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56,161</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60,317</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59,695</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62,365</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65,118</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63,591</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64,647</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943,951</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950,083</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825,622</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876,576</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857,859</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873,576</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910,531</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925,092</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19,585,594</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22,375,037</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19,519,550</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20,357,069</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22,459,709</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22,897,069</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22,791,053</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23,737,941</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20"/>
              </w:rPr>
            </w:pP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20"/>
              </w:rPr>
            </w:pP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299,737</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245,363</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209,643</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237,612</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285,961</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267,644</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267,196</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286,261</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2,412,023</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2,865,768</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2,338,084</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2,747,493</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2,752,475</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2,988,541</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2,925,622</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3,297,771</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14,458,307</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16,229,036</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14,311,666</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14,631,875</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16,483,459</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16,653,670</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16,595,228</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17,136,229</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108,670</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126,296</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121,021</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122,720</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121,847</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121,857</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121,857</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121,854</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2,134</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3,307</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2,052</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2,068</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2,061</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2,020</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1,941</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22,591</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47,329</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19,882</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20,075</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45,321</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37,304</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33,426</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33,036</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803,227</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964,493</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905,727</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933,353</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892,200</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969,851</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985,613</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979,770</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18,104,555</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20,480,420</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17,909,330</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18,695,180</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20,583,331</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21,040,928</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20,930,963</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21,856,862</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1,481,039</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1,894,617</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1,610,220</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1,661,889</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1,876,378</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1,856,142</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1,860,091</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1,881,079</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20"/>
              </w:rPr>
            </w:pP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rFonts w:ascii="Calibri" w:hAnsi="Calibri"/>
                <w:sz w:val="22"/>
                <w:szCs w:val="22"/>
              </w:rPr>
            </w:pP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20"/>
              </w:rPr>
            </w:pP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20"/>
              </w:rPr>
            </w:pP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546,922</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556,465</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547,409</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547,717</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556,289</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556,643</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556,485</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556,656</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340,060</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357,675</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335,760</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337,952</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362,830</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364,637</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365,130</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365,549</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480,816</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618,864</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521,256</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556,568</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684,459</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676,301</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688,511</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709,444</w:t>
            </w:r>
          </w:p>
        </w:tc>
      </w:tr>
      <w:tr w:rsidR="009D3F5B" w:rsidRPr="00B34F49" w:rsidTr="009D3F5B">
        <w:trPr>
          <w:trHeight w:hRule="exact" w:val="202"/>
          <w:jc w:val="center"/>
        </w:trPr>
        <w:tc>
          <w:tcPr>
            <w:tcW w:w="3420" w:type="dxa"/>
            <w:tcBorders>
              <w:top w:val="nil"/>
              <w:left w:val="nil"/>
              <w:bottom w:val="nil"/>
              <w:right w:val="nil"/>
            </w:tcBorders>
            <w:shd w:val="clear" w:color="auto" w:fill="auto"/>
            <w:noWrap/>
            <w:vAlign w:val="center"/>
            <w:hideMark/>
          </w:tcPr>
          <w:p w:rsidR="009D3F5B" w:rsidRPr="00B34F49" w:rsidRDefault="009D3F5B" w:rsidP="009D3F5B">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113,241</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361,613</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205,795</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219,652</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272,801</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258,560</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249,965</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249,431</w:t>
            </w:r>
          </w:p>
        </w:tc>
      </w:tr>
      <w:tr w:rsidR="009D3F5B" w:rsidRPr="00B34F49" w:rsidTr="009D3F5B">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9D3F5B" w:rsidRPr="00B34F49" w:rsidRDefault="009D3F5B" w:rsidP="009D3F5B">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1,481,039</w:t>
            </w:r>
          </w:p>
        </w:tc>
        <w:tc>
          <w:tcPr>
            <w:tcW w:w="778"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1,894,617</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1,610,220</w:t>
            </w:r>
          </w:p>
        </w:tc>
        <w:tc>
          <w:tcPr>
            <w:tcW w:w="716"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1,661,889</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1,876,378</w:t>
            </w:r>
          </w:p>
        </w:tc>
        <w:tc>
          <w:tcPr>
            <w:tcW w:w="813"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1,856,142</w:t>
            </w:r>
          </w:p>
        </w:tc>
        <w:tc>
          <w:tcPr>
            <w:tcW w:w="809"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1,860,091</w:t>
            </w:r>
          </w:p>
        </w:tc>
        <w:tc>
          <w:tcPr>
            <w:tcW w:w="746"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1,881,079</w:t>
            </w:r>
          </w:p>
        </w:tc>
      </w:tr>
      <w:tr w:rsidR="009D3F5B" w:rsidRPr="00B34F49" w:rsidTr="001A3CE8">
        <w:trPr>
          <w:trHeight w:hRule="exact" w:val="408"/>
          <w:jc w:val="center"/>
        </w:trPr>
        <w:tc>
          <w:tcPr>
            <w:tcW w:w="10466" w:type="dxa"/>
            <w:gridSpan w:val="11"/>
            <w:tcBorders>
              <w:top w:val="nil"/>
              <w:left w:val="nil"/>
              <w:bottom w:val="nil"/>
              <w:right w:val="nil"/>
            </w:tcBorders>
            <w:shd w:val="clear" w:color="auto" w:fill="auto"/>
            <w:noWrap/>
            <w:vAlign w:val="center"/>
            <w:hideMark/>
          </w:tcPr>
          <w:p w:rsidR="009D3F5B" w:rsidRDefault="009D3F5B" w:rsidP="009D3F5B">
            <w:pPr>
              <w:jc w:val="right"/>
              <w:rPr>
                <w:color w:val="auto"/>
                <w:sz w:val="14"/>
                <w:szCs w:val="16"/>
              </w:rPr>
            </w:pPr>
            <w:r w:rsidRPr="00B34F49">
              <w:rPr>
                <w:color w:val="auto"/>
                <w:sz w:val="14"/>
                <w:szCs w:val="16"/>
              </w:rPr>
              <w:t>Source: Off-Site Supervision &amp; Enforcement Department SBP</w:t>
            </w:r>
          </w:p>
          <w:p w:rsidR="009D3F5B" w:rsidRPr="00B34F49" w:rsidRDefault="009D3F5B" w:rsidP="009D3F5B">
            <w:pPr>
              <w:jc w:val="left"/>
              <w:rPr>
                <w:b/>
                <w:bCs/>
                <w:sz w:val="14"/>
                <w:szCs w:val="14"/>
              </w:rPr>
            </w:pPr>
            <w:r>
              <w:rPr>
                <w:color w:val="auto"/>
                <w:sz w:val="14"/>
                <w:szCs w:val="14"/>
              </w:rPr>
              <w:t>Note: Figures pertain to last week end of every month</w:t>
            </w:r>
          </w:p>
        </w:tc>
      </w:tr>
      <w:tr w:rsidR="009D3F5B" w:rsidRPr="00B34F49" w:rsidTr="001A3CE8">
        <w:trPr>
          <w:trHeight w:hRule="exact" w:val="390"/>
          <w:jc w:val="center"/>
        </w:trPr>
        <w:tc>
          <w:tcPr>
            <w:tcW w:w="10466" w:type="dxa"/>
            <w:gridSpan w:val="11"/>
            <w:tcBorders>
              <w:top w:val="nil"/>
              <w:left w:val="nil"/>
              <w:bottom w:val="single" w:sz="12" w:space="0" w:color="auto"/>
              <w:right w:val="nil"/>
            </w:tcBorders>
            <w:shd w:val="clear" w:color="auto" w:fill="auto"/>
            <w:noWrap/>
            <w:tcMar>
              <w:left w:w="43" w:type="dxa"/>
              <w:right w:w="43" w:type="dxa"/>
            </w:tcMar>
            <w:vAlign w:val="bottom"/>
            <w:hideMark/>
          </w:tcPr>
          <w:p w:rsidR="009D3F5B" w:rsidRPr="00B34F49" w:rsidRDefault="009D3F5B" w:rsidP="009D3F5B">
            <w:pPr>
              <w:rPr>
                <w:b/>
                <w:bCs/>
                <w:sz w:val="28"/>
                <w:szCs w:val="28"/>
              </w:rPr>
            </w:pPr>
            <w:r>
              <w:rPr>
                <w:b/>
                <w:bCs/>
                <w:sz w:val="28"/>
                <w:szCs w:val="28"/>
              </w:rPr>
              <w:t>2.11</w:t>
            </w:r>
            <w:r w:rsidRPr="00B34F49">
              <w:rPr>
                <w:b/>
                <w:bCs/>
                <w:sz w:val="28"/>
                <w:szCs w:val="28"/>
              </w:rPr>
              <w:t xml:space="preserve">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9D3F5B" w:rsidRPr="00B34F49" w:rsidTr="00D42CCD">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9D3F5B" w:rsidRPr="00B34F49" w:rsidRDefault="009D3F5B" w:rsidP="009D3F5B">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9D3F5B" w:rsidRPr="00AB7A08" w:rsidRDefault="009D3F5B" w:rsidP="009D3F5B">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9D3F5B" w:rsidRPr="00AB7A08" w:rsidRDefault="009D3F5B" w:rsidP="009D3F5B">
            <w:pPr>
              <w:jc w:val="right"/>
              <w:rPr>
                <w:b/>
                <w:bCs/>
                <w:color w:val="auto"/>
                <w:szCs w:val="16"/>
              </w:rPr>
            </w:pPr>
            <w:r>
              <w:rPr>
                <w:b/>
                <w:bCs/>
                <w:color w:val="auto"/>
                <w:szCs w:val="16"/>
              </w:rPr>
              <w:t>FY19</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9D3F5B" w:rsidRPr="00AB7A08" w:rsidRDefault="009D3F5B" w:rsidP="009D3F5B">
            <w:pPr>
              <w:jc w:val="right"/>
              <w:rPr>
                <w:b/>
                <w:bCs/>
                <w:color w:val="auto"/>
                <w:szCs w:val="16"/>
              </w:rPr>
            </w:pPr>
            <w:r>
              <w:rPr>
                <w:b/>
                <w:bCs/>
                <w:color w:val="auto"/>
                <w:szCs w:val="16"/>
              </w:rPr>
              <w:t>FY20</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9D3F5B" w:rsidRPr="006619BF" w:rsidRDefault="009D3F5B" w:rsidP="009D3F5B">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9D3F5B" w:rsidRPr="006619BF" w:rsidRDefault="009D3F5B" w:rsidP="009D3F5B">
            <w:pPr>
              <w:rPr>
                <w:b/>
                <w:bCs/>
                <w:color w:val="auto"/>
                <w:szCs w:val="16"/>
              </w:rPr>
            </w:pPr>
            <w:r>
              <w:rPr>
                <w:b/>
                <w:bCs/>
                <w:color w:val="auto"/>
                <w:szCs w:val="16"/>
              </w:rPr>
              <w:t>2020</w:t>
            </w:r>
          </w:p>
        </w:tc>
      </w:tr>
      <w:tr w:rsidR="009D3F5B" w:rsidRPr="00B34F49" w:rsidTr="00D42CCD">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9D3F5B" w:rsidRPr="00B34F49" w:rsidRDefault="009D3F5B" w:rsidP="009D3F5B">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9D3F5B" w:rsidRPr="006619BF" w:rsidRDefault="009D3F5B" w:rsidP="009D3F5B">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9D3F5B" w:rsidRPr="006619BF" w:rsidRDefault="009D3F5B" w:rsidP="009D3F5B">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9D3F5B" w:rsidRPr="006619BF" w:rsidRDefault="009D3F5B" w:rsidP="009D3F5B">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D3F5B" w:rsidRPr="006619BF" w:rsidRDefault="009D3F5B" w:rsidP="009D3F5B">
            <w:pPr>
              <w:jc w:val="right"/>
              <w:rPr>
                <w:b/>
                <w:color w:val="auto"/>
                <w:sz w:val="14"/>
                <w:szCs w:val="14"/>
              </w:rPr>
            </w:pPr>
            <w:r>
              <w:rPr>
                <w:b/>
                <w:color w:val="auto"/>
                <w:sz w:val="14"/>
                <w:szCs w:val="14"/>
              </w:rPr>
              <w:t>Oct</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9D3F5B" w:rsidRPr="006619BF" w:rsidRDefault="009D3F5B" w:rsidP="009D3F5B">
            <w:pPr>
              <w:jc w:val="right"/>
              <w:rPr>
                <w:b/>
                <w:color w:val="auto"/>
                <w:sz w:val="14"/>
                <w:szCs w:val="14"/>
              </w:rPr>
            </w:pPr>
            <w:r>
              <w:rPr>
                <w:b/>
                <w:color w:val="auto"/>
                <w:sz w:val="14"/>
                <w:szCs w:val="14"/>
              </w:rPr>
              <w:t>Nov</w:t>
            </w:r>
          </w:p>
        </w:tc>
        <w:tc>
          <w:tcPr>
            <w:tcW w:w="724" w:type="dxa"/>
            <w:gridSpan w:val="2"/>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9D3F5B" w:rsidRPr="006619BF" w:rsidRDefault="009D3F5B" w:rsidP="009D3F5B">
            <w:pPr>
              <w:jc w:val="right"/>
              <w:rPr>
                <w:b/>
                <w:color w:val="auto"/>
                <w:sz w:val="14"/>
                <w:szCs w:val="14"/>
              </w:rPr>
            </w:pPr>
            <w:r>
              <w:rPr>
                <w:b/>
                <w:color w:val="auto"/>
                <w:sz w:val="14"/>
                <w:szCs w:val="14"/>
              </w:rPr>
              <w:t>Aug</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9D3F5B" w:rsidRPr="006619BF" w:rsidRDefault="009D3F5B" w:rsidP="009D3F5B">
            <w:pPr>
              <w:jc w:val="right"/>
              <w:rPr>
                <w:b/>
                <w:color w:val="auto"/>
                <w:sz w:val="14"/>
                <w:szCs w:val="14"/>
              </w:rPr>
            </w:pPr>
            <w:r>
              <w:rPr>
                <w:b/>
                <w:color w:val="auto"/>
                <w:sz w:val="14"/>
                <w:szCs w:val="14"/>
              </w:rPr>
              <w:t>Sep</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9D3F5B" w:rsidRPr="006619BF" w:rsidRDefault="009D3F5B" w:rsidP="009D3F5B">
            <w:pPr>
              <w:jc w:val="right"/>
              <w:rPr>
                <w:b/>
                <w:color w:val="auto"/>
                <w:sz w:val="14"/>
                <w:szCs w:val="14"/>
              </w:rPr>
            </w:pPr>
            <w:r>
              <w:rPr>
                <w:b/>
                <w:color w:val="auto"/>
                <w:sz w:val="14"/>
                <w:szCs w:val="14"/>
              </w:rPr>
              <w:t>Oct</w:t>
            </w:r>
          </w:p>
        </w:tc>
        <w:tc>
          <w:tcPr>
            <w:tcW w:w="746" w:type="dxa"/>
            <w:tcBorders>
              <w:top w:val="single" w:sz="4" w:space="0" w:color="auto"/>
              <w:bottom w:val="single" w:sz="12" w:space="0" w:color="auto"/>
              <w:right w:val="nil"/>
            </w:tcBorders>
            <w:shd w:val="clear" w:color="auto" w:fill="auto"/>
            <w:noWrap/>
            <w:tcMar>
              <w:left w:w="43" w:type="dxa"/>
              <w:right w:w="43" w:type="dxa"/>
            </w:tcMar>
            <w:vAlign w:val="center"/>
          </w:tcPr>
          <w:p w:rsidR="009D3F5B" w:rsidRPr="006619BF" w:rsidRDefault="009D3F5B" w:rsidP="009D3F5B">
            <w:pPr>
              <w:jc w:val="right"/>
              <w:rPr>
                <w:b/>
                <w:color w:val="auto"/>
                <w:sz w:val="14"/>
                <w:szCs w:val="14"/>
              </w:rPr>
            </w:pPr>
            <w:r>
              <w:rPr>
                <w:b/>
                <w:color w:val="auto"/>
                <w:sz w:val="14"/>
                <w:szCs w:val="14"/>
              </w:rPr>
              <w:t>Nov</w:t>
            </w:r>
          </w:p>
        </w:tc>
      </w:tr>
      <w:tr w:rsidR="009D3F5B" w:rsidRPr="00B34F49" w:rsidTr="009D3F5B">
        <w:trPr>
          <w:trHeight w:hRule="exact" w:val="327"/>
          <w:jc w:val="center"/>
        </w:trPr>
        <w:tc>
          <w:tcPr>
            <w:tcW w:w="3420" w:type="dxa"/>
            <w:tcBorders>
              <w:top w:val="nil"/>
              <w:left w:val="nil"/>
              <w:bottom w:val="nil"/>
              <w:right w:val="nil"/>
            </w:tcBorders>
            <w:shd w:val="clear" w:color="auto" w:fill="auto"/>
            <w:vAlign w:val="center"/>
            <w:hideMark/>
          </w:tcPr>
          <w:p w:rsidR="009D3F5B" w:rsidRPr="00B34F49" w:rsidRDefault="009D3F5B" w:rsidP="009D3F5B">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12,928,902</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14,142,999</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12,106,969</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12,482,766</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13,823,847</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14,014,799</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14,498,836</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14,507,332</w:t>
            </w:r>
          </w:p>
        </w:tc>
      </w:tr>
      <w:tr w:rsidR="009D3F5B" w:rsidRPr="00B34F49" w:rsidTr="009D3F5B">
        <w:trPr>
          <w:trHeight w:hRule="exact" w:val="324"/>
          <w:jc w:val="center"/>
        </w:trPr>
        <w:tc>
          <w:tcPr>
            <w:tcW w:w="3420" w:type="dxa"/>
            <w:tcBorders>
              <w:top w:val="nil"/>
              <w:left w:val="nil"/>
              <w:bottom w:val="nil"/>
              <w:right w:val="nil"/>
            </w:tcBorders>
            <w:shd w:val="clear" w:color="auto" w:fill="auto"/>
            <w:vAlign w:val="center"/>
            <w:hideMark/>
          </w:tcPr>
          <w:p w:rsidR="009D3F5B" w:rsidRPr="00B34F49" w:rsidRDefault="009D3F5B" w:rsidP="009D3F5B">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1,429,689</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1,791,929</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1,511,379</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1,622,098</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1,826,323</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1,827,238</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1,835,541</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1,793,154</w:t>
            </w:r>
          </w:p>
        </w:tc>
      </w:tr>
      <w:tr w:rsidR="009D3F5B" w:rsidRPr="00B34F49" w:rsidTr="009D3F5B">
        <w:trPr>
          <w:trHeight w:hRule="exact" w:val="360"/>
          <w:jc w:val="center"/>
        </w:trPr>
        <w:tc>
          <w:tcPr>
            <w:tcW w:w="3420" w:type="dxa"/>
            <w:tcBorders>
              <w:top w:val="nil"/>
              <w:left w:val="nil"/>
              <w:bottom w:val="nil"/>
              <w:right w:val="nil"/>
            </w:tcBorders>
            <w:shd w:val="clear" w:color="auto" w:fill="auto"/>
            <w:vAlign w:val="center"/>
            <w:hideMark/>
          </w:tcPr>
          <w:p w:rsidR="009D3F5B" w:rsidRPr="00B34F49" w:rsidRDefault="009D3F5B" w:rsidP="009D3F5B">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14,358,591</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15,934,928</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13,618,348</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14,104,863</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15,650,170</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15,842,037</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16,334,378</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16,300,486</w:t>
            </w:r>
          </w:p>
        </w:tc>
      </w:tr>
      <w:tr w:rsidR="009D3F5B" w:rsidRPr="00B34F49" w:rsidTr="009D3F5B">
        <w:trPr>
          <w:trHeight w:hRule="exact" w:val="360"/>
          <w:jc w:val="center"/>
        </w:trPr>
        <w:tc>
          <w:tcPr>
            <w:tcW w:w="3420" w:type="dxa"/>
            <w:tcBorders>
              <w:top w:val="nil"/>
              <w:left w:val="nil"/>
              <w:bottom w:val="nil"/>
              <w:right w:val="nil"/>
            </w:tcBorders>
            <w:shd w:val="clear" w:color="auto" w:fill="auto"/>
            <w:vAlign w:val="center"/>
            <w:hideMark/>
          </w:tcPr>
          <w:p w:rsidR="009D3F5B" w:rsidRPr="00B34F49" w:rsidRDefault="009D3F5B" w:rsidP="009D3F5B">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7,213,730</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8,611,065</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6,089,887</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6,567,973</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b/>
                <w:bCs/>
                <w:sz w:val="14"/>
                <w:szCs w:val="14"/>
              </w:rPr>
            </w:pPr>
            <w:r>
              <w:rPr>
                <w:b/>
                <w:bCs/>
                <w:sz w:val="14"/>
                <w:szCs w:val="14"/>
              </w:rPr>
              <w:t>8,410,507</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8,486,623</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9,131,649</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b/>
                <w:bCs/>
                <w:sz w:val="14"/>
                <w:szCs w:val="14"/>
              </w:rPr>
            </w:pPr>
            <w:r>
              <w:rPr>
                <w:b/>
                <w:bCs/>
                <w:sz w:val="14"/>
                <w:szCs w:val="14"/>
              </w:rPr>
              <w:t>9,129,477</w:t>
            </w:r>
          </w:p>
        </w:tc>
      </w:tr>
      <w:tr w:rsidR="009D3F5B" w:rsidRPr="00B34F49" w:rsidTr="009D3F5B">
        <w:trPr>
          <w:trHeight w:hRule="exact" w:val="270"/>
          <w:jc w:val="center"/>
        </w:trPr>
        <w:tc>
          <w:tcPr>
            <w:tcW w:w="3420" w:type="dxa"/>
            <w:tcBorders>
              <w:top w:val="nil"/>
              <w:left w:val="nil"/>
              <w:bottom w:val="nil"/>
              <w:right w:val="nil"/>
            </w:tcBorders>
            <w:shd w:val="clear" w:color="auto" w:fill="auto"/>
            <w:vAlign w:val="center"/>
            <w:hideMark/>
          </w:tcPr>
          <w:p w:rsidR="009D3F5B" w:rsidRPr="00B34F49" w:rsidRDefault="009D3F5B" w:rsidP="009D3F5B">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414,380</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374,689</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279,183</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296,548</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411,687</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389,329</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413,157</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420,349</w:t>
            </w:r>
          </w:p>
        </w:tc>
      </w:tr>
      <w:tr w:rsidR="009D3F5B" w:rsidRPr="00B34F49" w:rsidTr="009D3F5B">
        <w:trPr>
          <w:trHeight w:hRule="exact" w:val="270"/>
          <w:jc w:val="center"/>
        </w:trPr>
        <w:tc>
          <w:tcPr>
            <w:tcW w:w="3420" w:type="dxa"/>
            <w:tcBorders>
              <w:top w:val="nil"/>
              <w:left w:val="nil"/>
              <w:bottom w:val="nil"/>
              <w:right w:val="nil"/>
            </w:tcBorders>
            <w:shd w:val="clear" w:color="auto" w:fill="auto"/>
            <w:vAlign w:val="center"/>
            <w:hideMark/>
          </w:tcPr>
          <w:p w:rsidR="009D3F5B" w:rsidRPr="00B34F49" w:rsidRDefault="009D3F5B" w:rsidP="009D3F5B">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986,670</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606,361</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639,564</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655,525</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651,535</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672,959</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887,323</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712,064</w:t>
            </w:r>
          </w:p>
        </w:tc>
      </w:tr>
      <w:tr w:rsidR="009D3F5B" w:rsidRPr="00B34F49" w:rsidTr="009D3F5B">
        <w:trPr>
          <w:trHeight w:hRule="exact" w:val="315"/>
          <w:jc w:val="center"/>
        </w:trPr>
        <w:tc>
          <w:tcPr>
            <w:tcW w:w="3420" w:type="dxa"/>
            <w:tcBorders>
              <w:top w:val="nil"/>
              <w:left w:val="nil"/>
              <w:bottom w:val="nil"/>
              <w:right w:val="nil"/>
            </w:tcBorders>
            <w:shd w:val="clear" w:color="auto" w:fill="auto"/>
            <w:vAlign w:val="center"/>
            <w:hideMark/>
          </w:tcPr>
          <w:p w:rsidR="009D3F5B" w:rsidRPr="00B34F49" w:rsidRDefault="009D3F5B" w:rsidP="009D3F5B">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278,359</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193,531</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51,196</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169,402</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100,719</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78,859</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162,596</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97,081</w:t>
            </w:r>
          </w:p>
        </w:tc>
      </w:tr>
      <w:tr w:rsidR="009D3F5B" w:rsidRPr="00B34F49" w:rsidTr="009D3F5B">
        <w:trPr>
          <w:trHeight w:hRule="exact" w:val="279"/>
          <w:jc w:val="center"/>
        </w:trPr>
        <w:tc>
          <w:tcPr>
            <w:tcW w:w="3420" w:type="dxa"/>
            <w:tcBorders>
              <w:top w:val="nil"/>
              <w:left w:val="nil"/>
              <w:bottom w:val="nil"/>
              <w:right w:val="nil"/>
            </w:tcBorders>
            <w:shd w:val="clear" w:color="auto" w:fill="auto"/>
            <w:vAlign w:val="center"/>
            <w:hideMark/>
          </w:tcPr>
          <w:p w:rsidR="009D3F5B" w:rsidRPr="00B34F49" w:rsidRDefault="009D3F5B" w:rsidP="009D3F5B">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5,486,577</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7,390,284</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5,072,610</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5,399,304</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7,200,052</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7,299,433</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7,623,479</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7,855,049</w:t>
            </w:r>
          </w:p>
        </w:tc>
      </w:tr>
      <w:tr w:rsidR="009D3F5B" w:rsidRPr="00B34F49" w:rsidTr="009D3F5B">
        <w:trPr>
          <w:trHeight w:hRule="exact" w:val="324"/>
          <w:jc w:val="center"/>
        </w:trPr>
        <w:tc>
          <w:tcPr>
            <w:tcW w:w="3420" w:type="dxa"/>
            <w:tcBorders>
              <w:top w:val="nil"/>
              <w:left w:val="nil"/>
              <w:bottom w:val="nil"/>
              <w:right w:val="nil"/>
            </w:tcBorders>
            <w:shd w:val="clear" w:color="auto" w:fill="auto"/>
            <w:vAlign w:val="center"/>
            <w:hideMark/>
          </w:tcPr>
          <w:p w:rsidR="009D3F5B" w:rsidRPr="007E3CF2" w:rsidRDefault="009D3F5B" w:rsidP="009D3F5B">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47,744</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46,201</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47,334</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47,195</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46,515</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46,043</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45,093</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44,934</w:t>
            </w:r>
          </w:p>
        </w:tc>
      </w:tr>
      <w:tr w:rsidR="009D3F5B" w:rsidRPr="00B34F49" w:rsidTr="009D3F5B">
        <w:trPr>
          <w:trHeight w:hRule="exact" w:val="243"/>
          <w:jc w:val="center"/>
        </w:trPr>
        <w:tc>
          <w:tcPr>
            <w:tcW w:w="3420" w:type="dxa"/>
            <w:tcBorders>
              <w:top w:val="nil"/>
              <w:left w:val="nil"/>
              <w:bottom w:val="nil"/>
              <w:right w:val="nil"/>
            </w:tcBorders>
            <w:shd w:val="clear" w:color="auto" w:fill="auto"/>
            <w:vAlign w:val="center"/>
            <w:hideMark/>
          </w:tcPr>
          <w:p w:rsidR="009D3F5B" w:rsidRPr="00B34F49" w:rsidRDefault="009D3F5B" w:rsidP="009D3F5B">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w:t>
            </w:r>
          </w:p>
        </w:tc>
      </w:tr>
      <w:tr w:rsidR="009D3F5B" w:rsidRPr="00B34F49" w:rsidTr="009D3F5B">
        <w:trPr>
          <w:trHeight w:hRule="exact" w:val="315"/>
          <w:jc w:val="center"/>
        </w:trPr>
        <w:tc>
          <w:tcPr>
            <w:tcW w:w="3420" w:type="dxa"/>
            <w:tcBorders>
              <w:top w:val="nil"/>
              <w:left w:val="nil"/>
              <w:bottom w:val="nil"/>
              <w:right w:val="nil"/>
            </w:tcBorders>
            <w:shd w:val="clear" w:color="auto" w:fill="auto"/>
            <w:vAlign w:val="center"/>
            <w:hideMark/>
          </w:tcPr>
          <w:p w:rsidR="009D3F5B" w:rsidRPr="00B34F49" w:rsidRDefault="009D3F5B" w:rsidP="009D3F5B">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2,996,069</w:t>
            </w:r>
          </w:p>
        </w:tc>
        <w:tc>
          <w:tcPr>
            <w:tcW w:w="778"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3,270,049</w:t>
            </w:r>
          </w:p>
        </w:tc>
        <w:tc>
          <w:tcPr>
            <w:tcW w:w="745" w:type="dxa"/>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2,801,424</w:t>
            </w:r>
          </w:p>
        </w:tc>
        <w:tc>
          <w:tcPr>
            <w:tcW w:w="71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2,887,350</w:t>
            </w:r>
          </w:p>
        </w:tc>
        <w:tc>
          <w:tcPr>
            <w:tcW w:w="724" w:type="dxa"/>
            <w:gridSpan w:val="2"/>
            <w:tcBorders>
              <w:top w:val="nil"/>
              <w:left w:val="nil"/>
              <w:bottom w:val="nil"/>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3,192,008</w:t>
            </w:r>
          </w:p>
        </w:tc>
        <w:tc>
          <w:tcPr>
            <w:tcW w:w="813"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3,236,045</w:t>
            </w:r>
          </w:p>
        </w:tc>
        <w:tc>
          <w:tcPr>
            <w:tcW w:w="809"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3,346,001</w:t>
            </w:r>
          </w:p>
        </w:tc>
        <w:tc>
          <w:tcPr>
            <w:tcW w:w="746" w:type="dxa"/>
            <w:tcBorders>
              <w:top w:val="nil"/>
              <w:left w:val="nil"/>
              <w:bottom w:val="nil"/>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3,346,258</w:t>
            </w:r>
          </w:p>
        </w:tc>
      </w:tr>
      <w:tr w:rsidR="009D3F5B" w:rsidRPr="00B34F49" w:rsidTr="009D3F5B">
        <w:trPr>
          <w:trHeight w:hRule="exact" w:val="405"/>
          <w:jc w:val="center"/>
        </w:trPr>
        <w:tc>
          <w:tcPr>
            <w:tcW w:w="3420" w:type="dxa"/>
            <w:tcBorders>
              <w:top w:val="nil"/>
              <w:left w:val="nil"/>
              <w:bottom w:val="single" w:sz="12" w:space="0" w:color="auto"/>
              <w:right w:val="nil"/>
            </w:tcBorders>
            <w:shd w:val="clear" w:color="auto" w:fill="auto"/>
            <w:vAlign w:val="center"/>
            <w:hideMark/>
          </w:tcPr>
          <w:p w:rsidR="009D3F5B" w:rsidRPr="00B34F49" w:rsidRDefault="009D3F5B" w:rsidP="009D3F5B">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4,217,661</w:t>
            </w:r>
          </w:p>
        </w:tc>
        <w:tc>
          <w:tcPr>
            <w:tcW w:w="778"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5,341,017</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3,288,462</w:t>
            </w:r>
          </w:p>
        </w:tc>
        <w:tc>
          <w:tcPr>
            <w:tcW w:w="716"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3,680,624</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9D3F5B" w:rsidRDefault="009D3F5B" w:rsidP="009D3F5B">
            <w:pPr>
              <w:jc w:val="right"/>
              <w:rPr>
                <w:sz w:val="14"/>
                <w:szCs w:val="14"/>
              </w:rPr>
            </w:pPr>
            <w:r>
              <w:rPr>
                <w:sz w:val="14"/>
                <w:szCs w:val="14"/>
              </w:rPr>
              <w:t>5,218,499</w:t>
            </w:r>
          </w:p>
        </w:tc>
        <w:tc>
          <w:tcPr>
            <w:tcW w:w="813"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5,250,579</w:t>
            </w:r>
          </w:p>
        </w:tc>
        <w:tc>
          <w:tcPr>
            <w:tcW w:w="809"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5,785,648</w:t>
            </w:r>
          </w:p>
        </w:tc>
        <w:tc>
          <w:tcPr>
            <w:tcW w:w="746" w:type="dxa"/>
            <w:tcBorders>
              <w:top w:val="nil"/>
              <w:left w:val="nil"/>
              <w:bottom w:val="single" w:sz="12" w:space="0" w:color="auto"/>
              <w:right w:val="nil"/>
            </w:tcBorders>
            <w:shd w:val="clear" w:color="auto" w:fill="auto"/>
            <w:tcMar>
              <w:left w:w="43" w:type="dxa"/>
              <w:right w:w="43" w:type="dxa"/>
            </w:tcMar>
            <w:vAlign w:val="center"/>
          </w:tcPr>
          <w:p w:rsidR="009D3F5B" w:rsidRDefault="009D3F5B" w:rsidP="009D3F5B">
            <w:pPr>
              <w:jc w:val="right"/>
              <w:rPr>
                <w:sz w:val="14"/>
                <w:szCs w:val="14"/>
              </w:rPr>
            </w:pPr>
            <w:r>
              <w:rPr>
                <w:sz w:val="14"/>
                <w:szCs w:val="14"/>
              </w:rPr>
              <w:t>5,783,219</w:t>
            </w:r>
          </w:p>
        </w:tc>
      </w:tr>
      <w:tr w:rsidR="009D3F5B" w:rsidRPr="00B34F49" w:rsidTr="001A3CE8">
        <w:trPr>
          <w:trHeight w:val="177"/>
          <w:jc w:val="center"/>
        </w:trPr>
        <w:tc>
          <w:tcPr>
            <w:tcW w:w="3420" w:type="dxa"/>
            <w:tcBorders>
              <w:top w:val="nil"/>
              <w:left w:val="nil"/>
              <w:bottom w:val="nil"/>
              <w:right w:val="nil"/>
            </w:tcBorders>
            <w:shd w:val="clear" w:color="auto" w:fill="auto"/>
            <w:noWrap/>
            <w:vAlign w:val="bottom"/>
            <w:hideMark/>
          </w:tcPr>
          <w:p w:rsidR="009D3F5B" w:rsidRPr="00B34F49" w:rsidRDefault="009D3F5B" w:rsidP="009D3F5B">
            <w:pPr>
              <w:jc w:val="left"/>
              <w:rPr>
                <w:sz w:val="14"/>
                <w:szCs w:val="14"/>
              </w:rPr>
            </w:pPr>
          </w:p>
        </w:tc>
        <w:tc>
          <w:tcPr>
            <w:tcW w:w="7046" w:type="dxa"/>
            <w:gridSpan w:val="10"/>
            <w:tcBorders>
              <w:top w:val="single" w:sz="12" w:space="0" w:color="auto"/>
              <w:left w:val="nil"/>
              <w:bottom w:val="nil"/>
              <w:right w:val="nil"/>
            </w:tcBorders>
            <w:shd w:val="clear" w:color="auto" w:fill="auto"/>
            <w:noWrap/>
            <w:vAlign w:val="bottom"/>
            <w:hideMark/>
          </w:tcPr>
          <w:p w:rsidR="009D3F5B" w:rsidRPr="00B34F49" w:rsidRDefault="009D3F5B" w:rsidP="009D3F5B">
            <w:pPr>
              <w:jc w:val="right"/>
              <w:rPr>
                <w:color w:val="auto"/>
                <w:sz w:val="14"/>
                <w:szCs w:val="14"/>
              </w:rPr>
            </w:pPr>
            <w:r w:rsidRPr="00B34F49">
              <w:rPr>
                <w:color w:val="auto"/>
                <w:sz w:val="14"/>
                <w:szCs w:val="16"/>
              </w:rPr>
              <w:t xml:space="preserve">Source: Off-Site Supervision &amp; Enforcement  Department SBP </w:t>
            </w:r>
          </w:p>
        </w:tc>
      </w:tr>
      <w:tr w:rsidR="009D3F5B" w:rsidRPr="00B34F49" w:rsidTr="001A3CE8">
        <w:trPr>
          <w:trHeight w:val="180"/>
          <w:jc w:val="center"/>
        </w:trPr>
        <w:tc>
          <w:tcPr>
            <w:tcW w:w="10466" w:type="dxa"/>
            <w:gridSpan w:val="11"/>
            <w:tcBorders>
              <w:top w:val="nil"/>
              <w:left w:val="nil"/>
              <w:bottom w:val="nil"/>
              <w:right w:val="nil"/>
            </w:tcBorders>
            <w:shd w:val="clear" w:color="auto" w:fill="auto"/>
            <w:noWrap/>
            <w:vAlign w:val="center"/>
            <w:hideMark/>
          </w:tcPr>
          <w:p w:rsidR="009D3F5B" w:rsidRPr="009836DB" w:rsidRDefault="009D3F5B" w:rsidP="009D3F5B">
            <w:pPr>
              <w:jc w:val="left"/>
              <w:rPr>
                <w:color w:val="auto"/>
                <w:sz w:val="13"/>
                <w:szCs w:val="13"/>
              </w:rPr>
            </w:pPr>
            <w:r w:rsidRPr="009836DB">
              <w:rPr>
                <w:color w:val="auto"/>
                <w:sz w:val="13"/>
                <w:szCs w:val="13"/>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121" w:type="pct"/>
        <w:tblLayout w:type="fixed"/>
        <w:tblLook w:val="0000" w:firstRow="0" w:lastRow="0" w:firstColumn="0" w:lastColumn="0" w:noHBand="0" w:noVBand="0"/>
      </w:tblPr>
      <w:tblGrid>
        <w:gridCol w:w="3707"/>
        <w:gridCol w:w="704"/>
        <w:gridCol w:w="810"/>
        <w:gridCol w:w="733"/>
        <w:gridCol w:w="847"/>
        <w:gridCol w:w="873"/>
        <w:gridCol w:w="843"/>
        <w:gridCol w:w="843"/>
        <w:gridCol w:w="843"/>
      </w:tblGrid>
      <w:tr w:rsidR="007E2F90" w:rsidRPr="00D5469A" w:rsidTr="000E1EB2">
        <w:trPr>
          <w:trHeight w:hRule="exact" w:val="288"/>
        </w:trPr>
        <w:tc>
          <w:tcPr>
            <w:tcW w:w="5000" w:type="pct"/>
            <w:gridSpan w:val="9"/>
            <w:tcBorders>
              <w:top w:val="nil"/>
              <w:left w:val="nil"/>
              <w:bottom w:val="nil"/>
              <w:right w:val="nil"/>
            </w:tcBorders>
            <w:shd w:val="clear" w:color="auto" w:fill="auto"/>
          </w:tcPr>
          <w:p w:rsidR="007E2F90" w:rsidRPr="00D5469A" w:rsidRDefault="00D60CAA" w:rsidP="001723FB">
            <w:pPr>
              <w:rPr>
                <w:b/>
                <w:color w:val="auto"/>
                <w:sz w:val="28"/>
                <w:szCs w:val="28"/>
              </w:rPr>
            </w:pPr>
            <w:r>
              <w:rPr>
                <w:b/>
                <w:bCs/>
                <w:color w:val="auto"/>
                <w:sz w:val="28"/>
                <w:szCs w:val="28"/>
              </w:rPr>
              <w:lastRenderedPageBreak/>
              <w:t>2.12</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E1EB2">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0E1EB2">
        <w:trPr>
          <w:cantSplit/>
          <w:trHeight w:hRule="exact" w:val="332"/>
        </w:trPr>
        <w:tc>
          <w:tcPr>
            <w:tcW w:w="1817"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16" w:type="pct"/>
            <w:gridSpan w:val="4"/>
            <w:tcBorders>
              <w:bottom w:val="single" w:sz="4" w:space="0" w:color="auto"/>
              <w:right w:val="single" w:sz="4" w:space="0" w:color="auto"/>
            </w:tcBorders>
            <w:shd w:val="clear" w:color="auto" w:fill="auto"/>
            <w:vAlign w:val="center"/>
          </w:tcPr>
          <w:p w:rsidR="007E2F90" w:rsidRPr="00D5469A" w:rsidRDefault="000E1EB2" w:rsidP="000E1EB2">
            <w:pPr>
              <w:rPr>
                <w:b/>
                <w:color w:val="auto"/>
                <w:szCs w:val="16"/>
              </w:rPr>
            </w:pPr>
            <w:r>
              <w:rPr>
                <w:b/>
                <w:color w:val="auto"/>
                <w:szCs w:val="16"/>
              </w:rPr>
              <w:t>Jun</w:t>
            </w:r>
            <w:r w:rsidR="00B151AD">
              <w:rPr>
                <w:b/>
                <w:color w:val="auto"/>
                <w:szCs w:val="16"/>
              </w:rPr>
              <w:t>-</w:t>
            </w:r>
            <w:r>
              <w:rPr>
                <w:b/>
                <w:color w:val="auto"/>
                <w:szCs w:val="16"/>
              </w:rPr>
              <w:t>20</w:t>
            </w:r>
          </w:p>
        </w:tc>
        <w:tc>
          <w:tcPr>
            <w:tcW w:w="1667" w:type="pct"/>
            <w:gridSpan w:val="4"/>
            <w:tcBorders>
              <w:left w:val="single" w:sz="4" w:space="0" w:color="auto"/>
              <w:bottom w:val="single" w:sz="4" w:space="0" w:color="auto"/>
            </w:tcBorders>
            <w:shd w:val="clear" w:color="auto" w:fill="auto"/>
            <w:vAlign w:val="center"/>
          </w:tcPr>
          <w:p w:rsidR="007E2F90" w:rsidRPr="00D5469A" w:rsidRDefault="000E1EB2" w:rsidP="007E5E16">
            <w:pPr>
              <w:rPr>
                <w:b/>
                <w:color w:val="auto"/>
                <w:szCs w:val="16"/>
              </w:rPr>
            </w:pPr>
            <w:r>
              <w:rPr>
                <w:b/>
                <w:color w:val="auto"/>
                <w:szCs w:val="16"/>
              </w:rPr>
              <w:t>Sep</w:t>
            </w:r>
            <w:r w:rsidR="000010D1">
              <w:rPr>
                <w:b/>
                <w:color w:val="auto"/>
                <w:szCs w:val="16"/>
              </w:rPr>
              <w:t>-</w:t>
            </w:r>
            <w:r w:rsidR="007E5E16">
              <w:rPr>
                <w:b/>
                <w:color w:val="auto"/>
                <w:szCs w:val="16"/>
              </w:rPr>
              <w:t>20</w:t>
            </w:r>
          </w:p>
        </w:tc>
      </w:tr>
      <w:tr w:rsidR="006423A2" w:rsidRPr="00D5469A" w:rsidTr="000E1EB2">
        <w:trPr>
          <w:cantSplit/>
          <w:trHeight w:hRule="exact" w:val="216"/>
        </w:trPr>
        <w:tc>
          <w:tcPr>
            <w:tcW w:w="1817"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45"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97"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5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5"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28"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3"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3"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3"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11,521</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395,159</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66,541</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473,220</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12,161</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473,619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72,172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557,952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Currency</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11</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2,490</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6,170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8,671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2,716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5,606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8,332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Transferable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6,322</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317,433</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52,095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375,850</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5,980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379,873</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50,671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436,524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c. Restricted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6,742</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4,420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11,161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7,331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4,577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11,908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d. Other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5,187</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68,494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3,856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77,537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6,171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83,699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11,318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101,188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hanging="95"/>
              <w:jc w:val="left"/>
              <w:rPr>
                <w:b/>
                <w:bCs/>
                <w:color w:val="auto"/>
                <w:szCs w:val="16"/>
              </w:rPr>
            </w:pPr>
            <w:r w:rsidRPr="00D5469A">
              <w:rPr>
                <w:b/>
                <w:bCs/>
                <w:color w:val="auto"/>
                <w:szCs w:val="16"/>
              </w:rPr>
              <w:t>2. Investment in securities other  than shares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250,625</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209,176</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53,603</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513,404</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238,374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172,377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67,061</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477,813</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Short-term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111,396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120,852</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51,718</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283,966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80,539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77,504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63,294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221,337</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139,229</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88,324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1,885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229,438</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157,835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94,873</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3,767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256,475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115,254</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90,061</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238,519</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443,833</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128,854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93,794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246,936</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469,584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Short-term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19,148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27,396</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184,654</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231,198</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31,910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31,175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190,397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253,482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96,106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62,665</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53,865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212,635</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96,944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62,618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56,540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216,102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36,874</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239,234</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276,108</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38,107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283,842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321,949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30,840</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224,579</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255,419</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31,656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267,802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299,458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Non-quoted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6,035</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14,654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20,689</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6,452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16,039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22,491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272</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272</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262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262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Life</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Non-life</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173</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173</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378</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21,982</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41,221</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29,584</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92,786</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22,973</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34,949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34,512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92,433</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6,109</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31,846</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36,487</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74,443</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6,240</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32,529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37,587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76,356</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1B2736" w:rsidRDefault="000E1EB2" w:rsidP="000E1EB2">
            <w:pPr>
              <w:ind w:firstLine="445"/>
              <w:jc w:val="left"/>
              <w:rPr>
                <w:b/>
                <w:bCs/>
                <w:color w:val="auto"/>
                <w:szCs w:val="16"/>
              </w:rPr>
            </w:pPr>
            <w:r w:rsidRPr="001B2736">
              <w:rPr>
                <w:b/>
                <w:bCs/>
                <w:color w:val="auto"/>
                <w:szCs w:val="16"/>
              </w:rPr>
              <w:t>a. Produced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5,758</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26,148</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36,325</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68,231</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5,902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26,329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37,440</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69,671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i.   Fixed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5,559</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24,264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30,871</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60,694</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5,840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24,398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31,738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61,976</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ii.  Inventories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531</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531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iii.  Valuables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492</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492</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532</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373"/>
              <w:jc w:val="left"/>
              <w:rPr>
                <w:color w:val="auto"/>
                <w:szCs w:val="16"/>
              </w:rPr>
            </w:pPr>
            <w:r w:rsidRPr="00D5469A">
              <w:rPr>
                <w:color w:val="auto"/>
                <w:szCs w:val="16"/>
              </w:rPr>
              <w:t xml:space="preserve">     iv.  Other produced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198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861</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5,455</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6,514</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885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5,701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6,648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1B2736" w:rsidRDefault="000E1EB2" w:rsidP="000E1EB2">
            <w:pPr>
              <w:ind w:firstLine="445"/>
              <w:jc w:val="left"/>
              <w:rPr>
                <w:b/>
                <w:bCs/>
                <w:color w:val="auto"/>
                <w:szCs w:val="16"/>
              </w:rPr>
            </w:pPr>
            <w:r w:rsidRPr="001B2736">
              <w:rPr>
                <w:b/>
                <w:bCs/>
                <w:color w:val="auto"/>
                <w:szCs w:val="16"/>
              </w:rPr>
              <w:t>b. Non-produced assets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351</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5,699</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162</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6,212</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337</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6,200</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148</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6,685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left="451"/>
              <w:jc w:val="left"/>
              <w:rPr>
                <w:color w:val="auto"/>
                <w:szCs w:val="16"/>
              </w:rPr>
            </w:pPr>
            <w:r w:rsidRPr="00D5469A">
              <w:rPr>
                <w:color w:val="auto"/>
                <w:szCs w:val="16"/>
              </w:rPr>
              <w:t xml:space="preserve">    i.   Land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1,650</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1,765</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126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2,197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2,312</w:t>
            </w:r>
          </w:p>
        </w:tc>
      </w:tr>
      <w:tr w:rsidR="000E1EB2" w:rsidRPr="00D5469A" w:rsidTr="000E1EB2">
        <w:trPr>
          <w:trHeight w:hRule="exact" w:val="230"/>
        </w:trPr>
        <w:tc>
          <w:tcPr>
            <w:tcW w:w="1817" w:type="pct"/>
            <w:tcBorders>
              <w:top w:val="nil"/>
              <w:left w:val="nil"/>
              <w:right w:val="nil"/>
            </w:tcBorders>
            <w:shd w:val="clear" w:color="auto" w:fill="auto"/>
            <w:noWrap/>
            <w:vAlign w:val="center"/>
          </w:tcPr>
          <w:p w:rsidR="000E1EB2" w:rsidRPr="00D5469A" w:rsidRDefault="000E1EB2" w:rsidP="000E1EB2">
            <w:pPr>
              <w:ind w:left="451"/>
              <w:jc w:val="left"/>
              <w:rPr>
                <w:color w:val="auto"/>
                <w:szCs w:val="16"/>
              </w:rPr>
            </w:pPr>
            <w:r w:rsidRPr="00D5469A">
              <w:rPr>
                <w:color w:val="auto"/>
                <w:szCs w:val="16"/>
              </w:rPr>
              <w:t xml:space="preserve">    ii.  Other-non-produced assets</w:t>
            </w:r>
          </w:p>
        </w:tc>
        <w:tc>
          <w:tcPr>
            <w:tcW w:w="345" w:type="pct"/>
            <w:tcBorders>
              <w:top w:val="nil"/>
              <w:left w:val="nil"/>
              <w:right w:val="nil"/>
            </w:tcBorders>
            <w:shd w:val="clear" w:color="auto" w:fill="auto"/>
            <w:noWrap/>
            <w:vAlign w:val="center"/>
          </w:tcPr>
          <w:p w:rsidR="000E1EB2" w:rsidRDefault="000E1EB2" w:rsidP="000E1EB2">
            <w:pPr>
              <w:jc w:val="right"/>
              <w:rPr>
                <w:sz w:val="14"/>
                <w:szCs w:val="14"/>
              </w:rPr>
            </w:pPr>
            <w:r>
              <w:rPr>
                <w:sz w:val="14"/>
                <w:szCs w:val="14"/>
              </w:rPr>
              <w:t>226</w:t>
            </w:r>
          </w:p>
        </w:tc>
        <w:tc>
          <w:tcPr>
            <w:tcW w:w="397" w:type="pct"/>
            <w:tcBorders>
              <w:top w:val="nil"/>
              <w:left w:val="nil"/>
              <w:right w:val="nil"/>
            </w:tcBorders>
            <w:shd w:val="clear" w:color="auto" w:fill="auto"/>
            <w:noWrap/>
            <w:vAlign w:val="center"/>
          </w:tcPr>
          <w:p w:rsidR="000E1EB2" w:rsidRDefault="000E1EB2" w:rsidP="000E1EB2">
            <w:pPr>
              <w:jc w:val="right"/>
              <w:rPr>
                <w:sz w:val="14"/>
                <w:szCs w:val="14"/>
              </w:rPr>
            </w:pPr>
            <w:r>
              <w:rPr>
                <w:sz w:val="14"/>
                <w:szCs w:val="14"/>
              </w:rPr>
              <w:t>4,049</w:t>
            </w:r>
          </w:p>
        </w:tc>
        <w:tc>
          <w:tcPr>
            <w:tcW w:w="359"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172</w:t>
            </w:r>
          </w:p>
        </w:tc>
        <w:tc>
          <w:tcPr>
            <w:tcW w:w="415" w:type="pct"/>
            <w:tcBorders>
              <w:top w:val="nil"/>
              <w:left w:val="nil"/>
              <w:right w:val="nil"/>
            </w:tcBorders>
            <w:shd w:val="clear" w:color="auto" w:fill="auto"/>
            <w:noWrap/>
            <w:vAlign w:val="center"/>
          </w:tcPr>
          <w:p w:rsidR="000E1EB2" w:rsidRDefault="000E1EB2" w:rsidP="000E1EB2">
            <w:pPr>
              <w:jc w:val="right"/>
              <w:rPr>
                <w:sz w:val="14"/>
                <w:szCs w:val="14"/>
              </w:rPr>
            </w:pPr>
            <w:r>
              <w:rPr>
                <w:sz w:val="14"/>
                <w:szCs w:val="14"/>
              </w:rPr>
              <w:t>4,447</w:t>
            </w:r>
          </w:p>
        </w:tc>
        <w:tc>
          <w:tcPr>
            <w:tcW w:w="428"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212</w:t>
            </w:r>
          </w:p>
        </w:tc>
        <w:tc>
          <w:tcPr>
            <w:tcW w:w="413"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4,003</w:t>
            </w:r>
          </w:p>
        </w:tc>
        <w:tc>
          <w:tcPr>
            <w:tcW w:w="413"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158</w:t>
            </w:r>
          </w:p>
        </w:tc>
        <w:tc>
          <w:tcPr>
            <w:tcW w:w="413" w:type="pct"/>
            <w:tcBorders>
              <w:top w:val="nil"/>
              <w:left w:val="nil"/>
              <w:right w:val="nil"/>
            </w:tcBorders>
            <w:shd w:val="clear" w:color="auto" w:fill="auto"/>
            <w:vAlign w:val="center"/>
          </w:tcPr>
          <w:p w:rsidR="000E1EB2" w:rsidRDefault="000E1EB2" w:rsidP="000E1EB2">
            <w:pPr>
              <w:jc w:val="right"/>
              <w:rPr>
                <w:sz w:val="14"/>
                <w:szCs w:val="14"/>
              </w:rPr>
            </w:pPr>
            <w:r>
              <w:rPr>
                <w:sz w:val="14"/>
                <w:szCs w:val="14"/>
              </w:rPr>
              <w:t>4,373</w:t>
            </w:r>
          </w:p>
        </w:tc>
      </w:tr>
      <w:tr w:rsidR="000E1EB2" w:rsidRPr="00D5469A" w:rsidTr="000E1EB2">
        <w:trPr>
          <w:trHeight w:hRule="exact" w:val="230"/>
        </w:trPr>
        <w:tc>
          <w:tcPr>
            <w:tcW w:w="1817" w:type="pct"/>
            <w:tcBorders>
              <w:left w:val="nil"/>
              <w:right w:val="nil"/>
            </w:tcBorders>
            <w:shd w:val="clear" w:color="auto" w:fill="auto"/>
            <w:noWrap/>
            <w:vAlign w:val="center"/>
          </w:tcPr>
          <w:p w:rsidR="000E1EB2" w:rsidRPr="00D5469A" w:rsidRDefault="000E1EB2" w:rsidP="000E1EB2">
            <w:pPr>
              <w:jc w:val="left"/>
              <w:rPr>
                <w:b/>
                <w:bCs/>
                <w:color w:val="auto"/>
                <w:szCs w:val="16"/>
              </w:rPr>
            </w:pPr>
            <w:r w:rsidRPr="00D5469A">
              <w:rPr>
                <w:b/>
                <w:bCs/>
                <w:color w:val="auto"/>
                <w:szCs w:val="16"/>
              </w:rPr>
              <w:t>Total Assets/ Liabilities</w:t>
            </w:r>
          </w:p>
        </w:tc>
        <w:tc>
          <w:tcPr>
            <w:tcW w:w="345" w:type="pct"/>
            <w:tcBorders>
              <w:left w:val="nil"/>
              <w:right w:val="nil"/>
            </w:tcBorders>
            <w:shd w:val="clear" w:color="auto" w:fill="auto"/>
            <w:noWrap/>
            <w:vAlign w:val="center"/>
          </w:tcPr>
          <w:p w:rsidR="000E1EB2" w:rsidRDefault="000E1EB2" w:rsidP="000E1EB2">
            <w:pPr>
              <w:jc w:val="right"/>
              <w:rPr>
                <w:b/>
                <w:bCs/>
                <w:sz w:val="14"/>
                <w:szCs w:val="14"/>
              </w:rPr>
            </w:pPr>
            <w:r>
              <w:rPr>
                <w:b/>
                <w:bCs/>
                <w:sz w:val="14"/>
                <w:szCs w:val="14"/>
              </w:rPr>
              <w:t>442,364</w:t>
            </w:r>
          </w:p>
        </w:tc>
        <w:tc>
          <w:tcPr>
            <w:tcW w:w="397" w:type="pct"/>
            <w:tcBorders>
              <w:left w:val="nil"/>
              <w:right w:val="nil"/>
            </w:tcBorders>
            <w:shd w:val="clear" w:color="auto" w:fill="auto"/>
            <w:noWrap/>
            <w:vAlign w:val="center"/>
          </w:tcPr>
          <w:p w:rsidR="000E1EB2" w:rsidRDefault="000E1EB2" w:rsidP="000E1EB2">
            <w:pPr>
              <w:jc w:val="right"/>
              <w:rPr>
                <w:b/>
                <w:bCs/>
                <w:sz w:val="14"/>
                <w:szCs w:val="14"/>
              </w:rPr>
            </w:pPr>
            <w:r>
              <w:rPr>
                <w:b/>
                <w:bCs/>
                <w:sz w:val="14"/>
                <w:szCs w:val="14"/>
              </w:rPr>
              <w:t>1,006,869</w:t>
            </w:r>
          </w:p>
        </w:tc>
        <w:tc>
          <w:tcPr>
            <w:tcW w:w="359"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425,005</w:t>
            </w:r>
          </w:p>
        </w:tc>
        <w:tc>
          <w:tcPr>
            <w:tcW w:w="415" w:type="pct"/>
            <w:tcBorders>
              <w:left w:val="nil"/>
              <w:right w:val="nil"/>
            </w:tcBorders>
            <w:shd w:val="clear" w:color="auto" w:fill="auto"/>
            <w:noWrap/>
            <w:vAlign w:val="center"/>
          </w:tcPr>
          <w:p w:rsidR="000E1EB2" w:rsidRDefault="000E1EB2" w:rsidP="000E1EB2">
            <w:pPr>
              <w:jc w:val="right"/>
              <w:rPr>
                <w:b/>
                <w:bCs/>
                <w:sz w:val="14"/>
                <w:szCs w:val="14"/>
              </w:rPr>
            </w:pPr>
            <w:r>
              <w:rPr>
                <w:b/>
                <w:bCs/>
                <w:sz w:val="14"/>
                <w:szCs w:val="14"/>
              </w:rPr>
              <w:t>1,874,238</w:t>
            </w:r>
          </w:p>
        </w:tc>
        <w:tc>
          <w:tcPr>
            <w:tcW w:w="428"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446,709</w:t>
            </w:r>
          </w:p>
        </w:tc>
        <w:tc>
          <w:tcPr>
            <w:tcW w:w="413"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1,091,487</w:t>
            </w:r>
          </w:p>
        </w:tc>
        <w:tc>
          <w:tcPr>
            <w:tcW w:w="413"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458,531</w:t>
            </w:r>
          </w:p>
        </w:tc>
        <w:tc>
          <w:tcPr>
            <w:tcW w:w="413" w:type="pct"/>
            <w:tcBorders>
              <w:left w:val="nil"/>
              <w:right w:val="nil"/>
            </w:tcBorders>
            <w:shd w:val="clear" w:color="auto" w:fill="auto"/>
            <w:vAlign w:val="center"/>
          </w:tcPr>
          <w:p w:rsidR="000E1EB2" w:rsidRDefault="000E1EB2" w:rsidP="000E1EB2">
            <w:pPr>
              <w:jc w:val="right"/>
              <w:rPr>
                <w:b/>
                <w:bCs/>
                <w:sz w:val="14"/>
                <w:szCs w:val="14"/>
              </w:rPr>
            </w:pPr>
            <w:r>
              <w:rPr>
                <w:b/>
                <w:bCs/>
                <w:sz w:val="14"/>
                <w:szCs w:val="14"/>
              </w:rPr>
              <w:t>1,996,727</w:t>
            </w:r>
          </w:p>
        </w:tc>
      </w:tr>
      <w:tr w:rsidR="000E1EB2" w:rsidRPr="00D5469A" w:rsidTr="000E1EB2">
        <w:trPr>
          <w:trHeight w:hRule="exact" w:val="230"/>
        </w:trPr>
        <w:tc>
          <w:tcPr>
            <w:tcW w:w="1817" w:type="pct"/>
            <w:tcBorders>
              <w:left w:val="nil"/>
              <w:bottom w:val="nil"/>
              <w:right w:val="nil"/>
            </w:tcBorders>
            <w:shd w:val="clear" w:color="auto" w:fill="auto"/>
            <w:noWrap/>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45" w:type="pct"/>
            <w:tcBorders>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18,665</w:t>
            </w:r>
          </w:p>
        </w:tc>
        <w:tc>
          <w:tcPr>
            <w:tcW w:w="397" w:type="pct"/>
            <w:tcBorders>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34,300</w:t>
            </w:r>
          </w:p>
        </w:tc>
        <w:tc>
          <w:tcPr>
            <w:tcW w:w="359"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294,404</w:t>
            </w:r>
          </w:p>
        </w:tc>
        <w:tc>
          <w:tcPr>
            <w:tcW w:w="415" w:type="pct"/>
            <w:tcBorders>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347,368</w:t>
            </w:r>
          </w:p>
        </w:tc>
        <w:tc>
          <w:tcPr>
            <w:tcW w:w="428"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30,627</w:t>
            </w:r>
          </w:p>
        </w:tc>
        <w:tc>
          <w:tcPr>
            <w:tcW w:w="413"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32,352</w:t>
            </w:r>
          </w:p>
        </w:tc>
        <w:tc>
          <w:tcPr>
            <w:tcW w:w="413"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322,486</w:t>
            </w:r>
          </w:p>
        </w:tc>
        <w:tc>
          <w:tcPr>
            <w:tcW w:w="413" w:type="pct"/>
            <w:tcBorders>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385,465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Restricted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171</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21,354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21,531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169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20,049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20,225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Other deposits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18,494</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12,946</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294,397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325,837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30,458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12,304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322,479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365,240</w:t>
            </w:r>
          </w:p>
        </w:tc>
      </w:tr>
      <w:tr w:rsidR="000E1EB2" w:rsidRPr="00D5469A" w:rsidTr="000E1EB2">
        <w:trPr>
          <w:trHeight w:hRule="exact" w:val="378"/>
        </w:trPr>
        <w:tc>
          <w:tcPr>
            <w:tcW w:w="1817" w:type="pct"/>
            <w:tcBorders>
              <w:top w:val="nil"/>
              <w:left w:val="nil"/>
              <w:bottom w:val="nil"/>
              <w:right w:val="nil"/>
            </w:tcBorders>
            <w:shd w:val="clear" w:color="auto" w:fill="auto"/>
            <w:noWrap/>
            <w:tcMar>
              <w:left w:w="115" w:type="dxa"/>
              <w:right w:w="29" w:type="dxa"/>
            </w:tcMar>
            <w:vAlign w:val="center"/>
          </w:tcPr>
          <w:p w:rsidR="000E1EB2" w:rsidRPr="00D5469A" w:rsidRDefault="000E1EB2" w:rsidP="000E1EB2">
            <w:pPr>
              <w:tabs>
                <w:tab w:val="left" w:pos="175"/>
                <w:tab w:val="left" w:pos="265"/>
                <w:tab w:val="left" w:pos="355"/>
                <w:tab w:val="left" w:pos="625"/>
                <w:tab w:val="left" w:pos="715"/>
              </w:tabs>
              <w:ind w:hanging="95"/>
              <w:jc w:val="left"/>
              <w:rPr>
                <w:b/>
                <w:bCs/>
                <w:color w:val="auto"/>
                <w:szCs w:val="16"/>
              </w:rPr>
            </w:pPr>
            <w:r w:rsidRPr="00D5469A">
              <w:rPr>
                <w:b/>
                <w:bCs/>
                <w:color w:val="auto"/>
                <w:szCs w:val="16"/>
              </w:rPr>
              <w:t>2. Securities other than shares (bonds/debentures etc)</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1,987</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6,429</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8,416</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5,001</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1,969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6,519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13,489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 xml:space="preserve">a. Short-term </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1,035</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1,035</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1,034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1,034</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953</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6,429</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7,382</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5,001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935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6,519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12,455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260,374</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45,264</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24,841</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330,479</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245,185</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45,493</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24,283</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314,961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Short-term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195,585</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7,694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3,974</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207,253</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181,782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9,121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4,167</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195,070</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Long-term</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64,789</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37,570</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20,867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123,226</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63,402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36,372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20,116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119,891</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38,133</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80,347</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55,897</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174,378</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39,545</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68,594</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55,976</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164,115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4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125,192</w:t>
            </w:r>
          </w:p>
        </w:tc>
        <w:tc>
          <w:tcPr>
            <w:tcW w:w="397"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844,971</w:t>
            </w:r>
          </w:p>
        </w:tc>
        <w:tc>
          <w:tcPr>
            <w:tcW w:w="359"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43,434</w:t>
            </w:r>
          </w:p>
        </w:tc>
        <w:tc>
          <w:tcPr>
            <w:tcW w:w="415" w:type="pct"/>
            <w:tcBorders>
              <w:top w:val="nil"/>
              <w:left w:val="nil"/>
              <w:bottom w:val="nil"/>
              <w:right w:val="nil"/>
            </w:tcBorders>
            <w:shd w:val="clear" w:color="auto" w:fill="auto"/>
            <w:noWrap/>
            <w:vAlign w:val="center"/>
          </w:tcPr>
          <w:p w:rsidR="000E1EB2" w:rsidRDefault="000E1EB2" w:rsidP="000E1EB2">
            <w:pPr>
              <w:jc w:val="right"/>
              <w:rPr>
                <w:b/>
                <w:bCs/>
                <w:sz w:val="14"/>
                <w:szCs w:val="14"/>
              </w:rPr>
            </w:pPr>
            <w:r>
              <w:rPr>
                <w:b/>
                <w:bCs/>
                <w:sz w:val="14"/>
                <w:szCs w:val="14"/>
              </w:rPr>
              <w:t>1,013,597</w:t>
            </w:r>
          </w:p>
        </w:tc>
        <w:tc>
          <w:tcPr>
            <w:tcW w:w="428"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126,352</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943,079</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49,266</w:t>
            </w:r>
          </w:p>
        </w:tc>
        <w:tc>
          <w:tcPr>
            <w:tcW w:w="413" w:type="pct"/>
            <w:tcBorders>
              <w:top w:val="nil"/>
              <w:left w:val="nil"/>
              <w:bottom w:val="nil"/>
              <w:right w:val="nil"/>
            </w:tcBorders>
            <w:shd w:val="clear" w:color="auto" w:fill="auto"/>
            <w:vAlign w:val="center"/>
          </w:tcPr>
          <w:p w:rsidR="000E1EB2" w:rsidRDefault="000E1EB2" w:rsidP="000E1EB2">
            <w:pPr>
              <w:jc w:val="right"/>
              <w:rPr>
                <w:b/>
                <w:bCs/>
                <w:sz w:val="14"/>
                <w:szCs w:val="14"/>
              </w:rPr>
            </w:pPr>
            <w:r>
              <w:rPr>
                <w:b/>
                <w:bCs/>
                <w:sz w:val="14"/>
                <w:szCs w:val="14"/>
              </w:rPr>
              <w:t>1,118,697</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a. 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444,164</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3,440</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447,604</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509,259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3,440</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512,699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b. Non-quoted</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75,022</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326,889</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23,316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425,227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75,022</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351,325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23,551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449,898</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c. Retained earnings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24,648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40,296</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(4,186)</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60,758</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24,469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42,655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(4,119)</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63,005</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d. Current year result</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4,148</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33,427</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(587)</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36,987</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7,356</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30,954</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(2,471)</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35,839</w:t>
            </w:r>
          </w:p>
        </w:tc>
      </w:tr>
      <w:tr w:rsidR="000E1EB2" w:rsidRPr="00D5469A" w:rsidTr="000E1EB2">
        <w:trPr>
          <w:trHeight w:hRule="exact" w:val="230"/>
        </w:trPr>
        <w:tc>
          <w:tcPr>
            <w:tcW w:w="1817" w:type="pct"/>
            <w:tcBorders>
              <w:top w:val="nil"/>
              <w:left w:val="nil"/>
              <w:bottom w:val="nil"/>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e. General &amp; special reserves</w:t>
            </w:r>
          </w:p>
        </w:tc>
        <w:tc>
          <w:tcPr>
            <w:tcW w:w="34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16,846</w:t>
            </w:r>
          </w:p>
        </w:tc>
        <w:tc>
          <w:tcPr>
            <w:tcW w:w="397"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9,051</w:t>
            </w:r>
          </w:p>
        </w:tc>
        <w:tc>
          <w:tcPr>
            <w:tcW w:w="359"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21,234</w:t>
            </w:r>
          </w:p>
        </w:tc>
        <w:tc>
          <w:tcPr>
            <w:tcW w:w="415" w:type="pct"/>
            <w:tcBorders>
              <w:top w:val="nil"/>
              <w:left w:val="nil"/>
              <w:bottom w:val="nil"/>
              <w:right w:val="nil"/>
            </w:tcBorders>
            <w:shd w:val="clear" w:color="auto" w:fill="auto"/>
            <w:noWrap/>
            <w:vAlign w:val="center"/>
          </w:tcPr>
          <w:p w:rsidR="000E1EB2" w:rsidRDefault="000E1EB2" w:rsidP="000E1EB2">
            <w:pPr>
              <w:jc w:val="right"/>
              <w:rPr>
                <w:sz w:val="14"/>
                <w:szCs w:val="14"/>
              </w:rPr>
            </w:pPr>
            <w:r>
              <w:rPr>
                <w:sz w:val="14"/>
                <w:szCs w:val="14"/>
              </w:rPr>
              <w:t>47,131</w:t>
            </w:r>
          </w:p>
        </w:tc>
        <w:tc>
          <w:tcPr>
            <w:tcW w:w="428"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17,185</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7,148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28,768</w:t>
            </w:r>
          </w:p>
        </w:tc>
        <w:tc>
          <w:tcPr>
            <w:tcW w:w="413" w:type="pct"/>
            <w:tcBorders>
              <w:top w:val="nil"/>
              <w:left w:val="nil"/>
              <w:bottom w:val="nil"/>
              <w:right w:val="nil"/>
            </w:tcBorders>
            <w:shd w:val="clear" w:color="auto" w:fill="auto"/>
            <w:vAlign w:val="center"/>
          </w:tcPr>
          <w:p w:rsidR="000E1EB2" w:rsidRDefault="000E1EB2" w:rsidP="000E1EB2">
            <w:pPr>
              <w:jc w:val="right"/>
              <w:rPr>
                <w:sz w:val="14"/>
                <w:szCs w:val="14"/>
              </w:rPr>
            </w:pPr>
            <w:r>
              <w:rPr>
                <w:sz w:val="14"/>
                <w:szCs w:val="14"/>
              </w:rPr>
              <w:t>53,101</w:t>
            </w:r>
          </w:p>
        </w:tc>
      </w:tr>
      <w:tr w:rsidR="000E1EB2" w:rsidRPr="00D5469A" w:rsidTr="000E1EB2">
        <w:trPr>
          <w:trHeight w:hRule="exact" w:val="230"/>
        </w:trPr>
        <w:tc>
          <w:tcPr>
            <w:tcW w:w="1817" w:type="pct"/>
            <w:tcBorders>
              <w:top w:val="nil"/>
              <w:left w:val="nil"/>
              <w:bottom w:val="single" w:sz="12" w:space="0" w:color="auto"/>
              <w:right w:val="nil"/>
            </w:tcBorders>
            <w:shd w:val="clear" w:color="auto" w:fill="auto"/>
            <w:noWrap/>
            <w:vAlign w:val="center"/>
          </w:tcPr>
          <w:p w:rsidR="000E1EB2" w:rsidRPr="00D5469A" w:rsidRDefault="000E1EB2" w:rsidP="000E1EB2">
            <w:pPr>
              <w:ind w:firstLine="445"/>
              <w:jc w:val="left"/>
              <w:rPr>
                <w:color w:val="auto"/>
                <w:szCs w:val="16"/>
              </w:rPr>
            </w:pPr>
            <w:r w:rsidRPr="00D5469A">
              <w:rPr>
                <w:color w:val="auto"/>
                <w:szCs w:val="16"/>
              </w:rPr>
              <w:t>f. Valuation adjustments</w:t>
            </w:r>
          </w:p>
        </w:tc>
        <w:tc>
          <w:tcPr>
            <w:tcW w:w="345" w:type="pct"/>
            <w:tcBorders>
              <w:top w:val="nil"/>
              <w:left w:val="nil"/>
              <w:bottom w:val="single" w:sz="12" w:space="0" w:color="auto"/>
              <w:right w:val="nil"/>
            </w:tcBorders>
            <w:shd w:val="clear" w:color="auto" w:fill="auto"/>
            <w:noWrap/>
            <w:vAlign w:val="center"/>
          </w:tcPr>
          <w:p w:rsidR="000E1EB2" w:rsidRDefault="000E1EB2" w:rsidP="000E1EB2">
            <w:pPr>
              <w:jc w:val="right"/>
              <w:rPr>
                <w:sz w:val="14"/>
                <w:szCs w:val="14"/>
              </w:rPr>
            </w:pPr>
            <w:r>
              <w:rPr>
                <w:sz w:val="14"/>
                <w:szCs w:val="14"/>
              </w:rPr>
              <w:t>4,528</w:t>
            </w:r>
          </w:p>
        </w:tc>
        <w:tc>
          <w:tcPr>
            <w:tcW w:w="397" w:type="pct"/>
            <w:tcBorders>
              <w:top w:val="nil"/>
              <w:left w:val="nil"/>
              <w:bottom w:val="single" w:sz="12" w:space="0" w:color="auto"/>
              <w:right w:val="nil"/>
            </w:tcBorders>
            <w:shd w:val="clear" w:color="auto" w:fill="auto"/>
            <w:noWrap/>
            <w:vAlign w:val="center"/>
          </w:tcPr>
          <w:p w:rsidR="000E1EB2" w:rsidRDefault="000E1EB2" w:rsidP="000E1EB2">
            <w:pPr>
              <w:jc w:val="right"/>
              <w:rPr>
                <w:sz w:val="14"/>
                <w:szCs w:val="14"/>
              </w:rPr>
            </w:pPr>
            <w:r>
              <w:rPr>
                <w:sz w:val="14"/>
                <w:szCs w:val="14"/>
              </w:rPr>
              <w:t>(8,857)</w:t>
            </w:r>
          </w:p>
        </w:tc>
        <w:tc>
          <w:tcPr>
            <w:tcW w:w="359"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217</w:t>
            </w:r>
          </w:p>
        </w:tc>
        <w:tc>
          <w:tcPr>
            <w:tcW w:w="415" w:type="pct"/>
            <w:tcBorders>
              <w:top w:val="nil"/>
              <w:left w:val="nil"/>
              <w:bottom w:val="single" w:sz="12" w:space="0" w:color="auto"/>
              <w:right w:val="nil"/>
            </w:tcBorders>
            <w:shd w:val="clear" w:color="auto" w:fill="auto"/>
            <w:noWrap/>
            <w:vAlign w:val="center"/>
          </w:tcPr>
          <w:p w:rsidR="000E1EB2" w:rsidRDefault="000E1EB2" w:rsidP="000E1EB2">
            <w:pPr>
              <w:jc w:val="right"/>
              <w:rPr>
                <w:sz w:val="14"/>
                <w:szCs w:val="14"/>
              </w:rPr>
            </w:pPr>
            <w:r>
              <w:rPr>
                <w:sz w:val="14"/>
                <w:szCs w:val="14"/>
              </w:rPr>
              <w:t>(4,111)</w:t>
            </w:r>
          </w:p>
        </w:tc>
        <w:tc>
          <w:tcPr>
            <w:tcW w:w="428"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2,319</w:t>
            </w:r>
          </w:p>
        </w:tc>
        <w:tc>
          <w:tcPr>
            <w:tcW w:w="413"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1,738</w:t>
            </w:r>
          </w:p>
        </w:tc>
        <w:tc>
          <w:tcPr>
            <w:tcW w:w="413"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97</w:t>
            </w:r>
          </w:p>
        </w:tc>
        <w:tc>
          <w:tcPr>
            <w:tcW w:w="413" w:type="pct"/>
            <w:tcBorders>
              <w:top w:val="nil"/>
              <w:left w:val="nil"/>
              <w:bottom w:val="single" w:sz="12" w:space="0" w:color="auto"/>
              <w:right w:val="nil"/>
            </w:tcBorders>
            <w:shd w:val="clear" w:color="auto" w:fill="auto"/>
            <w:vAlign w:val="center"/>
          </w:tcPr>
          <w:p w:rsidR="000E1EB2" w:rsidRDefault="000E1EB2" w:rsidP="000E1EB2">
            <w:pPr>
              <w:jc w:val="right"/>
              <w:rPr>
                <w:sz w:val="14"/>
                <w:szCs w:val="14"/>
              </w:rPr>
            </w:pPr>
            <w:r>
              <w:rPr>
                <w:sz w:val="14"/>
                <w:szCs w:val="14"/>
              </w:rPr>
              <w:t>4,154</w:t>
            </w:r>
          </w:p>
        </w:tc>
      </w:tr>
      <w:tr w:rsidR="00052B28" w:rsidRPr="00D5469A" w:rsidTr="000E1EB2">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9836DB" w:rsidRDefault="00052B28" w:rsidP="00052B28">
            <w:pPr>
              <w:ind w:hanging="95"/>
              <w:jc w:val="left"/>
              <w:rPr>
                <w:color w:val="auto"/>
                <w:sz w:val="13"/>
                <w:szCs w:val="13"/>
              </w:rPr>
            </w:pPr>
            <w:r w:rsidRPr="009836DB">
              <w:rPr>
                <w:color w:val="auto"/>
                <w:sz w:val="13"/>
                <w:szCs w:val="13"/>
              </w:rPr>
              <w:t>* DFIs also includes HBFC &amp; PMRCL data.</w:t>
            </w:r>
          </w:p>
          <w:p w:rsidR="00052B28" w:rsidRPr="009836DB" w:rsidRDefault="00052B28" w:rsidP="00052B28">
            <w:pPr>
              <w:ind w:hanging="95"/>
              <w:jc w:val="left"/>
              <w:rPr>
                <w:color w:val="auto"/>
                <w:sz w:val="13"/>
                <w:szCs w:val="13"/>
              </w:rPr>
            </w:pPr>
            <w:r w:rsidRPr="009836DB">
              <w:rPr>
                <w:color w:val="auto"/>
                <w:sz w:val="13"/>
                <w:szCs w:val="13"/>
              </w:rPr>
              <w:t>DFIs Development Finance Institutions</w:t>
            </w:r>
          </w:p>
          <w:p w:rsidR="00052B28" w:rsidRPr="009836DB" w:rsidRDefault="00052B28" w:rsidP="00052B28">
            <w:pPr>
              <w:ind w:hanging="95"/>
              <w:jc w:val="left"/>
              <w:rPr>
                <w:color w:val="auto"/>
                <w:sz w:val="13"/>
                <w:szCs w:val="13"/>
              </w:rPr>
            </w:pPr>
            <w:r w:rsidRPr="009836DB">
              <w:rPr>
                <w:color w:val="auto"/>
                <w:sz w:val="13"/>
                <w:szCs w:val="13"/>
              </w:rPr>
              <w:t xml:space="preserve">NBFCs  </w:t>
            </w:r>
            <w:r w:rsidR="009836DB" w:rsidRPr="009836DB">
              <w:rPr>
                <w:color w:val="auto"/>
                <w:sz w:val="13"/>
                <w:szCs w:val="13"/>
              </w:rPr>
              <w:t>Non-Bank</w:t>
            </w:r>
            <w:r w:rsidRPr="009836DB">
              <w:rPr>
                <w:color w:val="auto"/>
                <w:sz w:val="13"/>
                <w:szCs w:val="13"/>
              </w:rPr>
              <w:t xml:space="preserve"> Financial Companies</w:t>
            </w:r>
          </w:p>
          <w:p w:rsidR="00052B28" w:rsidRPr="00D5469A" w:rsidRDefault="00052B28" w:rsidP="00052B28">
            <w:pPr>
              <w:ind w:hanging="95"/>
              <w:jc w:val="left"/>
              <w:rPr>
                <w:color w:val="auto"/>
                <w:sz w:val="12"/>
                <w:szCs w:val="16"/>
              </w:rPr>
            </w:pPr>
            <w:r w:rsidRPr="009836DB">
              <w:rPr>
                <w:color w:val="auto"/>
                <w:sz w:val="13"/>
                <w:szCs w:val="13"/>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154" w:tblpY="6425"/>
        <w:tblOverlap w:val="never"/>
        <w:tblW w:w="9720" w:type="dxa"/>
        <w:tblLayout w:type="fixed"/>
        <w:tblCellMar>
          <w:left w:w="115" w:type="dxa"/>
          <w:right w:w="144" w:type="dxa"/>
        </w:tblCellMar>
        <w:tblLook w:val="04A0" w:firstRow="1" w:lastRow="0" w:firstColumn="1" w:lastColumn="0" w:noHBand="0" w:noVBand="1"/>
      </w:tblPr>
      <w:tblGrid>
        <w:gridCol w:w="3394"/>
        <w:gridCol w:w="1016"/>
        <w:gridCol w:w="1144"/>
        <w:gridCol w:w="900"/>
        <w:gridCol w:w="990"/>
        <w:gridCol w:w="1260"/>
        <w:gridCol w:w="1016"/>
      </w:tblGrid>
      <w:tr w:rsidR="00861018" w:rsidRPr="00D5469A" w:rsidTr="000E1EB2">
        <w:trPr>
          <w:trHeight w:val="375"/>
        </w:trPr>
        <w:tc>
          <w:tcPr>
            <w:tcW w:w="9720"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0E1EB2">
            <w:pPr>
              <w:rPr>
                <w:b/>
                <w:bCs/>
                <w:color w:val="auto"/>
                <w:sz w:val="28"/>
                <w:szCs w:val="28"/>
              </w:rPr>
            </w:pPr>
            <w:r>
              <w:rPr>
                <w:b/>
                <w:bCs/>
                <w:color w:val="auto"/>
                <w:sz w:val="28"/>
                <w:szCs w:val="28"/>
              </w:rPr>
              <w:lastRenderedPageBreak/>
              <w:t>2.1</w:t>
            </w:r>
            <w:r w:rsidR="00D60CAA">
              <w:rPr>
                <w:b/>
                <w:bCs/>
                <w:color w:val="auto"/>
                <w:sz w:val="28"/>
                <w:szCs w:val="28"/>
              </w:rPr>
              <w:t>4</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0E1EB2">
        <w:trPr>
          <w:trHeight w:val="228"/>
        </w:trPr>
        <w:tc>
          <w:tcPr>
            <w:tcW w:w="9720"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0E1EB2">
            <w:pPr>
              <w:jc w:val="right"/>
              <w:rPr>
                <w:color w:val="auto"/>
                <w:szCs w:val="16"/>
              </w:rPr>
            </w:pPr>
            <w:r w:rsidRPr="00D5469A">
              <w:rPr>
                <w:color w:val="auto"/>
                <w:szCs w:val="16"/>
              </w:rPr>
              <w:t>(Million Rupees)</w:t>
            </w:r>
          </w:p>
        </w:tc>
      </w:tr>
      <w:tr w:rsidR="0040006F" w:rsidRPr="00D5469A" w:rsidTr="000E1EB2">
        <w:trPr>
          <w:trHeight w:val="330"/>
        </w:trPr>
        <w:tc>
          <w:tcPr>
            <w:tcW w:w="3394"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0E1EB2" w:rsidP="000E1EB2">
            <w:pPr>
              <w:rPr>
                <w:b/>
                <w:color w:val="auto"/>
                <w:szCs w:val="16"/>
              </w:rPr>
            </w:pPr>
            <w:r>
              <w:rPr>
                <w:b/>
                <w:color w:val="auto"/>
                <w:szCs w:val="16"/>
              </w:rPr>
              <w:t>Jun</w:t>
            </w:r>
            <w:r w:rsidR="0040006F" w:rsidRPr="00D5469A">
              <w:rPr>
                <w:b/>
                <w:color w:val="auto"/>
                <w:szCs w:val="16"/>
              </w:rPr>
              <w:t>-</w:t>
            </w:r>
            <w:r>
              <w:rPr>
                <w:b/>
                <w:color w:val="auto"/>
                <w:szCs w:val="16"/>
              </w:rPr>
              <w:t>20</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0E1EB2" w:rsidP="000E1EB2">
            <w:pPr>
              <w:rPr>
                <w:b/>
                <w:color w:val="auto"/>
                <w:szCs w:val="16"/>
              </w:rPr>
            </w:pPr>
            <w:r>
              <w:rPr>
                <w:b/>
                <w:bCs/>
                <w:color w:val="auto"/>
                <w:szCs w:val="22"/>
              </w:rPr>
              <w:t>Sep</w:t>
            </w:r>
            <w:r w:rsidR="00322666">
              <w:rPr>
                <w:b/>
                <w:bCs/>
                <w:color w:val="auto"/>
                <w:szCs w:val="22"/>
              </w:rPr>
              <w:t>-</w:t>
            </w:r>
            <w:r w:rsidR="007E5E16">
              <w:rPr>
                <w:b/>
                <w:bCs/>
                <w:color w:val="auto"/>
                <w:szCs w:val="22"/>
              </w:rPr>
              <w:t>20</w:t>
            </w:r>
          </w:p>
        </w:tc>
      </w:tr>
      <w:tr w:rsidR="0040006F" w:rsidRPr="00D5469A" w:rsidTr="000E1EB2">
        <w:trPr>
          <w:trHeight w:val="315"/>
        </w:trPr>
        <w:tc>
          <w:tcPr>
            <w:tcW w:w="3394"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0E1EB2">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0E1EB2">
            <w:pPr>
              <w:rPr>
                <w:b/>
                <w:bCs/>
                <w:color w:val="auto"/>
                <w:szCs w:val="16"/>
              </w:rPr>
            </w:pPr>
            <w:r w:rsidRPr="00D5469A">
              <w:rPr>
                <w:b/>
                <w:bCs/>
                <w:color w:val="auto"/>
                <w:szCs w:val="16"/>
              </w:rPr>
              <w:t>Total</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13"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103,038</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4,812</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107,849</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103,230</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4,904</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108,134</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4,774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1,367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6,141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4,767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1,607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6,374</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98,263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3,445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101,708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98,463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3,297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101,760</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11,739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37,259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48,997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21,415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41,216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62,631</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 xml:space="preserve"> i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3,519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11,873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15,392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17,277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13,493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30,770</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7,677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43</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7,720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3,574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64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3,638</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527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25,245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25,772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505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27,477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27,982</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16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59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66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124</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0E1EB2" w:rsidRPr="00D5469A" w:rsidRDefault="000E1EB2" w:rsidP="000E1EB2">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98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sz w:val="14"/>
                <w:szCs w:val="14"/>
              </w:rPr>
            </w:pPr>
            <w:r>
              <w:rPr>
                <w:sz w:val="14"/>
                <w:szCs w:val="14"/>
              </w:rPr>
              <w:t>98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116</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sz w:val="14"/>
                <w:szCs w:val="14"/>
              </w:rPr>
            </w:pPr>
            <w:r>
              <w:rPr>
                <w:sz w:val="14"/>
                <w:szCs w:val="14"/>
              </w:rPr>
              <w:t>116</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56,847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11,456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68,303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60,404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11,588</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71,992</w:t>
            </w:r>
          </w:p>
        </w:tc>
      </w:tr>
      <w:tr w:rsidR="000E1EB2" w:rsidRPr="00D5469A" w:rsidTr="000E1EB2">
        <w:trPr>
          <w:trHeight w:hRule="exact" w:val="387"/>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43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43</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0E1EB2" w:rsidRPr="00D5469A" w:rsidRDefault="000E1EB2" w:rsidP="000E1EB2">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737</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20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757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711</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E1EB2" w:rsidRDefault="000E1EB2" w:rsidP="000E1EB2">
            <w:pPr>
              <w:jc w:val="right"/>
              <w:rPr>
                <w:b/>
                <w:bCs/>
                <w:sz w:val="14"/>
                <w:szCs w:val="14"/>
              </w:rPr>
            </w:pPr>
            <w:r>
              <w:rPr>
                <w:b/>
                <w:bCs/>
                <w:sz w:val="14"/>
                <w:szCs w:val="14"/>
              </w:rPr>
              <w:t>711</w:t>
            </w:r>
          </w:p>
        </w:tc>
      </w:tr>
      <w:tr w:rsidR="000E1EB2" w:rsidRPr="00D5469A" w:rsidTr="000E1EB2">
        <w:trPr>
          <w:trHeight w:hRule="exact" w:val="259"/>
        </w:trPr>
        <w:tc>
          <w:tcPr>
            <w:tcW w:w="3394"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0E1EB2" w:rsidRPr="00D5469A" w:rsidRDefault="000E1EB2" w:rsidP="000E1EB2">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205,306</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12,577</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217,883</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212,943</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13,130</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226,073</w:t>
            </w:r>
          </w:p>
        </w:tc>
      </w:tr>
      <w:tr w:rsidR="000E1EB2" w:rsidRPr="00D5469A" w:rsidTr="000E1EB2">
        <w:trPr>
          <w:trHeight w:hRule="exact" w:val="259"/>
        </w:trPr>
        <w:tc>
          <w:tcPr>
            <w:tcW w:w="3394"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0E1EB2" w:rsidRPr="00D5469A" w:rsidRDefault="000E1EB2" w:rsidP="000E1EB2">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377,709</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66,124</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E1EB2" w:rsidRDefault="000E1EB2" w:rsidP="000E1EB2">
            <w:pPr>
              <w:jc w:val="right"/>
              <w:rPr>
                <w:b/>
                <w:bCs/>
                <w:sz w:val="14"/>
                <w:szCs w:val="14"/>
              </w:rPr>
            </w:pPr>
            <w:r>
              <w:rPr>
                <w:b/>
                <w:bCs/>
                <w:sz w:val="14"/>
                <w:szCs w:val="14"/>
              </w:rPr>
              <w:t>443,833</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398,746</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70,838</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E1EB2" w:rsidRDefault="000E1EB2" w:rsidP="000E1EB2">
            <w:pPr>
              <w:jc w:val="right"/>
              <w:rPr>
                <w:b/>
                <w:bCs/>
                <w:sz w:val="14"/>
                <w:szCs w:val="14"/>
              </w:rPr>
            </w:pPr>
            <w:r>
              <w:rPr>
                <w:b/>
                <w:bCs/>
                <w:sz w:val="14"/>
                <w:szCs w:val="14"/>
              </w:rPr>
              <w:t>469,584</w:t>
            </w:r>
          </w:p>
        </w:tc>
      </w:tr>
      <w:tr w:rsidR="00052B28" w:rsidRPr="00D5469A" w:rsidTr="000E1EB2">
        <w:trPr>
          <w:trHeight w:val="362"/>
        </w:trPr>
        <w:tc>
          <w:tcPr>
            <w:tcW w:w="9720"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E1EB2">
            <w:pPr>
              <w:jc w:val="right"/>
              <w:rPr>
                <w:color w:val="auto"/>
                <w:sz w:val="12"/>
                <w:szCs w:val="16"/>
              </w:rPr>
            </w:pPr>
            <w:r>
              <w:rPr>
                <w:sz w:val="14"/>
                <w:szCs w:val="14"/>
              </w:rPr>
              <w:t>Source: Statistics &amp; Data Warehouse Department SBP</w:t>
            </w:r>
          </w:p>
          <w:p w:rsidR="00052B28" w:rsidRPr="009836DB" w:rsidRDefault="00052B28" w:rsidP="000E1EB2">
            <w:pPr>
              <w:jc w:val="left"/>
              <w:rPr>
                <w:color w:val="auto"/>
                <w:sz w:val="13"/>
                <w:szCs w:val="13"/>
              </w:rPr>
            </w:pPr>
            <w:r w:rsidRPr="009836DB">
              <w:rPr>
                <w:color w:val="auto"/>
                <w:sz w:val="13"/>
                <w:szCs w:val="13"/>
              </w:rPr>
              <w:t>* This includes Depository NBFCs, DFIs and MFIs.</w:t>
            </w:r>
          </w:p>
          <w:p w:rsidR="00052B28" w:rsidRPr="00D5469A" w:rsidRDefault="00052B28" w:rsidP="000E1EB2">
            <w:pPr>
              <w:jc w:val="left"/>
              <w:rPr>
                <w:color w:val="auto"/>
                <w:sz w:val="12"/>
                <w:szCs w:val="16"/>
              </w:rPr>
            </w:pPr>
            <w:r w:rsidRPr="009836DB">
              <w:rPr>
                <w:color w:val="auto"/>
                <w:sz w:val="13"/>
                <w:szCs w:val="13"/>
              </w:rPr>
              <w:t xml:space="preserve">** This includes </w:t>
            </w:r>
            <w:r w:rsidR="007031F4" w:rsidRPr="009836DB">
              <w:rPr>
                <w:color w:val="auto"/>
                <w:sz w:val="13"/>
                <w:szCs w:val="13"/>
              </w:rPr>
              <w:t>Non-Depository</w:t>
            </w:r>
            <w:r w:rsidRPr="009836DB">
              <w:rPr>
                <w:color w:val="auto"/>
                <w:sz w:val="13"/>
                <w:szCs w:val="13"/>
              </w:rPr>
              <w:t xml:space="preserve"> </w:t>
            </w:r>
            <w:r w:rsidR="009836DB" w:rsidRPr="009836DB">
              <w:rPr>
                <w:color w:val="auto"/>
                <w:sz w:val="13"/>
                <w:szCs w:val="13"/>
              </w:rPr>
              <w:t>NBFCs,</w:t>
            </w:r>
            <w:r w:rsidRPr="009836DB">
              <w:rPr>
                <w:color w:val="auto"/>
                <w:sz w:val="13"/>
                <w:szCs w:val="13"/>
              </w:rPr>
              <w:t xml:space="preserve">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D60CAA" w:rsidP="007B3B61">
            <w:pPr>
              <w:rPr>
                <w:b/>
                <w:bCs/>
                <w:color w:val="auto"/>
                <w:szCs w:val="16"/>
              </w:rPr>
            </w:pPr>
            <w:r>
              <w:rPr>
                <w:b/>
                <w:bCs/>
                <w:color w:val="auto"/>
                <w:sz w:val="28"/>
                <w:szCs w:val="28"/>
              </w:rPr>
              <w:t>2.13</w:t>
            </w:r>
            <w:r w:rsidR="007B3B61" w:rsidRPr="00D5469A">
              <w:rPr>
                <w:b/>
                <w:bCs/>
                <w:color w:val="auto"/>
                <w:sz w:val="28"/>
                <w:szCs w:val="28"/>
              </w:rPr>
              <w:t xml:space="preserve">  Classification of Deposits with DFIs</w:t>
            </w:r>
            <w:r w:rsidR="007B3B61">
              <w:rPr>
                <w:b/>
                <w:bCs/>
                <w:color w:val="auto"/>
                <w:sz w:val="28"/>
                <w:szCs w:val="28"/>
              </w:rPr>
              <w:t>, MFBs</w:t>
            </w:r>
            <w:r w:rsidR="007B3B61" w:rsidRPr="00D5469A">
              <w:rPr>
                <w:b/>
                <w:bCs/>
                <w:color w:val="auto"/>
                <w:sz w:val="28"/>
                <w:szCs w:val="28"/>
              </w:rPr>
              <w:t xml:space="preserve"> &amp; NBFCs</w:t>
            </w:r>
            <w:r w:rsidR="007B3B61"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0E1EB2"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0E1EB2" w:rsidRPr="00D5469A" w:rsidRDefault="000E1EB2" w:rsidP="000E1EB2">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Jun-19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Sep-19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Dec-19</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0E1EB2" w:rsidRPr="00D5469A" w:rsidRDefault="000E1EB2" w:rsidP="000E1EB2">
            <w:pPr>
              <w:jc w:val="right"/>
              <w:rPr>
                <w:b/>
                <w:bCs/>
                <w:color w:val="auto"/>
                <w:szCs w:val="22"/>
              </w:rPr>
            </w:pPr>
            <w:r>
              <w:rPr>
                <w:b/>
                <w:bCs/>
                <w:color w:val="auto"/>
                <w:szCs w:val="22"/>
              </w:rPr>
              <w:t>Mar-20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Jun-20</w:t>
            </w:r>
          </w:p>
        </w:tc>
        <w:tc>
          <w:tcPr>
            <w:tcW w:w="792" w:type="dxa"/>
            <w:tcBorders>
              <w:top w:val="single" w:sz="8" w:space="0" w:color="auto"/>
              <w:left w:val="single" w:sz="4" w:space="0" w:color="auto"/>
              <w:bottom w:val="single" w:sz="12" w:space="0" w:color="auto"/>
            </w:tcBorders>
            <w:shd w:val="clear" w:color="auto" w:fill="auto"/>
            <w:noWrap/>
            <w:vAlign w:val="center"/>
          </w:tcPr>
          <w:p w:rsidR="000E1EB2" w:rsidRPr="00D5469A" w:rsidRDefault="000E1EB2" w:rsidP="000E1EB2">
            <w:pPr>
              <w:jc w:val="right"/>
              <w:rPr>
                <w:b/>
                <w:bCs/>
                <w:color w:val="auto"/>
                <w:szCs w:val="22"/>
              </w:rPr>
            </w:pPr>
            <w:r>
              <w:rPr>
                <w:b/>
                <w:bCs/>
                <w:color w:val="auto"/>
                <w:szCs w:val="22"/>
              </w:rPr>
              <w:t>Sep-20</w:t>
            </w:r>
          </w:p>
        </w:tc>
      </w:tr>
      <w:tr w:rsidR="009731EB" w:rsidRPr="00D5469A" w:rsidTr="00DF4C38">
        <w:trPr>
          <w:trHeight w:hRule="exact" w:val="259"/>
        </w:trPr>
        <w:tc>
          <w:tcPr>
            <w:tcW w:w="4068" w:type="dxa"/>
            <w:tcBorders>
              <w:top w:val="single" w:sz="12" w:space="0" w:color="auto"/>
            </w:tcBorders>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96,681</w:t>
            </w:r>
          </w:p>
        </w:tc>
        <w:tc>
          <w:tcPr>
            <w:tcW w:w="90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93,082</w:t>
            </w:r>
          </w:p>
        </w:tc>
        <w:tc>
          <w:tcPr>
            <w:tcW w:w="90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105,948</w:t>
            </w:r>
          </w:p>
        </w:tc>
        <w:tc>
          <w:tcPr>
            <w:tcW w:w="99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98,767</w:t>
            </w:r>
          </w:p>
        </w:tc>
        <w:tc>
          <w:tcPr>
            <w:tcW w:w="900"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118,538</w:t>
            </w:r>
          </w:p>
        </w:tc>
        <w:tc>
          <w:tcPr>
            <w:tcW w:w="792" w:type="dxa"/>
            <w:tcBorders>
              <w:top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127,031</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 xml:space="preserve"> i Public</w:t>
            </w:r>
          </w:p>
        </w:tc>
        <w:tc>
          <w:tcPr>
            <w:tcW w:w="1170" w:type="dxa"/>
            <w:shd w:val="clear" w:color="auto" w:fill="auto"/>
            <w:noWrap/>
            <w:vAlign w:val="center"/>
          </w:tcPr>
          <w:p w:rsidR="009731EB" w:rsidRDefault="009731EB" w:rsidP="009731EB">
            <w:pPr>
              <w:jc w:val="right"/>
              <w:rPr>
                <w:sz w:val="14"/>
                <w:szCs w:val="14"/>
              </w:rPr>
            </w:pPr>
            <w:r>
              <w:rPr>
                <w:sz w:val="14"/>
                <w:szCs w:val="14"/>
              </w:rPr>
              <w:t>16,315</w:t>
            </w:r>
          </w:p>
        </w:tc>
        <w:tc>
          <w:tcPr>
            <w:tcW w:w="900" w:type="dxa"/>
            <w:shd w:val="clear" w:color="auto" w:fill="auto"/>
            <w:noWrap/>
            <w:vAlign w:val="center"/>
          </w:tcPr>
          <w:p w:rsidR="009731EB" w:rsidRDefault="009731EB" w:rsidP="009731EB">
            <w:pPr>
              <w:jc w:val="right"/>
              <w:rPr>
                <w:sz w:val="14"/>
                <w:szCs w:val="14"/>
              </w:rPr>
            </w:pPr>
            <w:r>
              <w:rPr>
                <w:sz w:val="14"/>
                <w:szCs w:val="14"/>
              </w:rPr>
              <w:t>21,490</w:t>
            </w:r>
          </w:p>
        </w:tc>
        <w:tc>
          <w:tcPr>
            <w:tcW w:w="900" w:type="dxa"/>
            <w:shd w:val="clear" w:color="auto" w:fill="auto"/>
            <w:noWrap/>
            <w:vAlign w:val="center"/>
          </w:tcPr>
          <w:p w:rsidR="009731EB" w:rsidRDefault="009731EB" w:rsidP="009731EB">
            <w:pPr>
              <w:jc w:val="right"/>
              <w:rPr>
                <w:sz w:val="14"/>
                <w:szCs w:val="14"/>
              </w:rPr>
            </w:pPr>
            <w:r>
              <w:rPr>
                <w:sz w:val="14"/>
                <w:szCs w:val="14"/>
              </w:rPr>
              <w:t>22,638</w:t>
            </w:r>
          </w:p>
        </w:tc>
        <w:tc>
          <w:tcPr>
            <w:tcW w:w="990" w:type="dxa"/>
            <w:shd w:val="clear" w:color="auto" w:fill="auto"/>
            <w:noWrap/>
            <w:vAlign w:val="center"/>
          </w:tcPr>
          <w:p w:rsidR="009731EB" w:rsidRDefault="009731EB" w:rsidP="009731EB">
            <w:pPr>
              <w:jc w:val="right"/>
              <w:rPr>
                <w:sz w:val="14"/>
                <w:szCs w:val="14"/>
              </w:rPr>
            </w:pPr>
            <w:r>
              <w:rPr>
                <w:sz w:val="14"/>
                <w:szCs w:val="14"/>
              </w:rPr>
              <w:t>24,875</w:t>
            </w:r>
          </w:p>
        </w:tc>
        <w:tc>
          <w:tcPr>
            <w:tcW w:w="900" w:type="dxa"/>
            <w:shd w:val="clear" w:color="auto" w:fill="auto"/>
            <w:noWrap/>
            <w:vAlign w:val="center"/>
          </w:tcPr>
          <w:p w:rsidR="009731EB" w:rsidRDefault="009731EB" w:rsidP="009731EB">
            <w:pPr>
              <w:jc w:val="right"/>
              <w:rPr>
                <w:sz w:val="14"/>
                <w:szCs w:val="14"/>
              </w:rPr>
            </w:pPr>
            <w:r>
              <w:rPr>
                <w:sz w:val="14"/>
                <w:szCs w:val="14"/>
              </w:rPr>
              <w:t>28,487</w:t>
            </w:r>
          </w:p>
        </w:tc>
        <w:tc>
          <w:tcPr>
            <w:tcW w:w="792" w:type="dxa"/>
            <w:shd w:val="clear" w:color="auto" w:fill="auto"/>
            <w:noWrap/>
            <w:vAlign w:val="center"/>
          </w:tcPr>
          <w:p w:rsidR="009731EB" w:rsidRDefault="009731EB" w:rsidP="009731EB">
            <w:pPr>
              <w:jc w:val="right"/>
              <w:rPr>
                <w:sz w:val="14"/>
                <w:szCs w:val="14"/>
              </w:rPr>
            </w:pPr>
            <w:r>
              <w:rPr>
                <w:sz w:val="14"/>
                <w:szCs w:val="14"/>
              </w:rPr>
              <w:t>28,456</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9731EB" w:rsidRDefault="009731EB" w:rsidP="009731EB">
            <w:pPr>
              <w:jc w:val="right"/>
              <w:rPr>
                <w:sz w:val="14"/>
                <w:szCs w:val="14"/>
              </w:rPr>
            </w:pPr>
            <w:r>
              <w:rPr>
                <w:sz w:val="14"/>
                <w:szCs w:val="14"/>
              </w:rPr>
              <w:t>80,367</w:t>
            </w:r>
          </w:p>
        </w:tc>
        <w:tc>
          <w:tcPr>
            <w:tcW w:w="900" w:type="dxa"/>
            <w:shd w:val="clear" w:color="auto" w:fill="auto"/>
            <w:noWrap/>
            <w:vAlign w:val="center"/>
          </w:tcPr>
          <w:p w:rsidR="009731EB" w:rsidRDefault="009731EB" w:rsidP="009731EB">
            <w:pPr>
              <w:jc w:val="right"/>
              <w:rPr>
                <w:sz w:val="14"/>
                <w:szCs w:val="14"/>
              </w:rPr>
            </w:pPr>
            <w:r>
              <w:rPr>
                <w:sz w:val="14"/>
                <w:szCs w:val="14"/>
              </w:rPr>
              <w:t>71,591</w:t>
            </w:r>
          </w:p>
        </w:tc>
        <w:tc>
          <w:tcPr>
            <w:tcW w:w="900" w:type="dxa"/>
            <w:shd w:val="clear" w:color="auto" w:fill="auto"/>
            <w:noWrap/>
            <w:vAlign w:val="center"/>
          </w:tcPr>
          <w:p w:rsidR="009731EB" w:rsidRDefault="009731EB" w:rsidP="009731EB">
            <w:pPr>
              <w:jc w:val="right"/>
              <w:rPr>
                <w:sz w:val="14"/>
                <w:szCs w:val="14"/>
              </w:rPr>
            </w:pPr>
            <w:r>
              <w:rPr>
                <w:sz w:val="14"/>
                <w:szCs w:val="14"/>
              </w:rPr>
              <w:t>83,310</w:t>
            </w:r>
          </w:p>
        </w:tc>
        <w:tc>
          <w:tcPr>
            <w:tcW w:w="990" w:type="dxa"/>
            <w:shd w:val="clear" w:color="auto" w:fill="auto"/>
            <w:noWrap/>
            <w:vAlign w:val="center"/>
          </w:tcPr>
          <w:p w:rsidR="009731EB" w:rsidRDefault="009731EB" w:rsidP="009731EB">
            <w:pPr>
              <w:jc w:val="right"/>
              <w:rPr>
                <w:sz w:val="14"/>
                <w:szCs w:val="14"/>
              </w:rPr>
            </w:pPr>
            <w:r>
              <w:rPr>
                <w:sz w:val="14"/>
                <w:szCs w:val="14"/>
              </w:rPr>
              <w:t>73,892</w:t>
            </w:r>
          </w:p>
        </w:tc>
        <w:tc>
          <w:tcPr>
            <w:tcW w:w="900" w:type="dxa"/>
            <w:shd w:val="clear" w:color="auto" w:fill="auto"/>
            <w:noWrap/>
            <w:vAlign w:val="center"/>
          </w:tcPr>
          <w:p w:rsidR="009731EB" w:rsidRDefault="009731EB" w:rsidP="009731EB">
            <w:pPr>
              <w:jc w:val="right"/>
              <w:rPr>
                <w:sz w:val="14"/>
                <w:szCs w:val="14"/>
              </w:rPr>
            </w:pPr>
            <w:r>
              <w:rPr>
                <w:sz w:val="14"/>
                <w:szCs w:val="14"/>
              </w:rPr>
              <w:t>90,050</w:t>
            </w:r>
          </w:p>
        </w:tc>
        <w:tc>
          <w:tcPr>
            <w:tcW w:w="792" w:type="dxa"/>
            <w:shd w:val="clear" w:color="auto" w:fill="auto"/>
            <w:noWrap/>
            <w:vAlign w:val="center"/>
          </w:tcPr>
          <w:p w:rsidR="009731EB" w:rsidRDefault="009731EB" w:rsidP="009731EB">
            <w:pPr>
              <w:jc w:val="right"/>
              <w:rPr>
                <w:sz w:val="14"/>
                <w:szCs w:val="14"/>
              </w:rPr>
            </w:pPr>
            <w:r>
              <w:rPr>
                <w:sz w:val="14"/>
                <w:szCs w:val="14"/>
              </w:rPr>
              <w:t>98,575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30,655</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27,754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32,903</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36,991</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42,069</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52,525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i Deposit money institutions</w:t>
            </w:r>
          </w:p>
        </w:tc>
        <w:tc>
          <w:tcPr>
            <w:tcW w:w="1170" w:type="dxa"/>
            <w:shd w:val="clear" w:color="auto" w:fill="auto"/>
            <w:noWrap/>
            <w:vAlign w:val="center"/>
          </w:tcPr>
          <w:p w:rsidR="009731EB" w:rsidRDefault="009731EB" w:rsidP="009731EB">
            <w:pPr>
              <w:jc w:val="right"/>
              <w:rPr>
                <w:sz w:val="14"/>
                <w:szCs w:val="14"/>
              </w:rPr>
            </w:pPr>
            <w:r>
              <w:rPr>
                <w:sz w:val="14"/>
                <w:szCs w:val="14"/>
              </w:rPr>
              <w:t>7,456</w:t>
            </w:r>
          </w:p>
        </w:tc>
        <w:tc>
          <w:tcPr>
            <w:tcW w:w="900" w:type="dxa"/>
            <w:shd w:val="clear" w:color="auto" w:fill="auto"/>
            <w:noWrap/>
            <w:vAlign w:val="center"/>
          </w:tcPr>
          <w:p w:rsidR="009731EB" w:rsidRDefault="009731EB" w:rsidP="009731EB">
            <w:pPr>
              <w:jc w:val="right"/>
              <w:rPr>
                <w:sz w:val="14"/>
                <w:szCs w:val="14"/>
              </w:rPr>
            </w:pPr>
            <w:r>
              <w:rPr>
                <w:sz w:val="14"/>
                <w:szCs w:val="14"/>
              </w:rPr>
              <w:t>9,329</w:t>
            </w:r>
          </w:p>
        </w:tc>
        <w:tc>
          <w:tcPr>
            <w:tcW w:w="900" w:type="dxa"/>
            <w:shd w:val="clear" w:color="auto" w:fill="auto"/>
            <w:noWrap/>
            <w:vAlign w:val="center"/>
          </w:tcPr>
          <w:p w:rsidR="009731EB" w:rsidRDefault="009731EB" w:rsidP="009731EB">
            <w:pPr>
              <w:jc w:val="right"/>
              <w:rPr>
                <w:sz w:val="14"/>
                <w:szCs w:val="14"/>
              </w:rPr>
            </w:pPr>
            <w:r>
              <w:rPr>
                <w:sz w:val="14"/>
                <w:szCs w:val="14"/>
              </w:rPr>
              <w:t>9,340</w:t>
            </w:r>
          </w:p>
        </w:tc>
        <w:tc>
          <w:tcPr>
            <w:tcW w:w="990" w:type="dxa"/>
            <w:shd w:val="clear" w:color="auto" w:fill="auto"/>
            <w:noWrap/>
            <w:vAlign w:val="center"/>
          </w:tcPr>
          <w:p w:rsidR="009731EB" w:rsidRDefault="009731EB" w:rsidP="009731EB">
            <w:pPr>
              <w:jc w:val="right"/>
              <w:rPr>
                <w:sz w:val="14"/>
                <w:szCs w:val="14"/>
              </w:rPr>
            </w:pPr>
            <w:r>
              <w:rPr>
                <w:sz w:val="14"/>
                <w:szCs w:val="14"/>
              </w:rPr>
              <w:t>10,472</w:t>
            </w:r>
          </w:p>
        </w:tc>
        <w:tc>
          <w:tcPr>
            <w:tcW w:w="900" w:type="dxa"/>
            <w:shd w:val="clear" w:color="auto" w:fill="auto"/>
            <w:noWrap/>
            <w:vAlign w:val="center"/>
          </w:tcPr>
          <w:p w:rsidR="009731EB" w:rsidRDefault="009731EB" w:rsidP="009731EB">
            <w:pPr>
              <w:jc w:val="right"/>
              <w:rPr>
                <w:sz w:val="14"/>
                <w:szCs w:val="14"/>
              </w:rPr>
            </w:pPr>
            <w:r>
              <w:rPr>
                <w:sz w:val="14"/>
                <w:szCs w:val="14"/>
              </w:rPr>
              <w:t>8,906</w:t>
            </w:r>
          </w:p>
        </w:tc>
        <w:tc>
          <w:tcPr>
            <w:tcW w:w="792" w:type="dxa"/>
            <w:shd w:val="clear" w:color="auto" w:fill="auto"/>
            <w:noWrap/>
            <w:vAlign w:val="center"/>
          </w:tcPr>
          <w:p w:rsidR="009731EB" w:rsidRDefault="009731EB" w:rsidP="009731EB">
            <w:pPr>
              <w:jc w:val="right"/>
              <w:rPr>
                <w:sz w:val="14"/>
                <w:szCs w:val="14"/>
              </w:rPr>
            </w:pPr>
            <w:r>
              <w:rPr>
                <w:sz w:val="14"/>
                <w:szCs w:val="14"/>
              </w:rPr>
              <w:t>9,044</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9731EB" w:rsidRDefault="009731EB" w:rsidP="009731EB">
            <w:pPr>
              <w:jc w:val="right"/>
              <w:rPr>
                <w:sz w:val="14"/>
                <w:szCs w:val="14"/>
              </w:rPr>
            </w:pPr>
            <w:r>
              <w:rPr>
                <w:sz w:val="14"/>
                <w:szCs w:val="14"/>
              </w:rPr>
              <w:t>15,703</w:t>
            </w:r>
          </w:p>
        </w:tc>
        <w:tc>
          <w:tcPr>
            <w:tcW w:w="900" w:type="dxa"/>
            <w:shd w:val="clear" w:color="auto" w:fill="auto"/>
            <w:noWrap/>
            <w:vAlign w:val="center"/>
          </w:tcPr>
          <w:p w:rsidR="009731EB" w:rsidRDefault="009731EB" w:rsidP="009731EB">
            <w:pPr>
              <w:jc w:val="right"/>
              <w:rPr>
                <w:sz w:val="14"/>
                <w:szCs w:val="14"/>
              </w:rPr>
            </w:pPr>
            <w:r>
              <w:rPr>
                <w:sz w:val="14"/>
                <w:szCs w:val="14"/>
              </w:rPr>
              <w:t>13,139</w:t>
            </w:r>
          </w:p>
        </w:tc>
        <w:tc>
          <w:tcPr>
            <w:tcW w:w="900" w:type="dxa"/>
            <w:shd w:val="clear" w:color="auto" w:fill="auto"/>
            <w:noWrap/>
            <w:vAlign w:val="center"/>
          </w:tcPr>
          <w:p w:rsidR="009731EB" w:rsidRDefault="009731EB" w:rsidP="009731EB">
            <w:pPr>
              <w:jc w:val="right"/>
              <w:rPr>
                <w:sz w:val="14"/>
                <w:szCs w:val="14"/>
              </w:rPr>
            </w:pPr>
            <w:r>
              <w:rPr>
                <w:sz w:val="14"/>
                <w:szCs w:val="14"/>
              </w:rPr>
              <w:t>16,765</w:t>
            </w:r>
          </w:p>
        </w:tc>
        <w:tc>
          <w:tcPr>
            <w:tcW w:w="990" w:type="dxa"/>
            <w:shd w:val="clear" w:color="auto" w:fill="auto"/>
            <w:noWrap/>
            <w:vAlign w:val="center"/>
          </w:tcPr>
          <w:p w:rsidR="009731EB" w:rsidRDefault="009731EB" w:rsidP="009731EB">
            <w:pPr>
              <w:jc w:val="right"/>
              <w:rPr>
                <w:sz w:val="14"/>
                <w:szCs w:val="14"/>
              </w:rPr>
            </w:pPr>
            <w:r>
              <w:rPr>
                <w:sz w:val="14"/>
                <w:szCs w:val="14"/>
              </w:rPr>
              <w:t>21,554</w:t>
            </w:r>
          </w:p>
        </w:tc>
        <w:tc>
          <w:tcPr>
            <w:tcW w:w="900" w:type="dxa"/>
            <w:shd w:val="clear" w:color="auto" w:fill="auto"/>
            <w:noWrap/>
            <w:vAlign w:val="center"/>
          </w:tcPr>
          <w:p w:rsidR="009731EB" w:rsidRDefault="009731EB" w:rsidP="009731EB">
            <w:pPr>
              <w:jc w:val="right"/>
              <w:rPr>
                <w:sz w:val="14"/>
                <w:szCs w:val="14"/>
              </w:rPr>
            </w:pPr>
            <w:r>
              <w:rPr>
                <w:sz w:val="14"/>
                <w:szCs w:val="14"/>
              </w:rPr>
              <w:t>27,642</w:t>
            </w:r>
          </w:p>
        </w:tc>
        <w:tc>
          <w:tcPr>
            <w:tcW w:w="792" w:type="dxa"/>
            <w:shd w:val="clear" w:color="auto" w:fill="auto"/>
            <w:noWrap/>
            <w:vAlign w:val="center"/>
          </w:tcPr>
          <w:p w:rsidR="009731EB" w:rsidRDefault="009731EB" w:rsidP="009731EB">
            <w:pPr>
              <w:jc w:val="right"/>
              <w:rPr>
                <w:sz w:val="14"/>
                <w:szCs w:val="14"/>
              </w:rPr>
            </w:pPr>
            <w:r>
              <w:rPr>
                <w:sz w:val="14"/>
                <w:szCs w:val="14"/>
              </w:rPr>
              <w:t>37,298</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9731EB" w:rsidRDefault="009731EB" w:rsidP="009731EB">
            <w:pPr>
              <w:jc w:val="right"/>
              <w:rPr>
                <w:sz w:val="14"/>
                <w:szCs w:val="14"/>
              </w:rPr>
            </w:pPr>
            <w:r>
              <w:rPr>
                <w:sz w:val="14"/>
                <w:szCs w:val="14"/>
              </w:rPr>
              <w:t>3,831</w:t>
            </w:r>
          </w:p>
        </w:tc>
        <w:tc>
          <w:tcPr>
            <w:tcW w:w="900" w:type="dxa"/>
            <w:shd w:val="clear" w:color="auto" w:fill="auto"/>
            <w:noWrap/>
            <w:vAlign w:val="center"/>
          </w:tcPr>
          <w:p w:rsidR="009731EB" w:rsidRDefault="009731EB" w:rsidP="009731EB">
            <w:pPr>
              <w:jc w:val="right"/>
              <w:rPr>
                <w:sz w:val="14"/>
                <w:szCs w:val="14"/>
              </w:rPr>
            </w:pPr>
            <w:r>
              <w:rPr>
                <w:sz w:val="14"/>
                <w:szCs w:val="14"/>
              </w:rPr>
              <w:t>2,658</w:t>
            </w:r>
          </w:p>
        </w:tc>
        <w:tc>
          <w:tcPr>
            <w:tcW w:w="900" w:type="dxa"/>
            <w:shd w:val="clear" w:color="auto" w:fill="auto"/>
            <w:noWrap/>
            <w:vAlign w:val="center"/>
          </w:tcPr>
          <w:p w:rsidR="009731EB" w:rsidRDefault="009731EB" w:rsidP="009731EB">
            <w:pPr>
              <w:jc w:val="right"/>
              <w:rPr>
                <w:sz w:val="14"/>
                <w:szCs w:val="14"/>
              </w:rPr>
            </w:pPr>
            <w:r>
              <w:rPr>
                <w:sz w:val="14"/>
                <w:szCs w:val="14"/>
              </w:rPr>
              <w:t>4,483</w:t>
            </w:r>
          </w:p>
        </w:tc>
        <w:tc>
          <w:tcPr>
            <w:tcW w:w="990" w:type="dxa"/>
            <w:shd w:val="clear" w:color="auto" w:fill="auto"/>
            <w:noWrap/>
            <w:vAlign w:val="center"/>
          </w:tcPr>
          <w:p w:rsidR="009731EB" w:rsidRDefault="009731EB" w:rsidP="009731EB">
            <w:pPr>
              <w:jc w:val="right"/>
              <w:rPr>
                <w:sz w:val="14"/>
                <w:szCs w:val="14"/>
              </w:rPr>
            </w:pPr>
            <w:r>
              <w:rPr>
                <w:sz w:val="14"/>
                <w:szCs w:val="14"/>
              </w:rPr>
              <w:t>2,822</w:t>
            </w:r>
          </w:p>
        </w:tc>
        <w:tc>
          <w:tcPr>
            <w:tcW w:w="900" w:type="dxa"/>
            <w:shd w:val="clear" w:color="auto" w:fill="auto"/>
            <w:noWrap/>
            <w:vAlign w:val="center"/>
          </w:tcPr>
          <w:p w:rsidR="009731EB" w:rsidRDefault="009731EB" w:rsidP="009731EB">
            <w:pPr>
              <w:jc w:val="right"/>
              <w:rPr>
                <w:sz w:val="14"/>
                <w:szCs w:val="14"/>
              </w:rPr>
            </w:pPr>
            <w:r>
              <w:rPr>
                <w:sz w:val="14"/>
                <w:szCs w:val="14"/>
              </w:rPr>
              <w:t>3,201</w:t>
            </w:r>
          </w:p>
        </w:tc>
        <w:tc>
          <w:tcPr>
            <w:tcW w:w="792" w:type="dxa"/>
            <w:shd w:val="clear" w:color="auto" w:fill="auto"/>
            <w:noWrap/>
            <w:vAlign w:val="center"/>
          </w:tcPr>
          <w:p w:rsidR="009731EB" w:rsidRDefault="009731EB" w:rsidP="009731EB">
            <w:pPr>
              <w:jc w:val="right"/>
              <w:rPr>
                <w:sz w:val="14"/>
                <w:szCs w:val="14"/>
              </w:rPr>
            </w:pPr>
            <w:r>
              <w:rPr>
                <w:sz w:val="14"/>
                <w:szCs w:val="14"/>
              </w:rPr>
              <w:t>3,737</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9731EB" w:rsidRDefault="009731EB" w:rsidP="009731EB">
            <w:pPr>
              <w:jc w:val="right"/>
              <w:rPr>
                <w:sz w:val="14"/>
                <w:szCs w:val="14"/>
              </w:rPr>
            </w:pPr>
            <w:r>
              <w:rPr>
                <w:sz w:val="14"/>
                <w:szCs w:val="14"/>
              </w:rPr>
              <w:t>25</w:t>
            </w:r>
          </w:p>
        </w:tc>
        <w:tc>
          <w:tcPr>
            <w:tcW w:w="900" w:type="dxa"/>
            <w:shd w:val="clear" w:color="auto" w:fill="auto"/>
            <w:noWrap/>
            <w:vAlign w:val="center"/>
          </w:tcPr>
          <w:p w:rsidR="009731EB" w:rsidRDefault="009731EB" w:rsidP="009731EB">
            <w:pPr>
              <w:jc w:val="right"/>
              <w:rPr>
                <w:sz w:val="14"/>
                <w:szCs w:val="14"/>
              </w:rPr>
            </w:pPr>
            <w:r>
              <w:rPr>
                <w:sz w:val="14"/>
                <w:szCs w:val="14"/>
              </w:rPr>
              <w:t>26</w:t>
            </w:r>
          </w:p>
        </w:tc>
        <w:tc>
          <w:tcPr>
            <w:tcW w:w="900" w:type="dxa"/>
            <w:shd w:val="clear" w:color="auto" w:fill="auto"/>
            <w:noWrap/>
            <w:vAlign w:val="center"/>
          </w:tcPr>
          <w:p w:rsidR="009731EB" w:rsidRDefault="009731EB" w:rsidP="009731EB">
            <w:pPr>
              <w:jc w:val="right"/>
              <w:rPr>
                <w:sz w:val="14"/>
                <w:szCs w:val="14"/>
              </w:rPr>
            </w:pPr>
            <w:r>
              <w:rPr>
                <w:sz w:val="14"/>
                <w:szCs w:val="14"/>
              </w:rPr>
              <w:t>26</w:t>
            </w:r>
          </w:p>
        </w:tc>
        <w:tc>
          <w:tcPr>
            <w:tcW w:w="990" w:type="dxa"/>
            <w:shd w:val="clear" w:color="auto" w:fill="auto"/>
            <w:noWrap/>
            <w:vAlign w:val="center"/>
          </w:tcPr>
          <w:p w:rsidR="009731EB" w:rsidRDefault="009731EB" w:rsidP="009731EB">
            <w:pPr>
              <w:jc w:val="right"/>
              <w:rPr>
                <w:sz w:val="14"/>
                <w:szCs w:val="14"/>
              </w:rPr>
            </w:pPr>
            <w:r>
              <w:rPr>
                <w:sz w:val="14"/>
                <w:szCs w:val="14"/>
              </w:rPr>
              <w:t>4</w:t>
            </w:r>
          </w:p>
        </w:tc>
        <w:tc>
          <w:tcPr>
            <w:tcW w:w="900" w:type="dxa"/>
            <w:shd w:val="clear" w:color="auto" w:fill="auto"/>
            <w:noWrap/>
            <w:vAlign w:val="center"/>
          </w:tcPr>
          <w:p w:rsidR="009731EB" w:rsidRDefault="009731EB" w:rsidP="009731EB">
            <w:pPr>
              <w:jc w:val="right"/>
              <w:rPr>
                <w:sz w:val="14"/>
                <w:szCs w:val="14"/>
              </w:rPr>
            </w:pPr>
            <w:r>
              <w:rPr>
                <w:sz w:val="14"/>
                <w:szCs w:val="14"/>
              </w:rPr>
              <w:t>3</w:t>
            </w:r>
          </w:p>
        </w:tc>
        <w:tc>
          <w:tcPr>
            <w:tcW w:w="792" w:type="dxa"/>
            <w:shd w:val="clear" w:color="auto" w:fill="auto"/>
            <w:noWrap/>
            <w:vAlign w:val="center"/>
          </w:tcPr>
          <w:p w:rsidR="009731EB" w:rsidRDefault="009731EB" w:rsidP="009731EB">
            <w:pPr>
              <w:jc w:val="right"/>
              <w:rPr>
                <w:sz w:val="14"/>
                <w:szCs w:val="14"/>
              </w:rPr>
            </w:pPr>
            <w:r>
              <w:rPr>
                <w:sz w:val="14"/>
                <w:szCs w:val="14"/>
              </w:rPr>
              <w:t>2</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9731EB" w:rsidRDefault="009731EB" w:rsidP="009731EB">
            <w:pPr>
              <w:jc w:val="right"/>
              <w:rPr>
                <w:sz w:val="14"/>
                <w:szCs w:val="14"/>
              </w:rPr>
            </w:pPr>
            <w:r>
              <w:rPr>
                <w:sz w:val="14"/>
                <w:szCs w:val="14"/>
              </w:rPr>
              <w:t>3,640</w:t>
            </w:r>
          </w:p>
        </w:tc>
        <w:tc>
          <w:tcPr>
            <w:tcW w:w="900" w:type="dxa"/>
            <w:shd w:val="clear" w:color="auto" w:fill="auto"/>
            <w:noWrap/>
            <w:vAlign w:val="center"/>
          </w:tcPr>
          <w:p w:rsidR="009731EB" w:rsidRDefault="009731EB" w:rsidP="009731EB">
            <w:pPr>
              <w:jc w:val="right"/>
              <w:rPr>
                <w:sz w:val="14"/>
                <w:szCs w:val="14"/>
              </w:rPr>
            </w:pPr>
            <w:r>
              <w:rPr>
                <w:sz w:val="14"/>
                <w:szCs w:val="14"/>
              </w:rPr>
              <w:t>2,601</w:t>
            </w:r>
          </w:p>
        </w:tc>
        <w:tc>
          <w:tcPr>
            <w:tcW w:w="900" w:type="dxa"/>
            <w:shd w:val="clear" w:color="auto" w:fill="auto"/>
            <w:noWrap/>
            <w:vAlign w:val="center"/>
          </w:tcPr>
          <w:p w:rsidR="009731EB" w:rsidRDefault="009731EB" w:rsidP="009731EB">
            <w:pPr>
              <w:jc w:val="right"/>
              <w:rPr>
                <w:sz w:val="14"/>
                <w:szCs w:val="14"/>
              </w:rPr>
            </w:pPr>
            <w:r>
              <w:rPr>
                <w:sz w:val="14"/>
                <w:szCs w:val="14"/>
              </w:rPr>
              <w:t>2,290</w:t>
            </w:r>
          </w:p>
        </w:tc>
        <w:tc>
          <w:tcPr>
            <w:tcW w:w="990" w:type="dxa"/>
            <w:shd w:val="clear" w:color="auto" w:fill="auto"/>
            <w:noWrap/>
            <w:vAlign w:val="center"/>
          </w:tcPr>
          <w:p w:rsidR="009731EB" w:rsidRDefault="009731EB" w:rsidP="009731EB">
            <w:pPr>
              <w:jc w:val="right"/>
              <w:rPr>
                <w:sz w:val="14"/>
                <w:szCs w:val="14"/>
              </w:rPr>
            </w:pPr>
            <w:r>
              <w:rPr>
                <w:sz w:val="14"/>
                <w:szCs w:val="14"/>
              </w:rPr>
              <w:t>2,140</w:t>
            </w:r>
          </w:p>
        </w:tc>
        <w:tc>
          <w:tcPr>
            <w:tcW w:w="900" w:type="dxa"/>
            <w:shd w:val="clear" w:color="auto" w:fill="auto"/>
            <w:noWrap/>
            <w:vAlign w:val="center"/>
          </w:tcPr>
          <w:p w:rsidR="009731EB" w:rsidRDefault="009731EB" w:rsidP="009731EB">
            <w:pPr>
              <w:jc w:val="right"/>
              <w:rPr>
                <w:sz w:val="14"/>
                <w:szCs w:val="14"/>
              </w:rPr>
            </w:pPr>
            <w:r>
              <w:rPr>
                <w:sz w:val="14"/>
                <w:szCs w:val="14"/>
              </w:rPr>
              <w:t>2,318</w:t>
            </w:r>
          </w:p>
        </w:tc>
        <w:tc>
          <w:tcPr>
            <w:tcW w:w="792" w:type="dxa"/>
            <w:shd w:val="clear" w:color="auto" w:fill="auto"/>
            <w:noWrap/>
            <w:vAlign w:val="center"/>
          </w:tcPr>
          <w:p w:rsidR="009731EB" w:rsidRDefault="009731EB" w:rsidP="009731EB">
            <w:pPr>
              <w:jc w:val="right"/>
              <w:rPr>
                <w:sz w:val="14"/>
                <w:szCs w:val="14"/>
              </w:rPr>
            </w:pPr>
            <w:r>
              <w:rPr>
                <w:sz w:val="14"/>
                <w:szCs w:val="14"/>
              </w:rPr>
              <w:t>2,445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1,116</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614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614</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1,007</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1,009</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1,005</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2,844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3,034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2,718</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2,577</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1,983</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2,619</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64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64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305</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308</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343</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331</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136,210</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138,979</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151,032</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153,275</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170,386</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181,783</w:t>
            </w:r>
          </w:p>
        </w:tc>
      </w:tr>
      <w:tr w:rsidR="009731EB" w:rsidRPr="00D5469A" w:rsidTr="00DF4C38">
        <w:trPr>
          <w:trHeight w:hRule="exact" w:val="288"/>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16,824</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17,468</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17,656</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15,586</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13,040</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20,170</w:t>
            </w:r>
          </w:p>
        </w:tc>
      </w:tr>
      <w:tr w:rsidR="009731EB" w:rsidRPr="00D5469A" w:rsidTr="00DF4C38">
        <w:trPr>
          <w:trHeight w:hRule="exact" w:val="259"/>
        </w:trPr>
        <w:tc>
          <w:tcPr>
            <w:tcW w:w="4068" w:type="dxa"/>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w:t>
            </w:r>
          </w:p>
        </w:tc>
        <w:tc>
          <w:tcPr>
            <w:tcW w:w="990" w:type="dxa"/>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shd w:val="clear" w:color="auto" w:fill="auto"/>
            <w:noWrap/>
            <w:vAlign w:val="center"/>
          </w:tcPr>
          <w:p w:rsidR="009731EB" w:rsidRDefault="009731EB" w:rsidP="009731EB">
            <w:pPr>
              <w:jc w:val="right"/>
              <w:rPr>
                <w:b/>
                <w:bCs/>
                <w:sz w:val="14"/>
                <w:szCs w:val="14"/>
              </w:rPr>
            </w:pPr>
            <w:r>
              <w:rPr>
                <w:b/>
                <w:bCs/>
                <w:sz w:val="14"/>
                <w:szCs w:val="14"/>
              </w:rPr>
              <w:t>-</w:t>
            </w:r>
          </w:p>
        </w:tc>
        <w:tc>
          <w:tcPr>
            <w:tcW w:w="792" w:type="dxa"/>
            <w:shd w:val="clear" w:color="auto" w:fill="auto"/>
            <w:noWrap/>
            <w:vAlign w:val="center"/>
          </w:tcPr>
          <w:p w:rsidR="009731EB" w:rsidRDefault="009731EB" w:rsidP="009731EB">
            <w:pPr>
              <w:jc w:val="right"/>
              <w:rPr>
                <w:b/>
                <w:bCs/>
                <w:sz w:val="14"/>
                <w:szCs w:val="14"/>
              </w:rPr>
            </w:pPr>
            <w:r>
              <w:rPr>
                <w:b/>
                <w:bCs/>
                <w:sz w:val="14"/>
                <w:szCs w:val="14"/>
              </w:rPr>
              <w:t>-</w:t>
            </w:r>
          </w:p>
        </w:tc>
      </w:tr>
      <w:tr w:rsidR="009731EB" w:rsidRPr="00D5469A" w:rsidTr="00DF4C38">
        <w:trPr>
          <w:trHeight w:hRule="exact" w:val="259"/>
        </w:trPr>
        <w:tc>
          <w:tcPr>
            <w:tcW w:w="4068" w:type="dxa"/>
            <w:tcBorders>
              <w:bottom w:val="single" w:sz="12" w:space="0" w:color="auto"/>
            </w:tcBorders>
            <w:shd w:val="clear" w:color="auto" w:fill="auto"/>
            <w:noWrap/>
            <w:vAlign w:val="center"/>
          </w:tcPr>
          <w:p w:rsidR="009731EB" w:rsidRPr="00D5469A" w:rsidRDefault="009731EB" w:rsidP="009731EB">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w:t>
            </w:r>
          </w:p>
        </w:tc>
      </w:tr>
      <w:tr w:rsidR="009731EB"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9731EB" w:rsidRPr="00D5469A" w:rsidRDefault="009731EB" w:rsidP="009731EB">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284,394</w:t>
            </w:r>
          </w:p>
        </w:tc>
        <w:tc>
          <w:tcPr>
            <w:tcW w:w="90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280,995</w:t>
            </w:r>
          </w:p>
        </w:tc>
        <w:tc>
          <w:tcPr>
            <w:tcW w:w="90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311,176</w:t>
            </w:r>
          </w:p>
        </w:tc>
        <w:tc>
          <w:tcPr>
            <w:tcW w:w="99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308,513</w:t>
            </w:r>
          </w:p>
        </w:tc>
        <w:tc>
          <w:tcPr>
            <w:tcW w:w="900"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347,368</w:t>
            </w:r>
          </w:p>
        </w:tc>
        <w:tc>
          <w:tcPr>
            <w:tcW w:w="792" w:type="dxa"/>
            <w:tcBorders>
              <w:top w:val="single" w:sz="12" w:space="0" w:color="auto"/>
              <w:bottom w:val="single" w:sz="12" w:space="0" w:color="auto"/>
            </w:tcBorders>
            <w:shd w:val="clear" w:color="auto" w:fill="auto"/>
            <w:noWrap/>
            <w:vAlign w:val="center"/>
          </w:tcPr>
          <w:p w:rsidR="009731EB" w:rsidRDefault="009731EB" w:rsidP="009731EB">
            <w:pPr>
              <w:jc w:val="right"/>
              <w:rPr>
                <w:b/>
                <w:bCs/>
                <w:sz w:val="14"/>
                <w:szCs w:val="14"/>
              </w:rPr>
            </w:pPr>
            <w:r>
              <w:rPr>
                <w:b/>
                <w:bCs/>
                <w:sz w:val="14"/>
                <w:szCs w:val="14"/>
              </w:rPr>
              <w:t>385,465</w:t>
            </w:r>
          </w:p>
        </w:tc>
      </w:tr>
      <w:tr w:rsidR="000E1EB2" w:rsidRPr="00D5469A" w:rsidTr="007B3B61">
        <w:trPr>
          <w:trHeight w:val="216"/>
        </w:trPr>
        <w:tc>
          <w:tcPr>
            <w:tcW w:w="9720" w:type="dxa"/>
            <w:gridSpan w:val="7"/>
            <w:tcBorders>
              <w:top w:val="single" w:sz="12" w:space="0" w:color="auto"/>
            </w:tcBorders>
            <w:shd w:val="clear" w:color="auto" w:fill="auto"/>
            <w:noWrap/>
            <w:vAlign w:val="center"/>
          </w:tcPr>
          <w:p w:rsidR="000E1EB2" w:rsidRPr="00D5469A" w:rsidRDefault="000E1EB2" w:rsidP="000E1EB2">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D60CAA">
            <w:pPr>
              <w:rPr>
                <w:b/>
                <w:bCs/>
                <w:color w:val="auto"/>
                <w:sz w:val="28"/>
                <w:szCs w:val="28"/>
              </w:rPr>
            </w:pPr>
            <w:r>
              <w:rPr>
                <w:b/>
                <w:bCs/>
                <w:color w:val="auto"/>
                <w:sz w:val="28"/>
                <w:szCs w:val="28"/>
              </w:rPr>
              <w:lastRenderedPageBreak/>
              <w:t>2.1</w:t>
            </w:r>
            <w:r w:rsidR="00D60CAA">
              <w:rPr>
                <w:b/>
                <w:bCs/>
                <w:color w:val="auto"/>
                <w:sz w:val="28"/>
                <w:szCs w:val="28"/>
              </w:rPr>
              <w:t>5</w:t>
            </w:r>
            <w:r w:rsidR="00C63C9B" w:rsidRPr="00D5469A">
              <w:rPr>
                <w:b/>
                <w:bCs/>
                <w:color w:val="auto"/>
                <w:sz w:val="28"/>
                <w:szCs w:val="28"/>
              </w:rPr>
              <w:t xml:space="preserve"> Classification of </w:t>
            </w:r>
            <w:r w:rsidR="00D60CAA" w:rsidRPr="00D5469A">
              <w:rPr>
                <w:b/>
                <w:bCs/>
                <w:color w:val="auto"/>
                <w:sz w:val="28"/>
                <w:szCs w:val="28"/>
              </w:rPr>
              <w:t>Investments in</w:t>
            </w:r>
            <w:r w:rsidR="00750683" w:rsidRPr="00D5469A">
              <w:rPr>
                <w:b/>
                <w:bCs/>
                <w:color w:val="auto"/>
                <w:sz w:val="28"/>
                <w:szCs w:val="28"/>
              </w:rPr>
              <w:t xml:space="preserve">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0E1EB2"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r w:rsidRPr="00D5469A">
              <w:rPr>
                <w:b/>
                <w:bCs/>
                <w:color w:val="auto"/>
                <w:szCs w:val="16"/>
              </w:rPr>
              <w:t>SECURITIES</w:t>
            </w:r>
          </w:p>
          <w:p w:rsidR="000E1EB2" w:rsidRPr="00D5469A" w:rsidRDefault="000E1EB2" w:rsidP="000E1EB2">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0E1EB2" w:rsidRPr="00D5469A" w:rsidRDefault="000E1EB2" w:rsidP="000E1EB2">
            <w:pPr>
              <w:rPr>
                <w:b/>
                <w:color w:val="auto"/>
                <w:szCs w:val="16"/>
              </w:rPr>
            </w:pPr>
            <w:r>
              <w:rPr>
                <w:b/>
                <w:color w:val="auto"/>
                <w:szCs w:val="16"/>
              </w:rPr>
              <w:t>Jun</w:t>
            </w:r>
            <w:r w:rsidRPr="00D5469A">
              <w:rPr>
                <w:b/>
                <w:color w:val="auto"/>
                <w:szCs w:val="16"/>
              </w:rPr>
              <w:t>-</w:t>
            </w:r>
            <w:r>
              <w:rPr>
                <w:b/>
                <w:color w:val="auto"/>
                <w:szCs w:val="16"/>
              </w:rPr>
              <w:t>20</w:t>
            </w:r>
          </w:p>
        </w:tc>
        <w:tc>
          <w:tcPr>
            <w:tcW w:w="3060" w:type="dxa"/>
            <w:gridSpan w:val="3"/>
            <w:tcBorders>
              <w:top w:val="single" w:sz="12" w:space="0" w:color="auto"/>
              <w:left w:val="single" w:sz="4" w:space="0" w:color="auto"/>
              <w:bottom w:val="single" w:sz="4" w:space="0" w:color="auto"/>
            </w:tcBorders>
            <w:shd w:val="clear" w:color="auto" w:fill="auto"/>
            <w:vAlign w:val="center"/>
          </w:tcPr>
          <w:p w:rsidR="000E1EB2" w:rsidRPr="00D5469A" w:rsidRDefault="000E1EB2" w:rsidP="000E1EB2">
            <w:pPr>
              <w:rPr>
                <w:b/>
                <w:color w:val="auto"/>
                <w:szCs w:val="16"/>
              </w:rPr>
            </w:pPr>
            <w:r>
              <w:rPr>
                <w:b/>
                <w:bCs/>
                <w:color w:val="auto"/>
                <w:szCs w:val="22"/>
              </w:rPr>
              <w:t>Sep-20</w:t>
            </w:r>
          </w:p>
        </w:tc>
      </w:tr>
      <w:tr w:rsidR="000E1EB2"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0E1EB2" w:rsidRPr="00D5469A" w:rsidRDefault="000E1EB2" w:rsidP="000E1EB2">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0E1EB2" w:rsidRPr="00D5469A" w:rsidRDefault="000E1EB2" w:rsidP="000E1EB2">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Non-</w:t>
            </w:r>
          </w:p>
          <w:p w:rsidR="000E1EB2" w:rsidRPr="00D5469A" w:rsidRDefault="000E1EB2" w:rsidP="000E1EB2">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0E1EB2" w:rsidRPr="00D5469A" w:rsidRDefault="000E1EB2" w:rsidP="000E1EB2">
            <w:pPr>
              <w:rPr>
                <w:b/>
                <w:color w:val="auto"/>
                <w:szCs w:val="16"/>
              </w:rPr>
            </w:pPr>
            <w:r w:rsidRPr="00D5469A">
              <w:rPr>
                <w:b/>
                <w:color w:val="auto"/>
                <w:szCs w:val="16"/>
              </w:rPr>
              <w:t>Total</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341,843</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171,561</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513,404</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311,999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165,813</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477,813</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15,142</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36,234</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51,376</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18,223</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35,039</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53,262</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2,858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14,782</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17,640</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5,815</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15,240</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21,054</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12,284</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21,452</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33,736</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12,408</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19,800</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32,208</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21,760</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42,871</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64,631</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19,789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42,830</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62,620</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 Deposit money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13,901</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11,214</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25,114</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13,503</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12,574</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26,078</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7,103</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6,907</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14,010</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4,868</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7,503</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12,370</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756</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24,751</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25,507</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1,419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22,753</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24,172</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304,941</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92,347</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397,289</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273,987</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87,076</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361,063</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108</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108</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7</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7</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861</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861</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39,528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236,580</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276,108</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41,317</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280,632</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321,949</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10,578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221,045</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231,623</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10,730</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258,287</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269,017</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 Public</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1,595</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141,053</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142,648</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1,551</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165,986</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167,537</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8,983</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79,992</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88,975</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9,179</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92,301</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101,480</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28,005</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15,444</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43,449</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29,651</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22,254</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51,905</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 Deposit money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20,505</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1,665</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22,170</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21,808</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2,267</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24,074</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1,356</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1,779</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3,135</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2,268</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3,624</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3,958</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11,563</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15,521</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4,202</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17,212</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21,415</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1,897</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1,897</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2,003</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25</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2,029</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289</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436</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725</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281</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482</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sz w:val="14"/>
                <w:szCs w:val="14"/>
              </w:rPr>
            </w:pPr>
            <w:r>
              <w:rPr>
                <w:sz w:val="14"/>
                <w:szCs w:val="14"/>
              </w:rPr>
              <w:t>763</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w:t>
            </w:r>
          </w:p>
        </w:tc>
      </w:tr>
      <w:tr w:rsidR="000E1EB2"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0E1EB2" w:rsidRPr="00D5469A" w:rsidRDefault="000E1EB2" w:rsidP="000E1EB2">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944</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1,035</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936</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91</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0E1EB2" w:rsidRDefault="000E1EB2" w:rsidP="000E1EB2">
            <w:pPr>
              <w:jc w:val="right"/>
              <w:rPr>
                <w:b/>
                <w:bCs/>
                <w:sz w:val="14"/>
                <w:szCs w:val="14"/>
              </w:rPr>
            </w:pPr>
            <w:r>
              <w:rPr>
                <w:b/>
                <w:bCs/>
                <w:sz w:val="14"/>
                <w:szCs w:val="14"/>
              </w:rPr>
              <w:t>1,028</w:t>
            </w:r>
          </w:p>
        </w:tc>
      </w:tr>
      <w:tr w:rsidR="000E1EB2"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0E1EB2" w:rsidRPr="00D5469A" w:rsidRDefault="000E1EB2" w:rsidP="000E1EB2">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381,371</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408,141</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789,511</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353,316</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446,445</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E1EB2" w:rsidRDefault="000E1EB2" w:rsidP="000E1EB2">
            <w:pPr>
              <w:jc w:val="right"/>
              <w:rPr>
                <w:b/>
                <w:bCs/>
                <w:sz w:val="14"/>
                <w:szCs w:val="14"/>
              </w:rPr>
            </w:pPr>
            <w:r>
              <w:rPr>
                <w:b/>
                <w:bCs/>
                <w:sz w:val="14"/>
                <w:szCs w:val="14"/>
              </w:rPr>
              <w:t>799,762</w:t>
            </w:r>
          </w:p>
        </w:tc>
      </w:tr>
      <w:tr w:rsidR="000E1EB2" w:rsidRPr="00D5469A" w:rsidTr="007828BE">
        <w:trPr>
          <w:trHeight w:hRule="exact" w:val="247"/>
        </w:trPr>
        <w:tc>
          <w:tcPr>
            <w:tcW w:w="10008" w:type="dxa"/>
            <w:gridSpan w:val="7"/>
            <w:tcBorders>
              <w:top w:val="single" w:sz="12" w:space="0" w:color="auto"/>
            </w:tcBorders>
            <w:shd w:val="clear" w:color="auto" w:fill="auto"/>
            <w:noWrap/>
            <w:vAlign w:val="center"/>
          </w:tcPr>
          <w:p w:rsidR="000E1EB2" w:rsidRPr="00D5469A" w:rsidRDefault="000E1EB2" w:rsidP="000E1EB2">
            <w:pPr>
              <w:jc w:val="right"/>
              <w:rPr>
                <w:color w:val="auto"/>
                <w:sz w:val="12"/>
                <w:szCs w:val="16"/>
              </w:rPr>
            </w:pPr>
            <w:r>
              <w:rPr>
                <w:sz w:val="14"/>
                <w:szCs w:val="14"/>
              </w:rPr>
              <w:t>Source: Statistics &amp; Data Warehouse Department SBP</w:t>
            </w:r>
          </w:p>
        </w:tc>
      </w:tr>
      <w:tr w:rsidR="000E1EB2" w:rsidRPr="00D5469A" w:rsidTr="007828BE">
        <w:trPr>
          <w:trHeight w:hRule="exact" w:val="235"/>
        </w:trPr>
        <w:tc>
          <w:tcPr>
            <w:tcW w:w="10008" w:type="dxa"/>
            <w:gridSpan w:val="7"/>
            <w:shd w:val="clear" w:color="auto" w:fill="auto"/>
            <w:noWrap/>
            <w:vAlign w:val="center"/>
          </w:tcPr>
          <w:p w:rsidR="000E1EB2" w:rsidRPr="009836DB" w:rsidRDefault="000E1EB2" w:rsidP="000E1EB2">
            <w:pPr>
              <w:jc w:val="left"/>
              <w:rPr>
                <w:color w:val="auto"/>
                <w:sz w:val="13"/>
                <w:szCs w:val="13"/>
              </w:rPr>
            </w:pPr>
            <w:r w:rsidRPr="009836DB">
              <w:rPr>
                <w:color w:val="auto"/>
                <w:sz w:val="13"/>
                <w:szCs w:val="13"/>
              </w:rPr>
              <w:t>* This includes Depository NBFCs, DFIs and MFIs.</w:t>
            </w:r>
          </w:p>
        </w:tc>
      </w:tr>
      <w:tr w:rsidR="000E1EB2" w:rsidRPr="00D5469A" w:rsidTr="007828BE">
        <w:trPr>
          <w:trHeight w:hRule="exact" w:val="235"/>
        </w:trPr>
        <w:tc>
          <w:tcPr>
            <w:tcW w:w="10008" w:type="dxa"/>
            <w:gridSpan w:val="7"/>
            <w:shd w:val="clear" w:color="auto" w:fill="auto"/>
            <w:noWrap/>
            <w:vAlign w:val="center"/>
          </w:tcPr>
          <w:p w:rsidR="000E1EB2" w:rsidRPr="009836DB" w:rsidRDefault="000E1EB2" w:rsidP="000E1EB2">
            <w:pPr>
              <w:jc w:val="left"/>
              <w:rPr>
                <w:color w:val="auto"/>
                <w:sz w:val="13"/>
                <w:szCs w:val="13"/>
              </w:rPr>
            </w:pPr>
            <w:r w:rsidRPr="009836DB">
              <w:rPr>
                <w:color w:val="auto"/>
                <w:sz w:val="13"/>
                <w:szCs w:val="13"/>
              </w:rPr>
              <w:t xml:space="preserve">** This includes </w:t>
            </w:r>
            <w:r w:rsidR="009836DB" w:rsidRPr="009836DB">
              <w:rPr>
                <w:color w:val="auto"/>
                <w:sz w:val="13"/>
                <w:szCs w:val="13"/>
              </w:rPr>
              <w:t>Non-Depository</w:t>
            </w:r>
            <w:r w:rsidRPr="009836DB">
              <w:rPr>
                <w:color w:val="auto"/>
                <w:sz w:val="13"/>
                <w:szCs w:val="13"/>
              </w:rPr>
              <w:t xml:space="preserve"> NBFCs, PMRCL and HBFC.</w:t>
            </w:r>
          </w:p>
        </w:tc>
      </w:tr>
    </w:tbl>
    <w:p w:rsidR="00B433FE" w:rsidRPr="0004205B" w:rsidRDefault="00B433FE" w:rsidP="00C156D0">
      <w:pPr>
        <w:rPr>
          <w:color w:val="auto"/>
        </w:rPr>
      </w:pPr>
    </w:p>
    <w:sectPr w:rsidR="00B433FE" w:rsidRPr="0004205B" w:rsidSect="00261F80">
      <w:footerReference w:type="even" r:id="rId20"/>
      <w:footerReference w:type="default" r:id="rId21"/>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F94" w:rsidRDefault="00584F94">
      <w:r>
        <w:separator/>
      </w:r>
    </w:p>
  </w:endnote>
  <w:endnote w:type="continuationSeparator" w:id="0">
    <w:p w:rsidR="00584F94" w:rsidRDefault="0058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94" w:rsidRDefault="00584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584F94" w:rsidRDefault="00584F9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F94" w:rsidRPr="008961D3" w:rsidRDefault="00584F94"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490281">
      <w:rPr>
        <w:noProof/>
        <w:sz w:val="20"/>
      </w:rPr>
      <w:t>12</w:t>
    </w:r>
    <w:r w:rsidRPr="008961D3">
      <w:rPr>
        <w:sz w:val="20"/>
      </w:rPr>
      <w:fldChar w:fldCharType="end"/>
    </w:r>
  </w:p>
  <w:p w:rsidR="00584F94" w:rsidRPr="008961D3" w:rsidRDefault="00584F94">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F94" w:rsidRDefault="00584F94">
      <w:r>
        <w:separator/>
      </w:r>
    </w:p>
  </w:footnote>
  <w:footnote w:type="continuationSeparator" w:id="0">
    <w:p w:rsidR="00584F94" w:rsidRDefault="00584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5A"/>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1EB2"/>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3F1"/>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4CFF"/>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86F"/>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4A72"/>
    <w:rsid w:val="0018516B"/>
    <w:rsid w:val="00185693"/>
    <w:rsid w:val="001857E7"/>
    <w:rsid w:val="00185831"/>
    <w:rsid w:val="001860FB"/>
    <w:rsid w:val="0018778B"/>
    <w:rsid w:val="00187DB4"/>
    <w:rsid w:val="001908CF"/>
    <w:rsid w:val="00190A72"/>
    <w:rsid w:val="00190BCE"/>
    <w:rsid w:val="00191DCA"/>
    <w:rsid w:val="00192139"/>
    <w:rsid w:val="0019246B"/>
    <w:rsid w:val="00192646"/>
    <w:rsid w:val="0019275E"/>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278C4"/>
    <w:rsid w:val="00230687"/>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ADE"/>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530"/>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73B"/>
    <w:rsid w:val="00360C2F"/>
    <w:rsid w:val="00360F67"/>
    <w:rsid w:val="00360FDD"/>
    <w:rsid w:val="00361664"/>
    <w:rsid w:val="003618F3"/>
    <w:rsid w:val="00361ADE"/>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281"/>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C05"/>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1D4"/>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4F94"/>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6EAA"/>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1C89"/>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0E6"/>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2D7"/>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14E3"/>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200"/>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A87"/>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0D"/>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1718"/>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1EB"/>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6DB"/>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7F7"/>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731"/>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3F5B"/>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292"/>
    <w:rsid w:val="00A92341"/>
    <w:rsid w:val="00A92BD1"/>
    <w:rsid w:val="00A94143"/>
    <w:rsid w:val="00A94318"/>
    <w:rsid w:val="00A9432B"/>
    <w:rsid w:val="00A94442"/>
    <w:rsid w:val="00A9480D"/>
    <w:rsid w:val="00A94CF0"/>
    <w:rsid w:val="00A94FC8"/>
    <w:rsid w:val="00A951F4"/>
    <w:rsid w:val="00A95445"/>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3911"/>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68B1"/>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D7E7E"/>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0DA"/>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418"/>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462"/>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560"/>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81A"/>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6846"/>
    <w:rsid w:val="00D57293"/>
    <w:rsid w:val="00D579E8"/>
    <w:rsid w:val="00D601BF"/>
    <w:rsid w:val="00D60B56"/>
    <w:rsid w:val="00D60CAA"/>
    <w:rsid w:val="00D611BE"/>
    <w:rsid w:val="00D61356"/>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8B0"/>
    <w:rsid w:val="00E14A8B"/>
    <w:rsid w:val="00E15665"/>
    <w:rsid w:val="00E161C3"/>
    <w:rsid w:val="00E173A3"/>
    <w:rsid w:val="00E1741D"/>
    <w:rsid w:val="00E174D4"/>
    <w:rsid w:val="00E175A4"/>
    <w:rsid w:val="00E17686"/>
    <w:rsid w:val="00E17A77"/>
    <w:rsid w:val="00E17BE2"/>
    <w:rsid w:val="00E17BF5"/>
    <w:rsid w:val="00E17E59"/>
    <w:rsid w:val="00E17FFB"/>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086"/>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6CAE"/>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B06"/>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3B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6FFE"/>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867"/>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A224D1"/>
  <w15:docId w15:val="{2612A0A0-A5A2-4825-8929-5F1EA3E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4572744">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50583">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18" Type="http://schemas.openxmlformats.org/officeDocument/2006/relationships/hyperlink" Target="http://www.sbp.org.pk/ecodata/RSM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bp.org.pk/departments/stats/ntb.htm" TargetMode="External"/><Relationship Id="rId17" Type="http://schemas.openxmlformats.org/officeDocument/2006/relationships/hyperlink" Target="http://www.sbp.org.pk/departments/stats/Expalanatory-Note.pdf" TargetMode="External"/><Relationship Id="rId2" Type="http://schemas.openxmlformats.org/officeDocument/2006/relationships/numbering" Target="numbering.xml"/><Relationship Id="rId16" Type="http://schemas.openxmlformats.org/officeDocument/2006/relationships/hyperlink" Target="http://www.sbp.org.pk/ecodata.as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AnaAccDepArch.xls" TargetMode="External"/><Relationship Id="rId5" Type="http://schemas.openxmlformats.org/officeDocument/2006/relationships/webSettings" Target="webSettings.xml"/><Relationship Id="rId15" Type="http://schemas.openxmlformats.org/officeDocument/2006/relationships/hyperlink" Target="http://www.sbp.org.pk/ecodata/DepositoryArch.xls" TargetMode="External"/><Relationship Id="rId23" Type="http://schemas.openxmlformats.org/officeDocument/2006/relationships/theme" Target="theme/theme1.xml"/><Relationship Id="rId10" Type="http://schemas.openxmlformats.org/officeDocument/2006/relationships/hyperlink" Target="http://www.sbp.org.pk/ecodata/Revision_Monetary_Stats.pdf"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ecodata/AnaAccArc.xls" TargetMode="External"/><Relationship Id="rId14" Type="http://schemas.openxmlformats.org/officeDocument/2006/relationships/hyperlink" Target="http://www.sbp.org.pk/ecodata/Revision_Monetary_Stat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C7964-3BC6-41E9-B435-C7A178BD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3943</TotalTime>
  <Pages>14</Pages>
  <Words>9436</Words>
  <Characters>53790</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63100</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Sajjad Kiani - Statistics &amp; DWH</cp:lastModifiedBy>
  <cp:revision>568</cp:revision>
  <cp:lastPrinted>2021-02-03T09:45:00Z</cp:lastPrinted>
  <dcterms:created xsi:type="dcterms:W3CDTF">2017-08-23T10:08:00Z</dcterms:created>
  <dcterms:modified xsi:type="dcterms:W3CDTF">2021-02-03T09:56:00Z</dcterms:modified>
</cp:coreProperties>
</file>